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17" w:rsidRDefault="00E21C17" w:rsidP="0032126C">
      <w:pPr>
        <w:autoSpaceDE w:val="0"/>
        <w:autoSpaceDN w:val="0"/>
        <w:adjustRightInd w:val="0"/>
        <w:spacing w:after="0"/>
        <w:rPr>
          <w:rFonts w:ascii="Times New Roman" w:hAnsi="Times New Roman" w:cs="Times New Roman"/>
          <w:b/>
          <w:bCs/>
          <w:sz w:val="24"/>
          <w:szCs w:val="24"/>
        </w:rPr>
      </w:pPr>
    </w:p>
    <w:p w:rsidR="00E21C17" w:rsidRDefault="00E21C17" w:rsidP="005256E0">
      <w:pPr>
        <w:autoSpaceDE w:val="0"/>
        <w:autoSpaceDN w:val="0"/>
        <w:adjustRightInd w:val="0"/>
        <w:spacing w:after="0"/>
        <w:jc w:val="center"/>
        <w:rPr>
          <w:rFonts w:ascii="Times New Roman" w:hAnsi="Times New Roman" w:cs="Times New Roman"/>
          <w:b/>
          <w:bCs/>
          <w:sz w:val="24"/>
          <w:szCs w:val="24"/>
        </w:rPr>
      </w:pPr>
    </w:p>
    <w:p w:rsidR="000F23F1" w:rsidRPr="000E5FA3" w:rsidRDefault="00E32D8D" w:rsidP="005256E0">
      <w:pPr>
        <w:autoSpaceDE w:val="0"/>
        <w:autoSpaceDN w:val="0"/>
        <w:adjustRightInd w:val="0"/>
        <w:spacing w:after="0"/>
        <w:jc w:val="center"/>
        <w:rPr>
          <w:rFonts w:ascii="Times New Roman" w:hAnsi="Times New Roman" w:cs="Times New Roman"/>
          <w:b/>
          <w:bCs/>
          <w:sz w:val="24"/>
          <w:szCs w:val="24"/>
        </w:rPr>
      </w:pPr>
      <w:r w:rsidRPr="000E5FA3">
        <w:rPr>
          <w:rFonts w:ascii="Times New Roman" w:hAnsi="Times New Roman" w:cs="Times New Roman"/>
          <w:b/>
          <w:bCs/>
          <w:sz w:val="24"/>
          <w:szCs w:val="24"/>
        </w:rPr>
        <w:t>EQUIDADE E HARMONIZAÇÃO DAS DIFERENÇAS</w:t>
      </w:r>
      <w:r w:rsidR="001570B9">
        <w:rPr>
          <w:rFonts w:ascii="Times New Roman" w:hAnsi="Times New Roman" w:cs="Times New Roman"/>
          <w:b/>
          <w:bCs/>
          <w:sz w:val="24"/>
          <w:szCs w:val="24"/>
        </w:rPr>
        <w:t>: EXTENSÃO DA CIDADANIA AOS POVOS INDÍGENAS E AFRODESCENDENTES NAS CONSTITUIÇÕES DA BOLÍVIA E DO EQUADOR EM PARALELO À CONSTITUIÇÃO BRASILEIRA</w:t>
      </w:r>
    </w:p>
    <w:p w:rsidR="00E32D8D" w:rsidRPr="005256E0" w:rsidRDefault="00E32D8D" w:rsidP="005256E0">
      <w:pPr>
        <w:autoSpaceDE w:val="0"/>
        <w:autoSpaceDN w:val="0"/>
        <w:adjustRightInd w:val="0"/>
        <w:spacing w:after="0"/>
        <w:jc w:val="right"/>
        <w:rPr>
          <w:rFonts w:ascii="Times New Roman" w:hAnsi="Times New Roman" w:cs="Times New Roman"/>
          <w:sz w:val="24"/>
          <w:szCs w:val="24"/>
        </w:rPr>
      </w:pPr>
    </w:p>
    <w:p w:rsidR="00E32D8D" w:rsidRPr="005256E0" w:rsidRDefault="00E32D8D" w:rsidP="005256E0">
      <w:pPr>
        <w:autoSpaceDE w:val="0"/>
        <w:autoSpaceDN w:val="0"/>
        <w:adjustRightInd w:val="0"/>
        <w:spacing w:after="0"/>
        <w:jc w:val="right"/>
        <w:rPr>
          <w:rFonts w:ascii="Times New Roman" w:hAnsi="Times New Roman" w:cs="Times New Roman"/>
          <w:b/>
          <w:sz w:val="24"/>
          <w:szCs w:val="24"/>
        </w:rPr>
      </w:pPr>
      <w:r w:rsidRPr="005256E0">
        <w:rPr>
          <w:rFonts w:ascii="Times New Roman" w:hAnsi="Times New Roman" w:cs="Times New Roman"/>
          <w:b/>
          <w:sz w:val="24"/>
          <w:szCs w:val="24"/>
        </w:rPr>
        <w:t>Allana Elena Mota de Moraes Marques¹</w:t>
      </w:r>
    </w:p>
    <w:p w:rsidR="000172AF" w:rsidRDefault="000172AF" w:rsidP="000172AF">
      <w:pPr>
        <w:autoSpaceDE w:val="0"/>
        <w:autoSpaceDN w:val="0"/>
        <w:adjustRightInd w:val="0"/>
        <w:spacing w:after="0"/>
        <w:jc w:val="center"/>
        <w:rPr>
          <w:rFonts w:ascii="Times New Roman" w:hAnsi="Times New Roman" w:cs="Times New Roman"/>
          <w:b/>
          <w:sz w:val="24"/>
          <w:szCs w:val="24"/>
        </w:rPr>
      </w:pPr>
    </w:p>
    <w:p w:rsidR="005256E0" w:rsidRPr="000172AF" w:rsidRDefault="000172AF" w:rsidP="000172AF">
      <w:pPr>
        <w:autoSpaceDE w:val="0"/>
        <w:autoSpaceDN w:val="0"/>
        <w:adjustRightInd w:val="0"/>
        <w:spacing w:after="0"/>
        <w:jc w:val="center"/>
        <w:rPr>
          <w:rFonts w:ascii="Times New Roman" w:hAnsi="Times New Roman" w:cs="Times New Roman"/>
          <w:b/>
          <w:sz w:val="24"/>
          <w:szCs w:val="24"/>
        </w:rPr>
      </w:pPr>
      <w:r w:rsidRPr="000172AF">
        <w:rPr>
          <w:rFonts w:ascii="Times New Roman" w:hAnsi="Times New Roman" w:cs="Times New Roman"/>
          <w:b/>
          <w:sz w:val="24"/>
          <w:szCs w:val="24"/>
        </w:rPr>
        <w:t>RESUMO</w:t>
      </w:r>
    </w:p>
    <w:p w:rsidR="005256E0" w:rsidRPr="005256E0" w:rsidRDefault="005256E0" w:rsidP="005256E0">
      <w:pPr>
        <w:autoSpaceDE w:val="0"/>
        <w:autoSpaceDN w:val="0"/>
        <w:adjustRightInd w:val="0"/>
        <w:spacing w:after="0"/>
        <w:jc w:val="right"/>
        <w:rPr>
          <w:rFonts w:ascii="Times New Roman" w:hAnsi="Times New Roman" w:cs="Times New Roman"/>
          <w:sz w:val="24"/>
          <w:szCs w:val="24"/>
        </w:rPr>
      </w:pPr>
    </w:p>
    <w:p w:rsidR="00064EF9" w:rsidRDefault="005E6231" w:rsidP="000D5F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 presente artigo objetiva tratar do</w:t>
      </w:r>
      <w:r w:rsidR="000F23F1" w:rsidRPr="005256E0">
        <w:rPr>
          <w:rFonts w:ascii="Times New Roman" w:hAnsi="Times New Roman" w:cs="Times New Roman"/>
          <w:sz w:val="24"/>
          <w:szCs w:val="24"/>
        </w:rPr>
        <w:t xml:space="preserve"> movimento do Novo Constitucionalismo Democrát</w:t>
      </w:r>
      <w:r w:rsidR="006C2E19" w:rsidRPr="005256E0">
        <w:rPr>
          <w:rFonts w:ascii="Times New Roman" w:hAnsi="Times New Roman" w:cs="Times New Roman"/>
          <w:sz w:val="24"/>
          <w:szCs w:val="24"/>
        </w:rPr>
        <w:t xml:space="preserve">ico Latino-Americano, </w:t>
      </w:r>
      <w:r w:rsidR="004D5D33" w:rsidRPr="005256E0">
        <w:rPr>
          <w:rFonts w:ascii="Times New Roman" w:hAnsi="Times New Roman" w:cs="Times New Roman"/>
          <w:sz w:val="24"/>
          <w:szCs w:val="24"/>
        </w:rPr>
        <w:t>representado</w:t>
      </w:r>
      <w:r w:rsidR="000F23F1" w:rsidRPr="005256E0">
        <w:rPr>
          <w:rFonts w:ascii="Times New Roman" w:hAnsi="Times New Roman" w:cs="Times New Roman"/>
          <w:sz w:val="24"/>
          <w:szCs w:val="24"/>
        </w:rPr>
        <w:t xml:space="preserve"> pelas recentes Constituições da </w:t>
      </w:r>
      <w:r w:rsidR="00340EAF" w:rsidRPr="005256E0">
        <w:rPr>
          <w:rFonts w:ascii="Times New Roman" w:hAnsi="Times New Roman" w:cs="Times New Roman"/>
          <w:sz w:val="24"/>
          <w:szCs w:val="24"/>
        </w:rPr>
        <w:t xml:space="preserve">Colômbia (1991), da </w:t>
      </w:r>
      <w:r w:rsidR="000F23F1" w:rsidRPr="005256E0">
        <w:rPr>
          <w:rFonts w:ascii="Times New Roman" w:hAnsi="Times New Roman" w:cs="Times New Roman"/>
          <w:sz w:val="24"/>
          <w:szCs w:val="24"/>
        </w:rPr>
        <w:t>Venezuela</w:t>
      </w:r>
      <w:r w:rsidR="00340EAF" w:rsidRPr="005256E0">
        <w:rPr>
          <w:rFonts w:ascii="Times New Roman" w:hAnsi="Times New Roman" w:cs="Times New Roman"/>
          <w:sz w:val="24"/>
          <w:szCs w:val="24"/>
        </w:rPr>
        <w:t xml:space="preserve"> (1999)</w:t>
      </w:r>
      <w:r w:rsidR="000F23F1" w:rsidRPr="005256E0">
        <w:rPr>
          <w:rFonts w:ascii="Times New Roman" w:hAnsi="Times New Roman" w:cs="Times New Roman"/>
          <w:sz w:val="24"/>
          <w:szCs w:val="24"/>
        </w:rPr>
        <w:t xml:space="preserve">, </w:t>
      </w:r>
      <w:r w:rsidR="00340EAF" w:rsidRPr="005256E0">
        <w:rPr>
          <w:rFonts w:ascii="Times New Roman" w:hAnsi="Times New Roman" w:cs="Times New Roman"/>
          <w:sz w:val="24"/>
          <w:szCs w:val="24"/>
        </w:rPr>
        <w:t xml:space="preserve">do Equador (2008) e da </w:t>
      </w:r>
      <w:r w:rsidR="000F23F1" w:rsidRPr="005256E0">
        <w:rPr>
          <w:rFonts w:ascii="Times New Roman" w:hAnsi="Times New Roman" w:cs="Times New Roman"/>
          <w:sz w:val="24"/>
          <w:szCs w:val="24"/>
        </w:rPr>
        <w:t>Bolívia</w:t>
      </w:r>
      <w:r w:rsidR="00340EAF" w:rsidRPr="005256E0">
        <w:rPr>
          <w:rFonts w:ascii="Times New Roman" w:hAnsi="Times New Roman" w:cs="Times New Roman"/>
          <w:sz w:val="24"/>
          <w:szCs w:val="24"/>
        </w:rPr>
        <w:t xml:space="preserve"> (2009)</w:t>
      </w:r>
      <w:r w:rsidR="000F23F1" w:rsidRPr="005256E0">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0F23F1" w:rsidRPr="005256E0">
        <w:rPr>
          <w:rFonts w:ascii="Times New Roman" w:hAnsi="Times New Roman" w:cs="Times New Roman"/>
          <w:sz w:val="24"/>
          <w:szCs w:val="24"/>
        </w:rPr>
        <w:t>fomentou</w:t>
      </w:r>
      <w:r w:rsidR="0020428D" w:rsidRPr="005256E0">
        <w:rPr>
          <w:rFonts w:ascii="Times New Roman" w:hAnsi="Times New Roman" w:cs="Times New Roman"/>
          <w:sz w:val="24"/>
          <w:szCs w:val="24"/>
        </w:rPr>
        <w:t xml:space="preserve"> uma gama de avanços </w:t>
      </w:r>
      <w:r w:rsidR="00FA13A3" w:rsidRPr="005256E0">
        <w:rPr>
          <w:rFonts w:ascii="Times New Roman" w:hAnsi="Times New Roman" w:cs="Times New Roman"/>
          <w:sz w:val="24"/>
          <w:szCs w:val="24"/>
        </w:rPr>
        <w:t xml:space="preserve">principalmente nas </w:t>
      </w:r>
      <w:r w:rsidR="0020428D" w:rsidRPr="005256E0">
        <w:rPr>
          <w:rFonts w:ascii="Times New Roman" w:hAnsi="Times New Roman" w:cs="Times New Roman"/>
          <w:sz w:val="24"/>
          <w:szCs w:val="24"/>
        </w:rPr>
        <w:t>esfera</w:t>
      </w:r>
      <w:r w:rsidR="00FA13A3" w:rsidRPr="005256E0">
        <w:rPr>
          <w:rFonts w:ascii="Times New Roman" w:hAnsi="Times New Roman" w:cs="Times New Roman"/>
          <w:sz w:val="24"/>
          <w:szCs w:val="24"/>
        </w:rPr>
        <w:t>s</w:t>
      </w:r>
      <w:r w:rsidR="0020428D" w:rsidRPr="005256E0">
        <w:rPr>
          <w:rFonts w:ascii="Times New Roman" w:hAnsi="Times New Roman" w:cs="Times New Roman"/>
          <w:sz w:val="24"/>
          <w:szCs w:val="24"/>
        </w:rPr>
        <w:t xml:space="preserve"> política, so</w:t>
      </w:r>
      <w:r w:rsidR="006C2E19" w:rsidRPr="005256E0">
        <w:rPr>
          <w:rFonts w:ascii="Times New Roman" w:hAnsi="Times New Roman" w:cs="Times New Roman"/>
          <w:sz w:val="24"/>
          <w:szCs w:val="24"/>
        </w:rPr>
        <w:t>cial, cultural e ambiental</w:t>
      </w:r>
      <w:r w:rsidR="004D5D33" w:rsidRPr="005256E0">
        <w:rPr>
          <w:rFonts w:ascii="Times New Roman" w:hAnsi="Times New Roman" w:cs="Times New Roman"/>
          <w:sz w:val="24"/>
          <w:szCs w:val="24"/>
        </w:rPr>
        <w:t>, atendendo</w:t>
      </w:r>
      <w:r w:rsidR="00093AEE">
        <w:rPr>
          <w:rFonts w:ascii="Times New Roman" w:hAnsi="Times New Roman" w:cs="Times New Roman"/>
          <w:sz w:val="24"/>
          <w:szCs w:val="24"/>
        </w:rPr>
        <w:t>, em boa parte,</w:t>
      </w:r>
      <w:r w:rsidR="004D5D33" w:rsidRPr="005256E0">
        <w:rPr>
          <w:rFonts w:ascii="Times New Roman" w:hAnsi="Times New Roman" w:cs="Times New Roman"/>
          <w:sz w:val="24"/>
          <w:szCs w:val="24"/>
        </w:rPr>
        <w:t xml:space="preserve"> às expectativas populares e, portanto, alcançand</w:t>
      </w:r>
      <w:r w:rsidR="00DC4F1A" w:rsidRPr="005256E0">
        <w:rPr>
          <w:rFonts w:ascii="Times New Roman" w:hAnsi="Times New Roman" w:cs="Times New Roman"/>
          <w:sz w:val="24"/>
          <w:szCs w:val="24"/>
        </w:rPr>
        <w:t>o um elevado grau de legitimidade</w:t>
      </w:r>
      <w:r w:rsidR="006C2E19" w:rsidRPr="005256E0">
        <w:rPr>
          <w:rFonts w:ascii="Times New Roman" w:hAnsi="Times New Roman" w:cs="Times New Roman"/>
          <w:sz w:val="24"/>
          <w:szCs w:val="24"/>
        </w:rPr>
        <w:t xml:space="preserve">. Há, </w:t>
      </w:r>
      <w:r w:rsidR="006F6132" w:rsidRPr="005256E0">
        <w:rPr>
          <w:rFonts w:ascii="Times New Roman" w:hAnsi="Times New Roman" w:cs="Times New Roman"/>
          <w:sz w:val="24"/>
          <w:szCs w:val="24"/>
        </w:rPr>
        <w:t xml:space="preserve">assim, um paralelo com </w:t>
      </w:r>
      <w:r w:rsidR="005256E0">
        <w:rPr>
          <w:rFonts w:ascii="Times New Roman" w:hAnsi="Times New Roman" w:cs="Times New Roman"/>
          <w:sz w:val="24"/>
          <w:szCs w:val="24"/>
        </w:rPr>
        <w:t>a Constituição Brasileira (</w:t>
      </w:r>
      <w:r w:rsidR="00362784" w:rsidRPr="005256E0">
        <w:rPr>
          <w:rFonts w:ascii="Times New Roman" w:hAnsi="Times New Roman" w:cs="Times New Roman"/>
          <w:sz w:val="24"/>
          <w:szCs w:val="24"/>
        </w:rPr>
        <w:t>198</w:t>
      </w:r>
      <w:r w:rsidR="00343B9E" w:rsidRPr="005256E0">
        <w:rPr>
          <w:rFonts w:ascii="Times New Roman" w:hAnsi="Times New Roman" w:cs="Times New Roman"/>
          <w:sz w:val="24"/>
          <w:szCs w:val="24"/>
        </w:rPr>
        <w:t>8</w:t>
      </w:r>
      <w:r w:rsidR="005256E0">
        <w:rPr>
          <w:rFonts w:ascii="Times New Roman" w:hAnsi="Times New Roman" w:cs="Times New Roman"/>
          <w:sz w:val="24"/>
          <w:szCs w:val="24"/>
        </w:rPr>
        <w:t>)</w:t>
      </w:r>
      <w:r w:rsidR="00343B9E" w:rsidRPr="005256E0">
        <w:rPr>
          <w:rFonts w:ascii="Times New Roman" w:hAnsi="Times New Roman" w:cs="Times New Roman"/>
          <w:sz w:val="24"/>
          <w:szCs w:val="24"/>
        </w:rPr>
        <w:t>, que, em seu texto,</w:t>
      </w:r>
      <w:r w:rsidR="00D3022F" w:rsidRPr="005256E0">
        <w:rPr>
          <w:rFonts w:ascii="Times New Roman" w:hAnsi="Times New Roman" w:cs="Times New Roman"/>
          <w:sz w:val="24"/>
          <w:szCs w:val="24"/>
        </w:rPr>
        <w:t xml:space="preserve"> </w:t>
      </w:r>
      <w:r w:rsidR="004D5D33" w:rsidRPr="005256E0">
        <w:rPr>
          <w:rFonts w:ascii="Times New Roman" w:hAnsi="Times New Roman" w:cs="Times New Roman"/>
          <w:sz w:val="24"/>
          <w:szCs w:val="24"/>
        </w:rPr>
        <w:t xml:space="preserve">também </w:t>
      </w:r>
      <w:r w:rsidR="00D3022F" w:rsidRPr="005256E0">
        <w:rPr>
          <w:rFonts w:ascii="Times New Roman" w:hAnsi="Times New Roman" w:cs="Times New Roman"/>
          <w:sz w:val="24"/>
          <w:szCs w:val="24"/>
        </w:rPr>
        <w:t>legaliza direitos relacionados a esses</w:t>
      </w:r>
      <w:r w:rsidR="00343B9E" w:rsidRPr="005256E0">
        <w:rPr>
          <w:rFonts w:ascii="Times New Roman" w:hAnsi="Times New Roman" w:cs="Times New Roman"/>
          <w:sz w:val="24"/>
          <w:szCs w:val="24"/>
        </w:rPr>
        <w:t xml:space="preserve"> </w:t>
      </w:r>
      <w:r w:rsidR="00D3022F" w:rsidRPr="005256E0">
        <w:rPr>
          <w:rFonts w:ascii="Times New Roman" w:hAnsi="Times New Roman" w:cs="Times New Roman"/>
          <w:sz w:val="24"/>
          <w:szCs w:val="24"/>
        </w:rPr>
        <w:t xml:space="preserve">assuntos, </w:t>
      </w:r>
      <w:r w:rsidR="00362784" w:rsidRPr="005256E0">
        <w:rPr>
          <w:rFonts w:ascii="Times New Roman" w:hAnsi="Times New Roman" w:cs="Times New Roman"/>
          <w:sz w:val="24"/>
          <w:szCs w:val="24"/>
        </w:rPr>
        <w:t>destina</w:t>
      </w:r>
      <w:r w:rsidR="00D3022F" w:rsidRPr="005256E0">
        <w:rPr>
          <w:rFonts w:ascii="Times New Roman" w:hAnsi="Times New Roman" w:cs="Times New Roman"/>
          <w:sz w:val="24"/>
          <w:szCs w:val="24"/>
        </w:rPr>
        <w:t xml:space="preserve">ndo </w:t>
      </w:r>
      <w:r w:rsidR="006C2E19" w:rsidRPr="005256E0">
        <w:rPr>
          <w:rFonts w:ascii="Times New Roman" w:hAnsi="Times New Roman" w:cs="Times New Roman"/>
          <w:sz w:val="24"/>
          <w:szCs w:val="24"/>
        </w:rPr>
        <w:t>um título exclusivamente aos Direitos e Garantias F</w:t>
      </w:r>
      <w:r w:rsidR="00362784" w:rsidRPr="005256E0">
        <w:rPr>
          <w:rFonts w:ascii="Times New Roman" w:hAnsi="Times New Roman" w:cs="Times New Roman"/>
          <w:sz w:val="24"/>
          <w:szCs w:val="24"/>
        </w:rPr>
        <w:t>u</w:t>
      </w:r>
      <w:r w:rsidR="00732ECD" w:rsidRPr="005256E0">
        <w:rPr>
          <w:rFonts w:ascii="Times New Roman" w:hAnsi="Times New Roman" w:cs="Times New Roman"/>
          <w:sz w:val="24"/>
          <w:szCs w:val="24"/>
        </w:rPr>
        <w:t>ndamentais</w:t>
      </w:r>
      <w:r w:rsidR="00362784" w:rsidRPr="005256E0">
        <w:rPr>
          <w:rFonts w:ascii="Times New Roman" w:hAnsi="Times New Roman" w:cs="Times New Roman"/>
          <w:sz w:val="24"/>
          <w:szCs w:val="24"/>
        </w:rPr>
        <w:t xml:space="preserve"> e outro à Ordem Social</w:t>
      </w:r>
      <w:r w:rsidR="00343B9E" w:rsidRPr="005256E0">
        <w:rPr>
          <w:rFonts w:ascii="Times New Roman" w:hAnsi="Times New Roman" w:cs="Times New Roman"/>
          <w:sz w:val="24"/>
          <w:szCs w:val="24"/>
        </w:rPr>
        <w:t>,</w:t>
      </w:r>
      <w:r w:rsidR="006F6132" w:rsidRPr="005256E0">
        <w:rPr>
          <w:rFonts w:ascii="Times New Roman" w:hAnsi="Times New Roman" w:cs="Times New Roman"/>
          <w:sz w:val="24"/>
          <w:szCs w:val="24"/>
        </w:rPr>
        <w:t xml:space="preserve"> </w:t>
      </w:r>
      <w:r w:rsidR="00343B9E" w:rsidRPr="005256E0">
        <w:rPr>
          <w:rFonts w:ascii="Times New Roman" w:hAnsi="Times New Roman" w:cs="Times New Roman"/>
          <w:sz w:val="24"/>
          <w:szCs w:val="24"/>
        </w:rPr>
        <w:t>por exemplo.</w:t>
      </w:r>
      <w:r w:rsidR="0020428D" w:rsidRPr="005256E0">
        <w:rPr>
          <w:rFonts w:ascii="Times New Roman" w:hAnsi="Times New Roman" w:cs="Times New Roman"/>
          <w:sz w:val="24"/>
          <w:szCs w:val="24"/>
        </w:rPr>
        <w:t xml:space="preserve"> </w:t>
      </w:r>
      <w:r w:rsidR="006C2E19" w:rsidRPr="005256E0">
        <w:rPr>
          <w:rFonts w:ascii="Times New Roman" w:hAnsi="Times New Roman" w:cs="Times New Roman"/>
          <w:sz w:val="24"/>
          <w:szCs w:val="24"/>
        </w:rPr>
        <w:t>E</w:t>
      </w:r>
      <w:r w:rsidR="00FA13A3" w:rsidRPr="005256E0">
        <w:rPr>
          <w:rFonts w:ascii="Times New Roman" w:hAnsi="Times New Roman" w:cs="Times New Roman"/>
          <w:sz w:val="24"/>
          <w:szCs w:val="24"/>
        </w:rPr>
        <w:t>m relação aos direitos sociais, destaca-se o direito d</w:t>
      </w:r>
      <w:r w:rsidR="004D5D33" w:rsidRPr="005256E0">
        <w:rPr>
          <w:rFonts w:ascii="Times New Roman" w:hAnsi="Times New Roman" w:cs="Times New Roman"/>
          <w:sz w:val="24"/>
          <w:szCs w:val="24"/>
        </w:rPr>
        <w:t xml:space="preserve">e todos à educação, o qual, tanto se </w:t>
      </w:r>
      <w:r w:rsidR="00FA13A3" w:rsidRPr="005256E0">
        <w:rPr>
          <w:rFonts w:ascii="Times New Roman" w:hAnsi="Times New Roman" w:cs="Times New Roman"/>
          <w:sz w:val="24"/>
          <w:szCs w:val="24"/>
        </w:rPr>
        <w:t>configur</w:t>
      </w:r>
      <w:r w:rsidR="004D5D33" w:rsidRPr="005256E0">
        <w:rPr>
          <w:rFonts w:ascii="Times New Roman" w:hAnsi="Times New Roman" w:cs="Times New Roman"/>
          <w:sz w:val="24"/>
          <w:szCs w:val="24"/>
        </w:rPr>
        <w:t>a</w:t>
      </w:r>
      <w:r w:rsidR="006C2E19" w:rsidRPr="005256E0">
        <w:rPr>
          <w:rFonts w:ascii="Times New Roman" w:hAnsi="Times New Roman" w:cs="Times New Roman"/>
          <w:sz w:val="24"/>
          <w:szCs w:val="24"/>
        </w:rPr>
        <w:t xml:space="preserve"> co</w:t>
      </w:r>
      <w:r w:rsidR="004D5D33" w:rsidRPr="005256E0">
        <w:rPr>
          <w:rFonts w:ascii="Times New Roman" w:hAnsi="Times New Roman" w:cs="Times New Roman"/>
          <w:sz w:val="24"/>
          <w:szCs w:val="24"/>
        </w:rPr>
        <w:t>mo um direito e garante</w:t>
      </w:r>
      <w:r w:rsidR="00FA13A3" w:rsidRPr="005256E0">
        <w:rPr>
          <w:rFonts w:ascii="Times New Roman" w:hAnsi="Times New Roman" w:cs="Times New Roman"/>
          <w:sz w:val="24"/>
          <w:szCs w:val="24"/>
        </w:rPr>
        <w:t>,</w:t>
      </w:r>
      <w:r w:rsidR="006C2E19" w:rsidRPr="005256E0">
        <w:rPr>
          <w:rFonts w:ascii="Times New Roman" w:hAnsi="Times New Roman" w:cs="Times New Roman"/>
          <w:sz w:val="24"/>
          <w:szCs w:val="24"/>
        </w:rPr>
        <w:t xml:space="preserve"> consequentemente, outros direitos, como a liberdade de aprender e o acesso ao ensino de boa qualidade, </w:t>
      </w:r>
      <w:r w:rsidR="004D5D33" w:rsidRPr="005256E0">
        <w:rPr>
          <w:rFonts w:ascii="Times New Roman" w:hAnsi="Times New Roman" w:cs="Times New Roman"/>
          <w:sz w:val="24"/>
          <w:szCs w:val="24"/>
        </w:rPr>
        <w:t xml:space="preserve">quanto </w:t>
      </w:r>
      <w:r w:rsidR="00FA13A3" w:rsidRPr="005256E0">
        <w:rPr>
          <w:rFonts w:ascii="Times New Roman" w:hAnsi="Times New Roman" w:cs="Times New Roman"/>
          <w:sz w:val="24"/>
          <w:szCs w:val="24"/>
        </w:rPr>
        <w:t>i</w:t>
      </w:r>
      <w:r w:rsidR="004D5D33" w:rsidRPr="005256E0">
        <w:rPr>
          <w:rFonts w:ascii="Times New Roman" w:hAnsi="Times New Roman" w:cs="Times New Roman"/>
          <w:sz w:val="24"/>
          <w:szCs w:val="24"/>
        </w:rPr>
        <w:t xml:space="preserve">mplica </w:t>
      </w:r>
      <w:r w:rsidR="006F6132" w:rsidRPr="005256E0">
        <w:rPr>
          <w:rFonts w:ascii="Times New Roman" w:hAnsi="Times New Roman" w:cs="Times New Roman"/>
          <w:sz w:val="24"/>
          <w:szCs w:val="24"/>
        </w:rPr>
        <w:t>em deveres</w:t>
      </w:r>
      <w:r w:rsidR="004D5D33" w:rsidRPr="005256E0">
        <w:rPr>
          <w:rFonts w:ascii="Times New Roman" w:hAnsi="Times New Roman" w:cs="Times New Roman"/>
          <w:sz w:val="24"/>
          <w:szCs w:val="24"/>
        </w:rPr>
        <w:t>. Dentre esses, está</w:t>
      </w:r>
      <w:r w:rsidR="006F6132" w:rsidRPr="005256E0">
        <w:rPr>
          <w:rFonts w:ascii="Times New Roman" w:hAnsi="Times New Roman" w:cs="Times New Roman"/>
          <w:sz w:val="24"/>
          <w:szCs w:val="24"/>
        </w:rPr>
        <w:t xml:space="preserve"> </w:t>
      </w:r>
      <w:r w:rsidR="006C2E19" w:rsidRPr="005256E0">
        <w:rPr>
          <w:rFonts w:ascii="Times New Roman" w:hAnsi="Times New Roman" w:cs="Times New Roman"/>
          <w:sz w:val="24"/>
          <w:szCs w:val="24"/>
        </w:rPr>
        <w:t>o referente à busca de políticas públicas que visem uma maior inclusão</w:t>
      </w:r>
      <w:r w:rsidR="006950FF" w:rsidRPr="005256E0">
        <w:rPr>
          <w:rFonts w:ascii="Times New Roman" w:hAnsi="Times New Roman" w:cs="Times New Roman"/>
          <w:sz w:val="24"/>
          <w:szCs w:val="24"/>
        </w:rPr>
        <w:t xml:space="preserve"> social</w:t>
      </w:r>
      <w:r w:rsidR="00D653B7" w:rsidRPr="005256E0">
        <w:rPr>
          <w:rFonts w:ascii="Times New Roman" w:hAnsi="Times New Roman" w:cs="Times New Roman"/>
          <w:sz w:val="24"/>
          <w:szCs w:val="24"/>
        </w:rPr>
        <w:t>, econômica e cultural</w:t>
      </w:r>
      <w:r w:rsidR="00E977DD" w:rsidRPr="005256E0">
        <w:rPr>
          <w:rFonts w:ascii="Times New Roman" w:hAnsi="Times New Roman" w:cs="Times New Roman"/>
          <w:sz w:val="24"/>
          <w:szCs w:val="24"/>
        </w:rPr>
        <w:t xml:space="preserve"> </w:t>
      </w:r>
      <w:r w:rsidR="006C2E19" w:rsidRPr="005256E0">
        <w:rPr>
          <w:rFonts w:ascii="Times New Roman" w:hAnsi="Times New Roman" w:cs="Times New Roman"/>
          <w:sz w:val="24"/>
          <w:szCs w:val="24"/>
        </w:rPr>
        <w:t xml:space="preserve">de </w:t>
      </w:r>
      <w:r w:rsidR="006950FF" w:rsidRPr="005256E0">
        <w:rPr>
          <w:rFonts w:ascii="Times New Roman" w:hAnsi="Times New Roman" w:cs="Times New Roman"/>
          <w:sz w:val="24"/>
          <w:szCs w:val="24"/>
        </w:rPr>
        <w:t xml:space="preserve">povos indígenas e afrodescendentes, </w:t>
      </w:r>
      <w:r w:rsidR="006C2E19" w:rsidRPr="005256E0">
        <w:rPr>
          <w:rFonts w:ascii="Times New Roman" w:hAnsi="Times New Roman" w:cs="Times New Roman"/>
          <w:sz w:val="24"/>
          <w:szCs w:val="24"/>
        </w:rPr>
        <w:t xml:space="preserve">grupos étnicos </w:t>
      </w:r>
      <w:r w:rsidR="006950FF" w:rsidRPr="005256E0">
        <w:rPr>
          <w:rFonts w:ascii="Times New Roman" w:hAnsi="Times New Roman" w:cs="Times New Roman"/>
          <w:sz w:val="24"/>
          <w:szCs w:val="24"/>
        </w:rPr>
        <w:t xml:space="preserve">historicamente </w:t>
      </w:r>
      <w:r w:rsidR="003D061B" w:rsidRPr="005256E0">
        <w:rPr>
          <w:rFonts w:ascii="Times New Roman" w:hAnsi="Times New Roman" w:cs="Times New Roman"/>
          <w:sz w:val="24"/>
          <w:szCs w:val="24"/>
        </w:rPr>
        <w:t>marginalizados</w:t>
      </w:r>
      <w:r w:rsidR="00D20668" w:rsidRPr="005256E0">
        <w:rPr>
          <w:rFonts w:ascii="Times New Roman" w:hAnsi="Times New Roman" w:cs="Times New Roman"/>
          <w:sz w:val="24"/>
          <w:szCs w:val="24"/>
        </w:rPr>
        <w:t>,</w:t>
      </w:r>
      <w:r w:rsidR="003B5F4F" w:rsidRPr="005256E0">
        <w:rPr>
          <w:rFonts w:ascii="Times New Roman" w:hAnsi="Times New Roman" w:cs="Times New Roman"/>
          <w:sz w:val="24"/>
          <w:szCs w:val="24"/>
        </w:rPr>
        <w:t xml:space="preserve"> que,</w:t>
      </w:r>
      <w:r w:rsidR="00D3742A" w:rsidRPr="005256E0">
        <w:rPr>
          <w:rFonts w:ascii="Times New Roman" w:hAnsi="Times New Roman" w:cs="Times New Roman"/>
          <w:sz w:val="24"/>
          <w:szCs w:val="24"/>
        </w:rPr>
        <w:t xml:space="preserve"> </w:t>
      </w:r>
      <w:r w:rsidR="003D061B" w:rsidRPr="005256E0">
        <w:rPr>
          <w:rFonts w:ascii="Times New Roman" w:hAnsi="Times New Roman" w:cs="Times New Roman"/>
          <w:sz w:val="24"/>
          <w:szCs w:val="24"/>
        </w:rPr>
        <w:t xml:space="preserve">infelizmente, </w:t>
      </w:r>
      <w:r w:rsidR="006950FF" w:rsidRPr="005256E0">
        <w:rPr>
          <w:rFonts w:ascii="Times New Roman" w:hAnsi="Times New Roman" w:cs="Times New Roman"/>
          <w:sz w:val="24"/>
          <w:szCs w:val="24"/>
        </w:rPr>
        <w:t>durante o p</w:t>
      </w:r>
      <w:r w:rsidR="00D3022F" w:rsidRPr="005256E0">
        <w:rPr>
          <w:rFonts w:ascii="Times New Roman" w:hAnsi="Times New Roman" w:cs="Times New Roman"/>
          <w:sz w:val="24"/>
          <w:szCs w:val="24"/>
        </w:rPr>
        <w:t>rocesso de colonização dos países</w:t>
      </w:r>
      <w:r w:rsidR="006950FF" w:rsidRPr="005256E0">
        <w:rPr>
          <w:rFonts w:ascii="Times New Roman" w:hAnsi="Times New Roman" w:cs="Times New Roman"/>
          <w:sz w:val="24"/>
          <w:szCs w:val="24"/>
        </w:rPr>
        <w:t xml:space="preserve"> latino-americano</w:t>
      </w:r>
      <w:r w:rsidR="00D3022F" w:rsidRPr="005256E0">
        <w:rPr>
          <w:rFonts w:ascii="Times New Roman" w:hAnsi="Times New Roman" w:cs="Times New Roman"/>
          <w:sz w:val="24"/>
          <w:szCs w:val="24"/>
        </w:rPr>
        <w:t>s</w:t>
      </w:r>
      <w:r w:rsidR="00D3742A" w:rsidRPr="005256E0">
        <w:rPr>
          <w:rFonts w:ascii="Times New Roman" w:hAnsi="Times New Roman" w:cs="Times New Roman"/>
          <w:sz w:val="24"/>
          <w:szCs w:val="24"/>
        </w:rPr>
        <w:t xml:space="preserve">, </w:t>
      </w:r>
      <w:r w:rsidR="00D3022F" w:rsidRPr="005256E0">
        <w:rPr>
          <w:rFonts w:ascii="Times New Roman" w:hAnsi="Times New Roman" w:cs="Times New Roman"/>
          <w:sz w:val="24"/>
          <w:szCs w:val="24"/>
        </w:rPr>
        <w:t>sofreram com a e</w:t>
      </w:r>
      <w:r w:rsidR="00E32D8D" w:rsidRPr="005256E0">
        <w:rPr>
          <w:rFonts w:ascii="Times New Roman" w:hAnsi="Times New Roman" w:cs="Times New Roman"/>
          <w:sz w:val="24"/>
          <w:szCs w:val="24"/>
        </w:rPr>
        <w:t>xploração por povos europeus (</w:t>
      </w:r>
      <w:r w:rsidR="003D061B" w:rsidRPr="005256E0">
        <w:rPr>
          <w:rFonts w:ascii="Times New Roman" w:hAnsi="Times New Roman" w:cs="Times New Roman"/>
          <w:sz w:val="24"/>
          <w:szCs w:val="24"/>
        </w:rPr>
        <w:t>que se autodenominaram civilizados e superiores</w:t>
      </w:r>
      <w:r w:rsidR="00E32D8D" w:rsidRPr="005256E0">
        <w:rPr>
          <w:rFonts w:ascii="Times New Roman" w:hAnsi="Times New Roman" w:cs="Times New Roman"/>
          <w:sz w:val="24"/>
          <w:szCs w:val="24"/>
        </w:rPr>
        <w:t xml:space="preserve"> para justificar a dominação sobre o território desses povos e o extermínio quase total de suas culturas</w:t>
      </w:r>
      <w:r w:rsidR="001E19C2">
        <w:rPr>
          <w:rFonts w:ascii="Times New Roman" w:hAnsi="Times New Roman" w:cs="Times New Roman"/>
          <w:sz w:val="24"/>
          <w:szCs w:val="24"/>
        </w:rPr>
        <w:t xml:space="preserve"> e disseminar a ideia de discriminação em relação a essas etnias</w:t>
      </w:r>
      <w:r w:rsidR="005256E0">
        <w:rPr>
          <w:rFonts w:ascii="Times New Roman" w:hAnsi="Times New Roman" w:cs="Times New Roman"/>
          <w:sz w:val="24"/>
          <w:szCs w:val="24"/>
        </w:rPr>
        <w:t>)</w:t>
      </w:r>
      <w:r w:rsidR="00E32D8D" w:rsidRPr="005256E0">
        <w:rPr>
          <w:rFonts w:ascii="Times New Roman" w:hAnsi="Times New Roman" w:cs="Times New Roman"/>
          <w:sz w:val="24"/>
          <w:szCs w:val="24"/>
        </w:rPr>
        <w:t xml:space="preserve"> e, m</w:t>
      </w:r>
      <w:r w:rsidR="004D5D33" w:rsidRPr="005256E0">
        <w:rPr>
          <w:rFonts w:ascii="Times New Roman" w:hAnsi="Times New Roman" w:cs="Times New Roman"/>
          <w:sz w:val="24"/>
          <w:szCs w:val="24"/>
        </w:rPr>
        <w:t>esmo após</w:t>
      </w:r>
      <w:r w:rsidR="00D3022F" w:rsidRPr="005256E0">
        <w:rPr>
          <w:rFonts w:ascii="Times New Roman" w:hAnsi="Times New Roman" w:cs="Times New Roman"/>
          <w:sz w:val="24"/>
          <w:szCs w:val="24"/>
        </w:rPr>
        <w:t xml:space="preserve"> a independência polít</w:t>
      </w:r>
      <w:r w:rsidR="00732ECD" w:rsidRPr="005256E0">
        <w:rPr>
          <w:rFonts w:ascii="Times New Roman" w:hAnsi="Times New Roman" w:cs="Times New Roman"/>
          <w:sz w:val="24"/>
          <w:szCs w:val="24"/>
        </w:rPr>
        <w:t>ica dessas nações, permanece</w:t>
      </w:r>
      <w:r w:rsidR="00D3022F" w:rsidRPr="005256E0">
        <w:rPr>
          <w:rFonts w:ascii="Times New Roman" w:hAnsi="Times New Roman" w:cs="Times New Roman"/>
          <w:sz w:val="24"/>
          <w:szCs w:val="24"/>
        </w:rPr>
        <w:t>m marginalizados</w:t>
      </w:r>
      <w:r w:rsidR="004D5D33" w:rsidRPr="005256E0">
        <w:rPr>
          <w:rFonts w:ascii="Times New Roman" w:hAnsi="Times New Roman" w:cs="Times New Roman"/>
          <w:sz w:val="24"/>
          <w:szCs w:val="24"/>
        </w:rPr>
        <w:t xml:space="preserve"> </w:t>
      </w:r>
      <w:r w:rsidR="00D3022F" w:rsidRPr="005256E0">
        <w:rPr>
          <w:rFonts w:ascii="Times New Roman" w:hAnsi="Times New Roman" w:cs="Times New Roman"/>
          <w:sz w:val="24"/>
          <w:szCs w:val="24"/>
        </w:rPr>
        <w:t>na</w:t>
      </w:r>
      <w:r w:rsidR="00732ECD" w:rsidRPr="005256E0">
        <w:rPr>
          <w:rFonts w:ascii="Times New Roman" w:hAnsi="Times New Roman" w:cs="Times New Roman"/>
          <w:sz w:val="24"/>
          <w:szCs w:val="24"/>
        </w:rPr>
        <w:t>s</w:t>
      </w:r>
      <w:r w:rsidR="00D3022F" w:rsidRPr="005256E0">
        <w:rPr>
          <w:rFonts w:ascii="Times New Roman" w:hAnsi="Times New Roman" w:cs="Times New Roman"/>
          <w:sz w:val="24"/>
          <w:szCs w:val="24"/>
        </w:rPr>
        <w:t xml:space="preserve"> sociedade</w:t>
      </w:r>
      <w:r w:rsidR="00732ECD" w:rsidRPr="005256E0">
        <w:rPr>
          <w:rFonts w:ascii="Times New Roman" w:hAnsi="Times New Roman" w:cs="Times New Roman"/>
          <w:sz w:val="24"/>
          <w:szCs w:val="24"/>
        </w:rPr>
        <w:t>s latino-americanas, especialmente nas quais a desigualdade na distribuição de direitos e renda é mais acentuada</w:t>
      </w:r>
      <w:r w:rsidR="004D5D33" w:rsidRPr="005256E0">
        <w:rPr>
          <w:rFonts w:ascii="Times New Roman" w:hAnsi="Times New Roman" w:cs="Times New Roman"/>
          <w:sz w:val="24"/>
          <w:szCs w:val="24"/>
        </w:rPr>
        <w:t>.</w:t>
      </w:r>
    </w:p>
    <w:p w:rsidR="00064EF9" w:rsidRDefault="00064EF9" w:rsidP="00064E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 </w:t>
      </w:r>
      <w:proofErr w:type="gramStart"/>
      <w:r>
        <w:rPr>
          <w:rFonts w:ascii="Times New Roman" w:hAnsi="Times New Roman" w:cs="Times New Roman"/>
          <w:sz w:val="24"/>
          <w:szCs w:val="24"/>
        </w:rPr>
        <w:t>¹Graduanda</w:t>
      </w:r>
      <w:proofErr w:type="gramEnd"/>
      <w:r>
        <w:rPr>
          <w:rFonts w:ascii="Times New Roman" w:hAnsi="Times New Roman" w:cs="Times New Roman"/>
          <w:sz w:val="24"/>
          <w:szCs w:val="24"/>
        </w:rPr>
        <w:t xml:space="preserve"> em Direito pela Universidade Federal do Ceará (UFC). </w:t>
      </w:r>
      <w:r w:rsidRPr="00E259BF">
        <w:rPr>
          <w:rFonts w:ascii="Times New Roman" w:hAnsi="Times New Roman" w:cs="Times New Roman"/>
          <w:sz w:val="24"/>
          <w:szCs w:val="24"/>
        </w:rPr>
        <w:t>E-mail: allana_mota@hotmail.com</w:t>
      </w:r>
      <w:r>
        <w:rPr>
          <w:rFonts w:ascii="Times New Roman" w:hAnsi="Times New Roman" w:cs="Times New Roman"/>
          <w:sz w:val="24"/>
          <w:szCs w:val="24"/>
        </w:rPr>
        <w:t>.</w:t>
      </w:r>
    </w:p>
    <w:p w:rsidR="005802F6" w:rsidRDefault="00D3742A" w:rsidP="000D5FCD">
      <w:pPr>
        <w:autoSpaceDE w:val="0"/>
        <w:autoSpaceDN w:val="0"/>
        <w:adjustRightInd w:val="0"/>
        <w:spacing w:after="0" w:line="360" w:lineRule="auto"/>
        <w:jc w:val="both"/>
        <w:rPr>
          <w:rFonts w:ascii="Times New Roman" w:hAnsi="Times New Roman" w:cs="Times New Roman"/>
          <w:sz w:val="24"/>
          <w:szCs w:val="24"/>
        </w:rPr>
      </w:pPr>
      <w:r w:rsidRPr="005256E0">
        <w:rPr>
          <w:rFonts w:ascii="Times New Roman" w:hAnsi="Times New Roman" w:cs="Times New Roman"/>
          <w:sz w:val="24"/>
          <w:szCs w:val="24"/>
        </w:rPr>
        <w:t xml:space="preserve">. </w:t>
      </w:r>
    </w:p>
    <w:p w:rsidR="00C81B48" w:rsidRDefault="00C81B48" w:rsidP="007B1497">
      <w:pPr>
        <w:autoSpaceDE w:val="0"/>
        <w:autoSpaceDN w:val="0"/>
        <w:adjustRightInd w:val="0"/>
        <w:spacing w:after="0" w:line="360" w:lineRule="auto"/>
        <w:jc w:val="both"/>
        <w:rPr>
          <w:rFonts w:ascii="Times New Roman" w:hAnsi="Times New Roman" w:cs="Times New Roman"/>
          <w:sz w:val="24"/>
          <w:szCs w:val="24"/>
        </w:rPr>
      </w:pPr>
    </w:p>
    <w:p w:rsidR="007B1497" w:rsidRDefault="00C81B48" w:rsidP="007B1497">
      <w:pPr>
        <w:autoSpaceDE w:val="0"/>
        <w:autoSpaceDN w:val="0"/>
        <w:adjustRightInd w:val="0"/>
        <w:spacing w:after="0" w:line="360" w:lineRule="auto"/>
        <w:jc w:val="both"/>
        <w:rPr>
          <w:rFonts w:ascii="Times New Roman" w:hAnsi="Times New Roman" w:cs="Times New Roman"/>
          <w:sz w:val="24"/>
          <w:szCs w:val="24"/>
        </w:rPr>
      </w:pPr>
      <w:r w:rsidRPr="005256E0">
        <w:rPr>
          <w:rFonts w:ascii="Times New Roman" w:hAnsi="Times New Roman" w:cs="Times New Roman"/>
          <w:sz w:val="24"/>
          <w:szCs w:val="24"/>
        </w:rPr>
        <w:t>A fim de combater essa lastimável realidade, luta-se para que se assegurem direitos a essas minorias bem</w:t>
      </w:r>
      <w:r>
        <w:rPr>
          <w:rFonts w:ascii="Times New Roman" w:hAnsi="Times New Roman" w:cs="Times New Roman"/>
          <w:sz w:val="24"/>
          <w:szCs w:val="24"/>
        </w:rPr>
        <w:t xml:space="preserve"> </w:t>
      </w:r>
      <w:r w:rsidRPr="005256E0">
        <w:rPr>
          <w:rFonts w:ascii="Times New Roman" w:hAnsi="Times New Roman" w:cs="Times New Roman"/>
          <w:sz w:val="24"/>
          <w:szCs w:val="24"/>
        </w:rPr>
        <w:t xml:space="preserve">como </w:t>
      </w:r>
      <w:r>
        <w:rPr>
          <w:rFonts w:ascii="Times New Roman" w:hAnsi="Times New Roman" w:cs="Times New Roman"/>
          <w:sz w:val="24"/>
          <w:szCs w:val="24"/>
        </w:rPr>
        <w:t>para</w:t>
      </w:r>
      <w:proofErr w:type="gramStart"/>
      <w:r>
        <w:rPr>
          <w:rFonts w:ascii="Times New Roman" w:hAnsi="Times New Roman" w:cs="Times New Roman"/>
          <w:sz w:val="24"/>
          <w:szCs w:val="24"/>
        </w:rPr>
        <w:t xml:space="preserve">  </w:t>
      </w:r>
      <w:proofErr w:type="gramEnd"/>
      <w:r w:rsidRPr="005256E0">
        <w:rPr>
          <w:rFonts w:ascii="Times New Roman" w:hAnsi="Times New Roman" w:cs="Times New Roman"/>
          <w:sz w:val="24"/>
          <w:szCs w:val="24"/>
        </w:rPr>
        <w:t>que</w:t>
      </w:r>
      <w:r>
        <w:rPr>
          <w:rFonts w:ascii="Times New Roman" w:hAnsi="Times New Roman" w:cs="Times New Roman"/>
          <w:sz w:val="24"/>
          <w:szCs w:val="24"/>
        </w:rPr>
        <w:t xml:space="preserve"> </w:t>
      </w:r>
      <w:r w:rsidRPr="005256E0">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5256E0">
        <w:rPr>
          <w:rFonts w:ascii="Times New Roman" w:hAnsi="Times New Roman" w:cs="Times New Roman"/>
          <w:sz w:val="24"/>
          <w:szCs w:val="24"/>
        </w:rPr>
        <w:t xml:space="preserve"> maioria </w:t>
      </w:r>
      <w:r>
        <w:rPr>
          <w:rFonts w:ascii="Times New Roman" w:hAnsi="Times New Roman" w:cs="Times New Roman"/>
          <w:sz w:val="24"/>
          <w:szCs w:val="24"/>
        </w:rPr>
        <w:t xml:space="preserve"> </w:t>
      </w:r>
      <w:r w:rsidRPr="005256E0">
        <w:rPr>
          <w:rFonts w:ascii="Times New Roman" w:hAnsi="Times New Roman" w:cs="Times New Roman"/>
          <w:sz w:val="24"/>
          <w:szCs w:val="24"/>
        </w:rPr>
        <w:t>étnica</w:t>
      </w:r>
      <w:r>
        <w:rPr>
          <w:rFonts w:ascii="Times New Roman" w:hAnsi="Times New Roman" w:cs="Times New Roman"/>
          <w:sz w:val="24"/>
          <w:szCs w:val="24"/>
        </w:rPr>
        <w:t xml:space="preserve"> </w:t>
      </w:r>
      <w:r w:rsidRPr="005256E0">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5256E0">
        <w:rPr>
          <w:rFonts w:ascii="Times New Roman" w:hAnsi="Times New Roman" w:cs="Times New Roman"/>
          <w:sz w:val="24"/>
          <w:szCs w:val="24"/>
        </w:rPr>
        <w:t xml:space="preserve"> um </w:t>
      </w:r>
      <w:r>
        <w:rPr>
          <w:rFonts w:ascii="Times New Roman" w:hAnsi="Times New Roman" w:cs="Times New Roman"/>
          <w:sz w:val="24"/>
          <w:szCs w:val="24"/>
        </w:rPr>
        <w:t xml:space="preserve"> </w:t>
      </w:r>
      <w:r w:rsidRPr="005256E0">
        <w:rPr>
          <w:rFonts w:ascii="Times New Roman" w:hAnsi="Times New Roman" w:cs="Times New Roman"/>
          <w:sz w:val="24"/>
          <w:szCs w:val="24"/>
        </w:rPr>
        <w:t>paí</w:t>
      </w:r>
      <w:r>
        <w:rPr>
          <w:rFonts w:ascii="Times New Roman" w:hAnsi="Times New Roman" w:cs="Times New Roman"/>
          <w:sz w:val="24"/>
          <w:szCs w:val="24"/>
        </w:rPr>
        <w:t>s  estabeleça,  não</w:t>
      </w:r>
      <w:r w:rsidRPr="005256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56E0">
        <w:rPr>
          <w:rFonts w:ascii="Times New Roman" w:hAnsi="Times New Roman" w:cs="Times New Roman"/>
          <w:sz w:val="24"/>
          <w:szCs w:val="24"/>
        </w:rPr>
        <w:t>um relacionamento de mera tolerância em relação às minorias, mas de alteridade, respeito e inclusão desses povos, ou seja, de reconheciment</w:t>
      </w:r>
      <w:r>
        <w:rPr>
          <w:rFonts w:ascii="Times New Roman" w:hAnsi="Times New Roman" w:cs="Times New Roman"/>
          <w:sz w:val="24"/>
          <w:szCs w:val="24"/>
        </w:rPr>
        <w:t>o e, porque não, de admiração da</w:t>
      </w:r>
      <w:r w:rsidRPr="005256E0">
        <w:rPr>
          <w:rFonts w:ascii="Times New Roman" w:hAnsi="Times New Roman" w:cs="Times New Roman"/>
          <w:sz w:val="24"/>
          <w:szCs w:val="24"/>
        </w:rPr>
        <w:t xml:space="preserve"> plu</w:t>
      </w:r>
      <w:r>
        <w:rPr>
          <w:rFonts w:ascii="Times New Roman" w:hAnsi="Times New Roman" w:cs="Times New Roman"/>
          <w:sz w:val="24"/>
          <w:szCs w:val="24"/>
        </w:rPr>
        <w:t>rinacionalidade e da multiculturalismo</w:t>
      </w:r>
      <w:r>
        <w:rPr>
          <w:rFonts w:ascii="Times New Roman" w:hAnsi="Times New Roman" w:cs="Times New Roman"/>
          <w:sz w:val="24"/>
          <w:szCs w:val="24"/>
        </w:rPr>
        <w:t xml:space="preserve">. </w:t>
      </w:r>
      <w:r w:rsidR="00D20668" w:rsidRPr="005256E0">
        <w:rPr>
          <w:rFonts w:ascii="Times New Roman" w:hAnsi="Times New Roman" w:cs="Times New Roman"/>
          <w:sz w:val="24"/>
          <w:szCs w:val="24"/>
        </w:rPr>
        <w:t>Convém ressaltar que os continen</w:t>
      </w:r>
      <w:r w:rsidR="004B534E" w:rsidRPr="005256E0">
        <w:rPr>
          <w:rFonts w:ascii="Times New Roman" w:hAnsi="Times New Roman" w:cs="Times New Roman"/>
          <w:sz w:val="24"/>
          <w:szCs w:val="24"/>
        </w:rPr>
        <w:t xml:space="preserve">tes </w:t>
      </w:r>
      <w:r w:rsidR="00DC4F1A" w:rsidRPr="005256E0">
        <w:rPr>
          <w:rFonts w:ascii="Times New Roman" w:hAnsi="Times New Roman" w:cs="Times New Roman"/>
          <w:sz w:val="24"/>
          <w:szCs w:val="24"/>
        </w:rPr>
        <w:t>da África</w:t>
      </w:r>
      <w:r w:rsidR="004B534E" w:rsidRPr="005256E0">
        <w:rPr>
          <w:rFonts w:ascii="Times New Roman" w:hAnsi="Times New Roman" w:cs="Times New Roman"/>
          <w:sz w:val="24"/>
          <w:szCs w:val="24"/>
        </w:rPr>
        <w:t xml:space="preserve">, que, no caso, forneceu mão-de-obra à colonização latino-americana, </w:t>
      </w:r>
      <w:r w:rsidR="00DC4F1A" w:rsidRPr="005256E0">
        <w:rPr>
          <w:rFonts w:ascii="Times New Roman" w:hAnsi="Times New Roman" w:cs="Times New Roman"/>
          <w:sz w:val="24"/>
          <w:szCs w:val="24"/>
        </w:rPr>
        <w:t>e da Ásia</w:t>
      </w:r>
      <w:r w:rsidR="00D20668" w:rsidRPr="005256E0">
        <w:rPr>
          <w:rFonts w:ascii="Times New Roman" w:hAnsi="Times New Roman" w:cs="Times New Roman"/>
          <w:sz w:val="24"/>
          <w:szCs w:val="24"/>
        </w:rPr>
        <w:t xml:space="preserve"> </w:t>
      </w:r>
      <w:r w:rsidR="004B534E" w:rsidRPr="005256E0">
        <w:rPr>
          <w:rFonts w:ascii="Times New Roman" w:hAnsi="Times New Roman" w:cs="Times New Roman"/>
          <w:sz w:val="24"/>
          <w:szCs w:val="24"/>
        </w:rPr>
        <w:t xml:space="preserve">também vivenciaram </w:t>
      </w:r>
      <w:r w:rsidR="00D20668" w:rsidRPr="005256E0">
        <w:rPr>
          <w:rFonts w:ascii="Times New Roman" w:hAnsi="Times New Roman" w:cs="Times New Roman"/>
          <w:sz w:val="24"/>
          <w:szCs w:val="24"/>
        </w:rPr>
        <w:t>esse triste cenár</w:t>
      </w:r>
      <w:r w:rsidR="004B534E" w:rsidRPr="005256E0">
        <w:rPr>
          <w:rFonts w:ascii="Times New Roman" w:hAnsi="Times New Roman" w:cs="Times New Roman"/>
          <w:sz w:val="24"/>
          <w:szCs w:val="24"/>
        </w:rPr>
        <w:t xml:space="preserve">io de dominação </w:t>
      </w:r>
      <w:r w:rsidR="00DC4F1A" w:rsidRPr="005256E0">
        <w:rPr>
          <w:rFonts w:ascii="Times New Roman" w:hAnsi="Times New Roman" w:cs="Times New Roman"/>
          <w:sz w:val="24"/>
          <w:szCs w:val="24"/>
        </w:rPr>
        <w:t>em uma fase posterior do</w:t>
      </w:r>
      <w:r w:rsidR="003D061B" w:rsidRPr="005256E0">
        <w:rPr>
          <w:rFonts w:ascii="Times New Roman" w:hAnsi="Times New Roman" w:cs="Times New Roman"/>
          <w:sz w:val="24"/>
          <w:szCs w:val="24"/>
        </w:rPr>
        <w:t xml:space="preserve"> processo colonialista</w:t>
      </w:r>
      <w:r w:rsidR="003B5F4F" w:rsidRPr="005256E0">
        <w:rPr>
          <w:rFonts w:ascii="Times New Roman" w:hAnsi="Times New Roman" w:cs="Times New Roman"/>
          <w:sz w:val="24"/>
          <w:szCs w:val="24"/>
        </w:rPr>
        <w:t>, lo</w:t>
      </w:r>
      <w:r w:rsidR="00E32D8D" w:rsidRPr="005256E0">
        <w:rPr>
          <w:rFonts w:ascii="Times New Roman" w:hAnsi="Times New Roman" w:cs="Times New Roman"/>
          <w:sz w:val="24"/>
          <w:szCs w:val="24"/>
        </w:rPr>
        <w:t>go</w:t>
      </w:r>
      <w:r w:rsidR="001E19C2">
        <w:rPr>
          <w:rFonts w:ascii="Times New Roman" w:hAnsi="Times New Roman" w:cs="Times New Roman"/>
          <w:sz w:val="24"/>
          <w:szCs w:val="24"/>
        </w:rPr>
        <w:t>,</w:t>
      </w:r>
      <w:r w:rsidR="00E32D8D" w:rsidRPr="005256E0">
        <w:rPr>
          <w:rFonts w:ascii="Times New Roman" w:hAnsi="Times New Roman" w:cs="Times New Roman"/>
          <w:sz w:val="24"/>
          <w:szCs w:val="24"/>
        </w:rPr>
        <w:t xml:space="preserve"> também estão nessa batalha pela</w:t>
      </w:r>
      <w:r w:rsidR="003B5F4F" w:rsidRPr="005256E0">
        <w:rPr>
          <w:rFonts w:ascii="Times New Roman" w:hAnsi="Times New Roman" w:cs="Times New Roman"/>
          <w:sz w:val="24"/>
          <w:szCs w:val="24"/>
        </w:rPr>
        <w:t xml:space="preserve"> reestruturação dos valores sociais</w:t>
      </w:r>
      <w:r w:rsidR="00E32D8D" w:rsidRPr="005256E0">
        <w:rPr>
          <w:rFonts w:ascii="Times New Roman" w:hAnsi="Times New Roman" w:cs="Times New Roman"/>
          <w:sz w:val="24"/>
          <w:szCs w:val="24"/>
        </w:rPr>
        <w:t xml:space="preserve"> e pelo intercâmbio cultural</w:t>
      </w:r>
      <w:r w:rsidR="00064EF9">
        <w:rPr>
          <w:rFonts w:ascii="Times New Roman" w:hAnsi="Times New Roman" w:cs="Times New Roman"/>
          <w:sz w:val="24"/>
          <w:szCs w:val="24"/>
        </w:rPr>
        <w:t>, firmando,</w:t>
      </w:r>
      <w:r w:rsidR="00E32D8D" w:rsidRPr="005256E0">
        <w:rPr>
          <w:rFonts w:ascii="Times New Roman" w:hAnsi="Times New Roman" w:cs="Times New Roman"/>
          <w:sz w:val="24"/>
          <w:szCs w:val="24"/>
        </w:rPr>
        <w:t xml:space="preserve"> um vínculo com </w:t>
      </w:r>
      <w:r w:rsidR="003B5F4F" w:rsidRPr="005256E0">
        <w:rPr>
          <w:rFonts w:ascii="Times New Roman" w:hAnsi="Times New Roman" w:cs="Times New Roman"/>
          <w:sz w:val="24"/>
          <w:szCs w:val="24"/>
        </w:rPr>
        <w:t>a América Latina</w:t>
      </w:r>
      <w:r w:rsidR="00E32D8D" w:rsidRPr="005256E0">
        <w:rPr>
          <w:rFonts w:ascii="Times New Roman" w:hAnsi="Times New Roman" w:cs="Times New Roman"/>
          <w:sz w:val="24"/>
          <w:szCs w:val="24"/>
        </w:rPr>
        <w:t xml:space="preserve">. </w:t>
      </w:r>
      <w:r w:rsidR="00D3742A" w:rsidRPr="005256E0">
        <w:rPr>
          <w:rFonts w:ascii="Times New Roman" w:hAnsi="Times New Roman" w:cs="Times New Roman"/>
          <w:sz w:val="24"/>
          <w:szCs w:val="24"/>
        </w:rPr>
        <w:t>Nessa linha temática, o presente trabalho</w:t>
      </w:r>
      <w:r w:rsidR="001E19C2">
        <w:rPr>
          <w:rFonts w:ascii="Times New Roman" w:hAnsi="Times New Roman" w:cs="Times New Roman"/>
          <w:sz w:val="24"/>
          <w:szCs w:val="24"/>
        </w:rPr>
        <w:t>, através da ênfase aos estudos constitucionais e antropológicos,</w:t>
      </w:r>
      <w:r w:rsidR="00D3742A" w:rsidRPr="005256E0">
        <w:rPr>
          <w:rFonts w:ascii="Times New Roman" w:hAnsi="Times New Roman" w:cs="Times New Roman"/>
          <w:sz w:val="24"/>
          <w:szCs w:val="24"/>
        </w:rPr>
        <w:t xml:space="preserve"> pretende apontar as</w:t>
      </w:r>
      <w:r w:rsidR="00E20B40">
        <w:rPr>
          <w:rFonts w:ascii="Times New Roman" w:hAnsi="Times New Roman" w:cs="Times New Roman"/>
          <w:sz w:val="24"/>
          <w:szCs w:val="24"/>
        </w:rPr>
        <w:t xml:space="preserve"> inovações proporcionadas </w:t>
      </w:r>
      <w:r w:rsidR="00544ECD" w:rsidRPr="00544ECD">
        <w:rPr>
          <w:rFonts w:ascii="Times New Roman" w:hAnsi="Times New Roman" w:cs="Times New Roman"/>
          <w:sz w:val="24"/>
          <w:szCs w:val="24"/>
        </w:rPr>
        <w:t>pelas constituições do Equador</w:t>
      </w:r>
      <w:r w:rsidR="007C6C4A">
        <w:rPr>
          <w:rFonts w:ascii="Times New Roman" w:hAnsi="Times New Roman" w:cs="Times New Roman"/>
          <w:sz w:val="24"/>
          <w:szCs w:val="24"/>
        </w:rPr>
        <w:t xml:space="preserve"> e</w:t>
      </w:r>
      <w:r w:rsidR="00544ECD" w:rsidRPr="00544ECD">
        <w:rPr>
          <w:rFonts w:ascii="Times New Roman" w:hAnsi="Times New Roman" w:cs="Times New Roman"/>
          <w:sz w:val="24"/>
          <w:szCs w:val="24"/>
        </w:rPr>
        <w:t xml:space="preserve"> da Bolívia</w:t>
      </w:r>
      <w:r w:rsidR="007C6C4A">
        <w:rPr>
          <w:rFonts w:ascii="Times New Roman" w:hAnsi="Times New Roman" w:cs="Times New Roman"/>
          <w:sz w:val="24"/>
          <w:szCs w:val="24"/>
        </w:rPr>
        <w:t xml:space="preserve"> (cujas sociedades são marcadamente heterogêneas)</w:t>
      </w:r>
      <w:r w:rsidR="00544ECD" w:rsidRPr="00544ECD">
        <w:rPr>
          <w:rFonts w:ascii="Times New Roman" w:hAnsi="Times New Roman" w:cs="Times New Roman"/>
          <w:sz w:val="24"/>
          <w:szCs w:val="24"/>
        </w:rPr>
        <w:t xml:space="preserve"> e do Brasil </w:t>
      </w:r>
      <w:r w:rsidR="00D20668" w:rsidRPr="005256E0">
        <w:rPr>
          <w:rFonts w:ascii="Times New Roman" w:hAnsi="Times New Roman" w:cs="Times New Roman"/>
          <w:sz w:val="24"/>
          <w:szCs w:val="24"/>
        </w:rPr>
        <w:t xml:space="preserve">e pertinentes à procura </w:t>
      </w:r>
      <w:r w:rsidR="003D061B" w:rsidRPr="005256E0">
        <w:rPr>
          <w:rFonts w:ascii="Times New Roman" w:hAnsi="Times New Roman" w:cs="Times New Roman"/>
          <w:sz w:val="24"/>
          <w:szCs w:val="24"/>
        </w:rPr>
        <w:t>pela</w:t>
      </w:r>
      <w:r w:rsidR="00D20668" w:rsidRPr="005256E0">
        <w:rPr>
          <w:rFonts w:ascii="Times New Roman" w:hAnsi="Times New Roman" w:cs="Times New Roman"/>
          <w:sz w:val="24"/>
          <w:szCs w:val="24"/>
        </w:rPr>
        <w:t xml:space="preserve"> consolidação da equidade e da harmonização das diferenças </w:t>
      </w:r>
      <w:r w:rsidR="00E32D8D" w:rsidRPr="005256E0">
        <w:rPr>
          <w:rFonts w:ascii="Times New Roman" w:hAnsi="Times New Roman" w:cs="Times New Roman"/>
          <w:sz w:val="24"/>
          <w:szCs w:val="24"/>
        </w:rPr>
        <w:t>sociais</w:t>
      </w:r>
      <w:r w:rsidR="00385943" w:rsidRPr="005256E0">
        <w:rPr>
          <w:rFonts w:ascii="Times New Roman" w:hAnsi="Times New Roman" w:cs="Times New Roman"/>
          <w:sz w:val="24"/>
          <w:szCs w:val="24"/>
        </w:rPr>
        <w:t xml:space="preserve">, econômicas e </w:t>
      </w:r>
      <w:r w:rsidR="00D20668" w:rsidRPr="005256E0">
        <w:rPr>
          <w:rFonts w:ascii="Times New Roman" w:hAnsi="Times New Roman" w:cs="Times New Roman"/>
          <w:sz w:val="24"/>
          <w:szCs w:val="24"/>
        </w:rPr>
        <w:t xml:space="preserve">culturais </w:t>
      </w:r>
      <w:r w:rsidR="00064EF9">
        <w:rPr>
          <w:rFonts w:ascii="Times New Roman" w:hAnsi="Times New Roman" w:cs="Times New Roman"/>
          <w:sz w:val="24"/>
          <w:szCs w:val="24"/>
        </w:rPr>
        <w:t>desses povos</w:t>
      </w:r>
      <w:r w:rsidR="00E32D8D" w:rsidRPr="005256E0">
        <w:rPr>
          <w:rFonts w:ascii="Times New Roman" w:hAnsi="Times New Roman" w:cs="Times New Roman"/>
          <w:sz w:val="24"/>
          <w:szCs w:val="24"/>
        </w:rPr>
        <w:t xml:space="preserve"> </w:t>
      </w:r>
      <w:r w:rsidR="00D20668" w:rsidRPr="005256E0">
        <w:rPr>
          <w:rFonts w:ascii="Times New Roman" w:hAnsi="Times New Roman" w:cs="Times New Roman"/>
          <w:sz w:val="24"/>
          <w:szCs w:val="24"/>
        </w:rPr>
        <w:t>em cada nação</w:t>
      </w:r>
      <w:r w:rsidR="003B5F4F" w:rsidRPr="005256E0">
        <w:rPr>
          <w:rFonts w:ascii="Times New Roman" w:hAnsi="Times New Roman" w:cs="Times New Roman"/>
          <w:sz w:val="24"/>
          <w:szCs w:val="24"/>
        </w:rPr>
        <w:t>. Além disso, tem por objetivo</w:t>
      </w:r>
      <w:r w:rsidR="00DC4F1A" w:rsidRPr="005256E0">
        <w:rPr>
          <w:rFonts w:ascii="Times New Roman" w:hAnsi="Times New Roman" w:cs="Times New Roman"/>
          <w:sz w:val="24"/>
          <w:szCs w:val="24"/>
        </w:rPr>
        <w:t xml:space="preserve"> realçar a existência e a importância da identi</w:t>
      </w:r>
      <w:r w:rsidR="00C34BF5">
        <w:rPr>
          <w:rFonts w:ascii="Times New Roman" w:hAnsi="Times New Roman" w:cs="Times New Roman"/>
          <w:sz w:val="24"/>
          <w:szCs w:val="24"/>
        </w:rPr>
        <w:t>dade e riqueza cultural pertencente</w:t>
      </w:r>
      <w:r w:rsidR="00544ECD">
        <w:rPr>
          <w:rFonts w:ascii="Times New Roman" w:hAnsi="Times New Roman" w:cs="Times New Roman"/>
          <w:sz w:val="24"/>
          <w:szCs w:val="24"/>
        </w:rPr>
        <w:t xml:space="preserve"> </w:t>
      </w:r>
      <w:r w:rsidR="00064EF9">
        <w:rPr>
          <w:rFonts w:ascii="Times New Roman" w:hAnsi="Times New Roman" w:cs="Times New Roman"/>
          <w:sz w:val="24"/>
          <w:szCs w:val="24"/>
        </w:rPr>
        <w:t>a esses grupos</w:t>
      </w:r>
      <w:r w:rsidR="007B1497">
        <w:rPr>
          <w:rFonts w:ascii="Times New Roman" w:hAnsi="Times New Roman" w:cs="Times New Roman"/>
          <w:sz w:val="24"/>
          <w:szCs w:val="24"/>
        </w:rPr>
        <w:t>,</w:t>
      </w:r>
      <w:r w:rsidR="007B1497" w:rsidRPr="005256E0">
        <w:rPr>
          <w:rFonts w:ascii="Times New Roman" w:hAnsi="Times New Roman" w:cs="Times New Roman"/>
          <w:sz w:val="24"/>
          <w:szCs w:val="24"/>
        </w:rPr>
        <w:t xml:space="preserve"> assim como </w:t>
      </w:r>
      <w:r w:rsidR="007B1497">
        <w:rPr>
          <w:rFonts w:ascii="Times New Roman" w:hAnsi="Times New Roman" w:cs="Times New Roman"/>
          <w:sz w:val="24"/>
          <w:szCs w:val="24"/>
        </w:rPr>
        <w:t>a contribuição de suas</w:t>
      </w:r>
      <w:r w:rsidR="007B1497" w:rsidRPr="005256E0">
        <w:rPr>
          <w:rFonts w:ascii="Times New Roman" w:hAnsi="Times New Roman" w:cs="Times New Roman"/>
          <w:sz w:val="24"/>
          <w:szCs w:val="24"/>
        </w:rPr>
        <w:t xml:space="preserve"> cultura</w:t>
      </w:r>
      <w:r w:rsidR="007B1497">
        <w:rPr>
          <w:rFonts w:ascii="Times New Roman" w:hAnsi="Times New Roman" w:cs="Times New Roman"/>
          <w:sz w:val="24"/>
          <w:szCs w:val="24"/>
        </w:rPr>
        <w:t>s</w:t>
      </w:r>
      <w:r w:rsidR="007B1497" w:rsidRPr="005256E0">
        <w:rPr>
          <w:rFonts w:ascii="Times New Roman" w:hAnsi="Times New Roman" w:cs="Times New Roman"/>
          <w:sz w:val="24"/>
          <w:szCs w:val="24"/>
        </w:rPr>
        <w:t xml:space="preserve"> para a formação de toda a cultura nacional para que o respeito aos grupos minoritários não seja encarado como um simples dever, mas como um grande e belo ato de cidadania, que é um forte marco da primavera democrática pela qual os países do Novo Constitucionalismo vêm continuamente passando. </w:t>
      </w:r>
    </w:p>
    <w:p w:rsidR="00C81B48" w:rsidRPr="005256E0" w:rsidRDefault="00C81B48" w:rsidP="007B1497">
      <w:pPr>
        <w:autoSpaceDE w:val="0"/>
        <w:autoSpaceDN w:val="0"/>
        <w:adjustRightInd w:val="0"/>
        <w:spacing w:after="0" w:line="360" w:lineRule="auto"/>
        <w:jc w:val="both"/>
        <w:rPr>
          <w:rFonts w:ascii="Times New Roman" w:hAnsi="Times New Roman" w:cs="Times New Roman"/>
          <w:sz w:val="24"/>
          <w:szCs w:val="24"/>
        </w:rPr>
      </w:pPr>
    </w:p>
    <w:p w:rsidR="007B1497" w:rsidRPr="00544ECD" w:rsidRDefault="007B1497" w:rsidP="007B1497">
      <w:pPr>
        <w:autoSpaceDE w:val="0"/>
        <w:autoSpaceDN w:val="0"/>
        <w:adjustRightInd w:val="0"/>
        <w:spacing w:after="0" w:line="360" w:lineRule="auto"/>
        <w:jc w:val="both"/>
        <w:rPr>
          <w:rFonts w:ascii="Times New Roman" w:hAnsi="Times New Roman" w:cs="Times New Roman"/>
          <w:sz w:val="24"/>
          <w:szCs w:val="24"/>
          <w:lang w:val="en-US"/>
        </w:rPr>
      </w:pPr>
      <w:r w:rsidRPr="005256E0">
        <w:rPr>
          <w:rFonts w:ascii="Times New Roman" w:hAnsi="Times New Roman" w:cs="Times New Roman"/>
          <w:b/>
          <w:sz w:val="24"/>
          <w:szCs w:val="24"/>
        </w:rPr>
        <w:t xml:space="preserve">Palavras-chaves: </w:t>
      </w:r>
      <w:r>
        <w:rPr>
          <w:rFonts w:ascii="Times New Roman" w:hAnsi="Times New Roman" w:cs="Times New Roman"/>
          <w:sz w:val="24"/>
          <w:szCs w:val="24"/>
        </w:rPr>
        <w:t>Novo Constitucionalismo Democrático Latino Americano.</w:t>
      </w:r>
      <w:r w:rsidR="00544ECD" w:rsidRPr="00544ECD">
        <w:rPr>
          <w:rFonts w:ascii="Times New Roman" w:hAnsi="Times New Roman" w:cs="Times New Roman"/>
          <w:sz w:val="24"/>
          <w:szCs w:val="24"/>
        </w:rPr>
        <w:t xml:space="preserve"> </w:t>
      </w:r>
      <w:proofErr w:type="spellStart"/>
      <w:proofErr w:type="gramStart"/>
      <w:r w:rsidR="00544ECD" w:rsidRPr="00FA6108">
        <w:rPr>
          <w:rFonts w:ascii="Times New Roman" w:hAnsi="Times New Roman" w:cs="Times New Roman"/>
          <w:sz w:val="24"/>
          <w:szCs w:val="24"/>
          <w:lang w:val="en-US"/>
        </w:rPr>
        <w:t>Inclusão</w:t>
      </w:r>
      <w:proofErr w:type="spellEnd"/>
      <w:r w:rsidR="00544ECD" w:rsidRPr="00FA6108">
        <w:rPr>
          <w:rFonts w:ascii="Times New Roman" w:hAnsi="Times New Roman" w:cs="Times New Roman"/>
          <w:sz w:val="24"/>
          <w:szCs w:val="24"/>
          <w:lang w:val="en-US"/>
        </w:rPr>
        <w:t xml:space="preserve"> das </w:t>
      </w:r>
      <w:proofErr w:type="spellStart"/>
      <w:r w:rsidR="00544ECD" w:rsidRPr="00FA6108">
        <w:rPr>
          <w:rFonts w:ascii="Times New Roman" w:hAnsi="Times New Roman" w:cs="Times New Roman"/>
          <w:sz w:val="24"/>
          <w:szCs w:val="24"/>
          <w:lang w:val="en-US"/>
        </w:rPr>
        <w:t>minorias</w:t>
      </w:r>
      <w:proofErr w:type="spellEnd"/>
      <w:r w:rsidR="00544ECD" w:rsidRPr="00FA6108">
        <w:rPr>
          <w:rFonts w:ascii="Times New Roman" w:hAnsi="Times New Roman" w:cs="Times New Roman"/>
          <w:sz w:val="24"/>
          <w:szCs w:val="24"/>
          <w:lang w:val="en-US"/>
        </w:rPr>
        <w:t>.</w:t>
      </w:r>
      <w:proofErr w:type="gramEnd"/>
      <w:r w:rsidRPr="00FA6108">
        <w:rPr>
          <w:rFonts w:ascii="Times New Roman" w:hAnsi="Times New Roman" w:cs="Times New Roman"/>
          <w:sz w:val="24"/>
          <w:szCs w:val="24"/>
          <w:lang w:val="en-US"/>
        </w:rPr>
        <w:t xml:space="preserve"> </w:t>
      </w:r>
      <w:proofErr w:type="spellStart"/>
      <w:proofErr w:type="gramStart"/>
      <w:r w:rsidR="00544ECD" w:rsidRPr="00FA6108">
        <w:rPr>
          <w:rFonts w:ascii="Times New Roman" w:hAnsi="Times New Roman" w:cs="Times New Roman"/>
          <w:sz w:val="24"/>
          <w:szCs w:val="24"/>
          <w:lang w:val="en-US"/>
        </w:rPr>
        <w:t>Equador</w:t>
      </w:r>
      <w:proofErr w:type="spellEnd"/>
      <w:r w:rsidRPr="00FA6108">
        <w:rPr>
          <w:rFonts w:ascii="Times New Roman" w:hAnsi="Times New Roman" w:cs="Times New Roman"/>
          <w:sz w:val="24"/>
          <w:szCs w:val="24"/>
          <w:lang w:val="en-US"/>
        </w:rPr>
        <w:t>.</w:t>
      </w:r>
      <w:proofErr w:type="gramEnd"/>
      <w:r w:rsidR="00544ECD" w:rsidRPr="00FA6108">
        <w:rPr>
          <w:rFonts w:ascii="Times New Roman" w:hAnsi="Times New Roman" w:cs="Times New Roman"/>
          <w:sz w:val="24"/>
          <w:szCs w:val="24"/>
          <w:lang w:val="en-US"/>
        </w:rPr>
        <w:t xml:space="preserve"> </w:t>
      </w:r>
      <w:proofErr w:type="spellStart"/>
      <w:proofErr w:type="gramStart"/>
      <w:r w:rsidR="00544ECD" w:rsidRPr="00FA6108">
        <w:rPr>
          <w:rFonts w:ascii="Times New Roman" w:hAnsi="Times New Roman" w:cs="Times New Roman"/>
          <w:sz w:val="24"/>
          <w:szCs w:val="24"/>
          <w:lang w:val="en-US"/>
        </w:rPr>
        <w:t>Bolívia</w:t>
      </w:r>
      <w:proofErr w:type="spellEnd"/>
      <w:r w:rsidRPr="00FA6108">
        <w:rPr>
          <w:rFonts w:ascii="Times New Roman" w:hAnsi="Times New Roman" w:cs="Times New Roman"/>
          <w:sz w:val="24"/>
          <w:szCs w:val="24"/>
          <w:lang w:val="en-US"/>
        </w:rPr>
        <w:t>.</w:t>
      </w:r>
      <w:proofErr w:type="gramEnd"/>
      <w:r w:rsidR="00544ECD" w:rsidRPr="00FA6108">
        <w:rPr>
          <w:rFonts w:ascii="Times New Roman" w:hAnsi="Times New Roman" w:cs="Times New Roman"/>
          <w:sz w:val="24"/>
          <w:szCs w:val="24"/>
          <w:lang w:val="en-US"/>
        </w:rPr>
        <w:t xml:space="preserve"> </w:t>
      </w:r>
      <w:proofErr w:type="spellStart"/>
      <w:proofErr w:type="gramStart"/>
      <w:r w:rsidR="00544ECD" w:rsidRPr="001570B9">
        <w:rPr>
          <w:rFonts w:ascii="Times New Roman" w:hAnsi="Times New Roman" w:cs="Times New Roman"/>
          <w:sz w:val="24"/>
          <w:szCs w:val="24"/>
          <w:lang w:val="en-US"/>
        </w:rPr>
        <w:t>Brasil</w:t>
      </w:r>
      <w:proofErr w:type="spellEnd"/>
      <w:r w:rsidR="00544ECD" w:rsidRPr="001570B9">
        <w:rPr>
          <w:rFonts w:ascii="Times New Roman" w:hAnsi="Times New Roman" w:cs="Times New Roman"/>
          <w:sz w:val="24"/>
          <w:szCs w:val="24"/>
          <w:lang w:val="en-US"/>
        </w:rPr>
        <w:t>.</w:t>
      </w:r>
      <w:proofErr w:type="gramEnd"/>
    </w:p>
    <w:p w:rsidR="007B1497" w:rsidRPr="00544ECD" w:rsidRDefault="007B1497" w:rsidP="000D5FCD">
      <w:pPr>
        <w:autoSpaceDE w:val="0"/>
        <w:autoSpaceDN w:val="0"/>
        <w:adjustRightInd w:val="0"/>
        <w:spacing w:after="0" w:line="360" w:lineRule="auto"/>
        <w:jc w:val="both"/>
        <w:rPr>
          <w:rFonts w:ascii="Times New Roman" w:hAnsi="Times New Roman" w:cs="Times New Roman"/>
          <w:sz w:val="24"/>
          <w:szCs w:val="24"/>
          <w:lang w:val="en-US"/>
        </w:rPr>
      </w:pPr>
    </w:p>
    <w:p w:rsidR="00E20B40" w:rsidRPr="00544ECD" w:rsidRDefault="00E20B40" w:rsidP="000D5FCD">
      <w:pPr>
        <w:autoSpaceDE w:val="0"/>
        <w:autoSpaceDN w:val="0"/>
        <w:adjustRightInd w:val="0"/>
        <w:spacing w:after="0" w:line="360" w:lineRule="auto"/>
        <w:jc w:val="both"/>
        <w:rPr>
          <w:rFonts w:ascii="Times New Roman" w:hAnsi="Times New Roman" w:cs="Times New Roman"/>
          <w:sz w:val="24"/>
          <w:szCs w:val="24"/>
          <w:lang w:val="en-US"/>
        </w:rPr>
      </w:pPr>
    </w:p>
    <w:p w:rsidR="00E20B40" w:rsidRPr="00544ECD" w:rsidRDefault="00E20B40" w:rsidP="000D5FCD">
      <w:pPr>
        <w:autoSpaceDE w:val="0"/>
        <w:autoSpaceDN w:val="0"/>
        <w:adjustRightInd w:val="0"/>
        <w:spacing w:after="0" w:line="360" w:lineRule="auto"/>
        <w:jc w:val="both"/>
        <w:rPr>
          <w:rFonts w:ascii="Times New Roman" w:hAnsi="Times New Roman" w:cs="Times New Roman"/>
          <w:sz w:val="24"/>
          <w:szCs w:val="24"/>
          <w:lang w:val="en-US"/>
        </w:rPr>
      </w:pPr>
    </w:p>
    <w:p w:rsidR="00E20B40" w:rsidRPr="00544ECD" w:rsidRDefault="00E20B40" w:rsidP="000D5FCD">
      <w:pPr>
        <w:autoSpaceDE w:val="0"/>
        <w:autoSpaceDN w:val="0"/>
        <w:adjustRightInd w:val="0"/>
        <w:spacing w:after="0" w:line="360" w:lineRule="auto"/>
        <w:jc w:val="both"/>
        <w:rPr>
          <w:rFonts w:ascii="Times New Roman" w:hAnsi="Times New Roman" w:cs="Times New Roman"/>
          <w:sz w:val="24"/>
          <w:szCs w:val="24"/>
          <w:lang w:val="en-US"/>
        </w:rPr>
      </w:pPr>
    </w:p>
    <w:p w:rsidR="00E20B40" w:rsidRPr="00544ECD" w:rsidRDefault="00E20B40" w:rsidP="000D5FCD">
      <w:pPr>
        <w:autoSpaceDE w:val="0"/>
        <w:autoSpaceDN w:val="0"/>
        <w:adjustRightInd w:val="0"/>
        <w:spacing w:after="0" w:line="360" w:lineRule="auto"/>
        <w:jc w:val="both"/>
        <w:rPr>
          <w:rFonts w:ascii="Times New Roman" w:hAnsi="Times New Roman" w:cs="Times New Roman"/>
          <w:sz w:val="24"/>
          <w:szCs w:val="24"/>
          <w:lang w:val="en-US"/>
        </w:rPr>
      </w:pPr>
    </w:p>
    <w:p w:rsidR="00E20B40" w:rsidRPr="00544ECD" w:rsidRDefault="00E20B40" w:rsidP="000D5FCD">
      <w:pPr>
        <w:autoSpaceDE w:val="0"/>
        <w:autoSpaceDN w:val="0"/>
        <w:adjustRightInd w:val="0"/>
        <w:spacing w:after="0" w:line="360" w:lineRule="auto"/>
        <w:jc w:val="both"/>
        <w:rPr>
          <w:rFonts w:ascii="Times New Roman" w:hAnsi="Times New Roman" w:cs="Times New Roman"/>
          <w:sz w:val="24"/>
          <w:szCs w:val="24"/>
          <w:lang w:val="en-US"/>
        </w:rPr>
      </w:pPr>
    </w:p>
    <w:p w:rsidR="00E20B40" w:rsidRPr="00544ECD" w:rsidRDefault="00E20B40" w:rsidP="000D5FCD">
      <w:pPr>
        <w:autoSpaceDE w:val="0"/>
        <w:autoSpaceDN w:val="0"/>
        <w:adjustRightInd w:val="0"/>
        <w:spacing w:after="0" w:line="360" w:lineRule="auto"/>
        <w:jc w:val="both"/>
        <w:rPr>
          <w:rFonts w:ascii="Times New Roman" w:hAnsi="Times New Roman" w:cs="Times New Roman"/>
          <w:sz w:val="24"/>
          <w:szCs w:val="24"/>
          <w:lang w:val="en-US"/>
        </w:rPr>
      </w:pPr>
    </w:p>
    <w:p w:rsidR="00C34BF5" w:rsidRPr="00544ECD" w:rsidRDefault="00C34BF5" w:rsidP="000D5FCD">
      <w:pPr>
        <w:autoSpaceDE w:val="0"/>
        <w:autoSpaceDN w:val="0"/>
        <w:adjustRightInd w:val="0"/>
        <w:spacing w:after="0" w:line="360" w:lineRule="auto"/>
        <w:jc w:val="both"/>
        <w:rPr>
          <w:rFonts w:ascii="Times New Roman" w:hAnsi="Times New Roman" w:cs="Times New Roman"/>
          <w:sz w:val="24"/>
          <w:szCs w:val="24"/>
          <w:lang w:val="en-US"/>
        </w:rPr>
      </w:pPr>
    </w:p>
    <w:p w:rsidR="00A63DBB" w:rsidRPr="00544ECD" w:rsidRDefault="00A63DBB" w:rsidP="000D5FCD">
      <w:pPr>
        <w:spacing w:line="360" w:lineRule="auto"/>
        <w:rPr>
          <w:rFonts w:ascii="Times New Roman" w:hAnsi="Times New Roman" w:cs="Times New Roman"/>
          <w:sz w:val="24"/>
          <w:szCs w:val="24"/>
          <w:lang w:val="en-US"/>
        </w:rPr>
      </w:pPr>
    </w:p>
    <w:p w:rsidR="0084585A" w:rsidRPr="00544ECD" w:rsidRDefault="0084585A" w:rsidP="000D5FCD">
      <w:pPr>
        <w:spacing w:line="360" w:lineRule="auto"/>
        <w:rPr>
          <w:rFonts w:ascii="Times New Roman" w:hAnsi="Times New Roman" w:cs="Times New Roman"/>
          <w:sz w:val="24"/>
          <w:szCs w:val="24"/>
          <w:lang w:val="en-US"/>
        </w:rPr>
      </w:pPr>
    </w:p>
    <w:p w:rsidR="00E20B40" w:rsidRPr="00544ECD" w:rsidRDefault="00E20B40" w:rsidP="00E20B40">
      <w:pPr>
        <w:rPr>
          <w:rFonts w:ascii="Times New Roman" w:hAnsi="Times New Roman" w:cs="Times New Roman"/>
          <w:sz w:val="24"/>
          <w:szCs w:val="24"/>
          <w:lang w:val="en-US"/>
        </w:rPr>
      </w:pPr>
    </w:p>
    <w:p w:rsidR="0084585A" w:rsidRPr="00544ECD" w:rsidRDefault="001570B9" w:rsidP="001570B9">
      <w:pPr>
        <w:ind w:left="708" w:firstLine="708"/>
        <w:jc w:val="center"/>
        <w:rPr>
          <w:rFonts w:ascii="Times New Roman" w:hAnsi="Times New Roman" w:cs="Times New Roman"/>
          <w:sz w:val="24"/>
          <w:szCs w:val="24"/>
          <w:lang w:val="en-US"/>
        </w:rPr>
      </w:pPr>
      <w:r w:rsidRPr="001570B9">
        <w:rPr>
          <w:rFonts w:ascii="Times New Roman" w:hAnsi="Times New Roman" w:cs="Times New Roman"/>
          <w:sz w:val="24"/>
          <w:szCs w:val="24"/>
          <w:lang w:val="en-US"/>
        </w:rPr>
        <w:t>EQUITY AN</w:t>
      </w:r>
      <w:r>
        <w:rPr>
          <w:rFonts w:ascii="Times New Roman" w:hAnsi="Times New Roman" w:cs="Times New Roman"/>
          <w:sz w:val="24"/>
          <w:szCs w:val="24"/>
          <w:lang w:val="en-US"/>
        </w:rPr>
        <w:t xml:space="preserve">D MATCHING OF DIFFERENCES: EXTENSION OF CITIZENSHIP TO </w:t>
      </w:r>
      <w:proofErr w:type="gramStart"/>
      <w:r>
        <w:rPr>
          <w:rFonts w:ascii="Times New Roman" w:hAnsi="Times New Roman" w:cs="Times New Roman"/>
          <w:sz w:val="24"/>
          <w:szCs w:val="24"/>
          <w:lang w:val="en-US"/>
        </w:rPr>
        <w:t>THE  INDIGENOUS</w:t>
      </w:r>
      <w:proofErr w:type="gramEnd"/>
      <w:r>
        <w:rPr>
          <w:rFonts w:ascii="Times New Roman" w:hAnsi="Times New Roman" w:cs="Times New Roman"/>
          <w:sz w:val="24"/>
          <w:szCs w:val="24"/>
          <w:lang w:val="en-US"/>
        </w:rPr>
        <w:t xml:space="preserve"> AND A</w:t>
      </w:r>
      <w:r w:rsidRPr="001570B9">
        <w:rPr>
          <w:rFonts w:ascii="Times New Roman" w:hAnsi="Times New Roman" w:cs="Times New Roman"/>
          <w:sz w:val="24"/>
          <w:szCs w:val="24"/>
          <w:lang w:val="en-US"/>
        </w:rPr>
        <w:t>FRODESCENDANTS</w:t>
      </w:r>
      <w:r>
        <w:rPr>
          <w:rFonts w:ascii="Times New Roman" w:hAnsi="Times New Roman" w:cs="Times New Roman"/>
          <w:sz w:val="24"/>
          <w:szCs w:val="24"/>
          <w:lang w:val="en-US"/>
        </w:rPr>
        <w:t xml:space="preserve"> IN THE </w:t>
      </w:r>
      <w:r w:rsidRPr="001570B9">
        <w:rPr>
          <w:rFonts w:ascii="Times New Roman" w:hAnsi="Times New Roman" w:cs="Times New Roman"/>
          <w:sz w:val="24"/>
          <w:szCs w:val="24"/>
          <w:lang w:val="en-US"/>
        </w:rPr>
        <w:t>CONSTITUTIONS OF BOLIVIA AND ECUADOR</w:t>
      </w:r>
      <w:r>
        <w:rPr>
          <w:rFonts w:ascii="Times New Roman" w:hAnsi="Times New Roman" w:cs="Times New Roman"/>
          <w:sz w:val="24"/>
          <w:szCs w:val="24"/>
          <w:lang w:val="en-US"/>
        </w:rPr>
        <w:t xml:space="preserve"> IN</w:t>
      </w:r>
      <w:r w:rsidRPr="001570B9">
        <w:rPr>
          <w:rFonts w:ascii="Times New Roman" w:hAnsi="Times New Roman" w:cs="Times New Roman"/>
          <w:sz w:val="24"/>
          <w:szCs w:val="24"/>
          <w:lang w:val="en-US"/>
        </w:rPr>
        <w:t xml:space="preserve"> </w:t>
      </w:r>
      <w:r>
        <w:rPr>
          <w:rFonts w:ascii="Times New Roman" w:hAnsi="Times New Roman" w:cs="Times New Roman"/>
          <w:sz w:val="24"/>
          <w:szCs w:val="24"/>
          <w:lang w:val="en-US"/>
        </w:rPr>
        <w:t>PARALLEL TO THE B</w:t>
      </w:r>
      <w:r w:rsidRPr="001570B9">
        <w:rPr>
          <w:rFonts w:ascii="Times New Roman" w:hAnsi="Times New Roman" w:cs="Times New Roman"/>
          <w:sz w:val="24"/>
          <w:szCs w:val="24"/>
          <w:lang w:val="en-US"/>
        </w:rPr>
        <w:t>RAZILIAN CONSTITUTION</w:t>
      </w:r>
    </w:p>
    <w:p w:rsidR="0084585A" w:rsidRPr="00544ECD" w:rsidRDefault="0084585A" w:rsidP="0084585A">
      <w:pPr>
        <w:jc w:val="center"/>
        <w:rPr>
          <w:rFonts w:ascii="Times New Roman" w:hAnsi="Times New Roman" w:cs="Times New Roman"/>
          <w:sz w:val="24"/>
          <w:szCs w:val="24"/>
          <w:lang w:val="en-US"/>
        </w:rPr>
      </w:pPr>
    </w:p>
    <w:p w:rsidR="0084585A" w:rsidRPr="00C34BF5" w:rsidRDefault="0084585A" w:rsidP="0084585A">
      <w:pPr>
        <w:spacing w:line="240" w:lineRule="auto"/>
        <w:jc w:val="right"/>
        <w:rPr>
          <w:rFonts w:ascii="Times New Roman" w:hAnsi="Times New Roman" w:cs="Times New Roman"/>
          <w:b/>
          <w:sz w:val="24"/>
          <w:szCs w:val="24"/>
          <w:lang w:val="en-US"/>
        </w:rPr>
      </w:pPr>
      <w:r w:rsidRPr="00544ECD">
        <w:rPr>
          <w:rFonts w:ascii="Times New Roman" w:hAnsi="Times New Roman" w:cs="Times New Roman"/>
          <w:b/>
          <w:sz w:val="24"/>
          <w:szCs w:val="24"/>
          <w:lang w:val="en-US"/>
        </w:rPr>
        <w:t xml:space="preserve">Allana Elena </w:t>
      </w:r>
      <w:proofErr w:type="spellStart"/>
      <w:r w:rsidRPr="00544ECD">
        <w:rPr>
          <w:rFonts w:ascii="Times New Roman" w:hAnsi="Times New Roman" w:cs="Times New Roman"/>
          <w:b/>
          <w:sz w:val="24"/>
          <w:szCs w:val="24"/>
          <w:lang w:val="en-US"/>
        </w:rPr>
        <w:t>Mota</w:t>
      </w:r>
      <w:proofErr w:type="spellEnd"/>
      <w:r w:rsidRPr="00544ECD">
        <w:rPr>
          <w:rFonts w:ascii="Times New Roman" w:hAnsi="Times New Roman" w:cs="Times New Roman"/>
          <w:b/>
          <w:sz w:val="24"/>
          <w:szCs w:val="24"/>
          <w:lang w:val="en-US"/>
        </w:rPr>
        <w:t xml:space="preserve"> de </w:t>
      </w:r>
      <w:proofErr w:type="spellStart"/>
      <w:r w:rsidRPr="00544ECD">
        <w:rPr>
          <w:rFonts w:ascii="Times New Roman" w:hAnsi="Times New Roman" w:cs="Times New Roman"/>
          <w:b/>
          <w:sz w:val="24"/>
          <w:szCs w:val="24"/>
          <w:lang w:val="en-US"/>
        </w:rPr>
        <w:t>Moraes</w:t>
      </w:r>
      <w:proofErr w:type="spellEnd"/>
      <w:r w:rsidRPr="00544ECD">
        <w:rPr>
          <w:rFonts w:ascii="Times New Roman" w:hAnsi="Times New Roman" w:cs="Times New Roman"/>
          <w:b/>
          <w:sz w:val="24"/>
          <w:szCs w:val="24"/>
          <w:lang w:val="en-US"/>
        </w:rPr>
        <w:t xml:space="preserve"> Marque</w:t>
      </w:r>
      <w:r w:rsidR="001570B9">
        <w:rPr>
          <w:rFonts w:ascii="Times New Roman" w:hAnsi="Times New Roman" w:cs="Times New Roman"/>
          <w:b/>
          <w:sz w:val="24"/>
          <w:szCs w:val="24"/>
          <w:lang w:val="en-US"/>
        </w:rPr>
        <w:t>s</w:t>
      </w:r>
    </w:p>
    <w:p w:rsidR="000172AF" w:rsidRDefault="000172AF" w:rsidP="0084585A">
      <w:pPr>
        <w:spacing w:line="240" w:lineRule="auto"/>
        <w:jc w:val="right"/>
        <w:rPr>
          <w:rFonts w:ascii="Times New Roman" w:hAnsi="Times New Roman" w:cs="Times New Roman"/>
          <w:b/>
          <w:sz w:val="24"/>
          <w:szCs w:val="24"/>
          <w:lang w:val="en-US"/>
        </w:rPr>
      </w:pPr>
    </w:p>
    <w:p w:rsidR="000172AF" w:rsidRDefault="000172AF" w:rsidP="000172AF">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84585A" w:rsidRDefault="0084585A" w:rsidP="0084585A">
      <w:pPr>
        <w:spacing w:line="240" w:lineRule="auto"/>
        <w:jc w:val="both"/>
        <w:rPr>
          <w:rFonts w:ascii="Times New Roman" w:hAnsi="Times New Roman" w:cs="Times New Roman"/>
          <w:b/>
          <w:sz w:val="24"/>
          <w:szCs w:val="24"/>
          <w:lang w:val="en-US"/>
        </w:rPr>
      </w:pPr>
    </w:p>
    <w:p w:rsidR="0084585A" w:rsidRPr="001E501F" w:rsidRDefault="0084585A" w:rsidP="007C6C4A">
      <w:pPr>
        <w:spacing w:before="240" w:line="360" w:lineRule="auto"/>
        <w:jc w:val="both"/>
        <w:rPr>
          <w:rFonts w:ascii="Times New Roman" w:hAnsi="Times New Roman" w:cs="Times New Roman"/>
          <w:sz w:val="24"/>
          <w:szCs w:val="24"/>
          <w:lang w:val="en-US"/>
        </w:rPr>
      </w:pPr>
      <w:r w:rsidRPr="00F72ECD">
        <w:rPr>
          <w:rFonts w:ascii="Times New Roman" w:hAnsi="Times New Roman" w:cs="Times New Roman"/>
          <w:sz w:val="24"/>
          <w:szCs w:val="24"/>
          <w:lang w:val="en-US"/>
        </w:rPr>
        <w:t>Movement of New Democratic Constitutionalism Latin American, represented by recent Constitutions of Colombia (1991), Venezuela (1999), Ecuador (2008) and Bolivia (2009), fostered a range of developments mainly in the political, social, cultural and environmental, meeting popular expectations, and hence, achieving a high degree of legitimacy</w:t>
      </w:r>
      <w:r>
        <w:rPr>
          <w:rFonts w:ascii="Times New Roman" w:hAnsi="Times New Roman" w:cs="Times New Roman"/>
          <w:sz w:val="24"/>
          <w:szCs w:val="24"/>
          <w:lang w:val="en-US"/>
        </w:rPr>
        <w:t xml:space="preserve">. </w:t>
      </w:r>
      <w:r w:rsidRPr="00F72ECD">
        <w:rPr>
          <w:rFonts w:ascii="Times New Roman" w:hAnsi="Times New Roman" w:cs="Times New Roman"/>
          <w:sz w:val="24"/>
          <w:szCs w:val="24"/>
          <w:lang w:val="en-US"/>
        </w:rPr>
        <w:t>There is</w:t>
      </w:r>
      <w:r>
        <w:rPr>
          <w:rFonts w:ascii="Times New Roman" w:hAnsi="Times New Roman" w:cs="Times New Roman"/>
          <w:sz w:val="24"/>
          <w:szCs w:val="24"/>
          <w:lang w:val="en-US"/>
        </w:rPr>
        <w:t>,</w:t>
      </w:r>
      <w:r w:rsidRPr="00F72ECD">
        <w:rPr>
          <w:rFonts w:ascii="Times New Roman" w:hAnsi="Times New Roman" w:cs="Times New Roman"/>
          <w:sz w:val="24"/>
          <w:szCs w:val="24"/>
          <w:lang w:val="en-US"/>
        </w:rPr>
        <w:t xml:space="preserve"> thus</w:t>
      </w:r>
      <w:r>
        <w:rPr>
          <w:rFonts w:ascii="Times New Roman" w:hAnsi="Times New Roman" w:cs="Times New Roman"/>
          <w:sz w:val="24"/>
          <w:szCs w:val="24"/>
          <w:lang w:val="en-US"/>
        </w:rPr>
        <w:t>,</w:t>
      </w:r>
      <w:r w:rsidRPr="00F72ECD">
        <w:rPr>
          <w:rFonts w:ascii="Times New Roman" w:hAnsi="Times New Roman" w:cs="Times New Roman"/>
          <w:sz w:val="24"/>
          <w:szCs w:val="24"/>
          <w:lang w:val="en-US"/>
        </w:rPr>
        <w:t xml:space="preserve"> a parallel to the Br</w:t>
      </w:r>
      <w:r>
        <w:rPr>
          <w:rFonts w:ascii="Times New Roman" w:hAnsi="Times New Roman" w:cs="Times New Roman"/>
          <w:sz w:val="24"/>
          <w:szCs w:val="24"/>
          <w:lang w:val="en-US"/>
        </w:rPr>
        <w:t>azilian Constitution (1988</w:t>
      </w:r>
      <w:proofErr w:type="gramStart"/>
      <w:r>
        <w:rPr>
          <w:rFonts w:ascii="Times New Roman" w:hAnsi="Times New Roman" w:cs="Times New Roman"/>
          <w:sz w:val="24"/>
          <w:szCs w:val="24"/>
          <w:lang w:val="en-US"/>
        </w:rPr>
        <w:t>), that,</w:t>
      </w:r>
      <w:proofErr w:type="gramEnd"/>
      <w:r>
        <w:rPr>
          <w:rFonts w:ascii="Times New Roman" w:hAnsi="Times New Roman" w:cs="Times New Roman"/>
          <w:sz w:val="24"/>
          <w:szCs w:val="24"/>
          <w:lang w:val="en-US"/>
        </w:rPr>
        <w:t xml:space="preserve"> in </w:t>
      </w:r>
      <w:r w:rsidRPr="00F72ECD">
        <w:rPr>
          <w:rFonts w:ascii="Times New Roman" w:hAnsi="Times New Roman" w:cs="Times New Roman"/>
          <w:sz w:val="24"/>
          <w:szCs w:val="24"/>
          <w:lang w:val="en-US"/>
        </w:rPr>
        <w:t>i</w:t>
      </w:r>
      <w:r>
        <w:rPr>
          <w:rFonts w:ascii="Times New Roman" w:hAnsi="Times New Roman" w:cs="Times New Roman"/>
          <w:sz w:val="24"/>
          <w:szCs w:val="24"/>
          <w:lang w:val="en-US"/>
        </w:rPr>
        <w:t>t</w:t>
      </w:r>
      <w:r w:rsidRPr="00F72ECD">
        <w:rPr>
          <w:rFonts w:ascii="Times New Roman" w:hAnsi="Times New Roman" w:cs="Times New Roman"/>
          <w:sz w:val="24"/>
          <w:szCs w:val="24"/>
          <w:lang w:val="en-US"/>
        </w:rPr>
        <w:t>s text, also legalizes rights related to these issues, a title destined exclusively to the Fundamental Rights and Guarantees and other</w:t>
      </w:r>
      <w:r>
        <w:rPr>
          <w:rFonts w:ascii="Times New Roman" w:hAnsi="Times New Roman" w:cs="Times New Roman"/>
          <w:sz w:val="24"/>
          <w:szCs w:val="24"/>
          <w:lang w:val="en-US"/>
        </w:rPr>
        <w:t xml:space="preserve"> to</w:t>
      </w:r>
      <w:r w:rsidRPr="00F72ECD">
        <w:rPr>
          <w:rFonts w:ascii="Times New Roman" w:hAnsi="Times New Roman" w:cs="Times New Roman"/>
          <w:sz w:val="24"/>
          <w:szCs w:val="24"/>
          <w:lang w:val="en-US"/>
        </w:rPr>
        <w:t xml:space="preserve"> Social Order, for example. In relation to social rights, we highlight the right of everyone to education, which is configured as both a right and therefore guarantees other rights such as the freedom to learn and access to education of </w:t>
      </w:r>
      <w:r>
        <w:rPr>
          <w:rFonts w:ascii="Times New Roman" w:hAnsi="Times New Roman" w:cs="Times New Roman"/>
          <w:sz w:val="24"/>
          <w:szCs w:val="24"/>
          <w:lang w:val="en-US"/>
        </w:rPr>
        <w:t>good quality, as implies duties</w:t>
      </w:r>
      <w:r w:rsidRPr="00F72EC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8139C">
        <w:rPr>
          <w:rFonts w:ascii="Times New Roman" w:hAnsi="Times New Roman" w:cs="Times New Roman"/>
          <w:sz w:val="24"/>
          <w:szCs w:val="24"/>
          <w:lang w:val="en-US"/>
        </w:rPr>
        <w:t xml:space="preserve">Among these, </w:t>
      </w:r>
      <w:r>
        <w:rPr>
          <w:rFonts w:ascii="Times New Roman" w:hAnsi="Times New Roman" w:cs="Times New Roman"/>
          <w:sz w:val="24"/>
          <w:szCs w:val="24"/>
          <w:lang w:val="en-US"/>
        </w:rPr>
        <w:t xml:space="preserve">there is the referent to </w:t>
      </w:r>
      <w:r w:rsidRPr="00B8139C">
        <w:rPr>
          <w:rFonts w:ascii="Times New Roman" w:hAnsi="Times New Roman" w:cs="Times New Roman"/>
          <w:sz w:val="24"/>
          <w:szCs w:val="24"/>
          <w:lang w:val="en-US"/>
        </w:rPr>
        <w:t>the search for public policies aimed at greater social, economic and cultural inclusion of indigenous peoples and Afro-descendants, historically</w:t>
      </w:r>
      <w:r>
        <w:rPr>
          <w:rFonts w:ascii="Times New Roman" w:hAnsi="Times New Roman" w:cs="Times New Roman"/>
          <w:sz w:val="24"/>
          <w:szCs w:val="24"/>
          <w:lang w:val="en-US"/>
        </w:rPr>
        <w:t xml:space="preserve"> marginalized ethnic groups, who,</w:t>
      </w:r>
      <w:r w:rsidRPr="00B8139C">
        <w:rPr>
          <w:rFonts w:ascii="Times New Roman" w:hAnsi="Times New Roman" w:cs="Times New Roman"/>
          <w:sz w:val="24"/>
          <w:szCs w:val="24"/>
          <w:lang w:val="en-US"/>
        </w:rPr>
        <w:t xml:space="preserve"> unfortunately</w:t>
      </w:r>
      <w:r>
        <w:rPr>
          <w:rFonts w:ascii="Times New Roman" w:hAnsi="Times New Roman" w:cs="Times New Roman"/>
          <w:sz w:val="24"/>
          <w:szCs w:val="24"/>
          <w:lang w:val="en-US"/>
        </w:rPr>
        <w:t>,</w:t>
      </w:r>
      <w:r w:rsidRPr="00B8139C">
        <w:rPr>
          <w:rFonts w:ascii="Times New Roman" w:hAnsi="Times New Roman" w:cs="Times New Roman"/>
          <w:sz w:val="24"/>
          <w:szCs w:val="24"/>
          <w:lang w:val="en-US"/>
        </w:rPr>
        <w:t xml:space="preserve"> during the process of colonization of Latin American countries</w:t>
      </w:r>
      <w:r>
        <w:rPr>
          <w:rFonts w:ascii="Times New Roman" w:hAnsi="Times New Roman" w:cs="Times New Roman"/>
          <w:sz w:val="24"/>
          <w:szCs w:val="24"/>
          <w:lang w:val="en-US"/>
        </w:rPr>
        <w:t>,</w:t>
      </w:r>
      <w:r w:rsidRPr="00B8139C">
        <w:rPr>
          <w:rFonts w:ascii="Times New Roman" w:hAnsi="Times New Roman" w:cs="Times New Roman"/>
          <w:sz w:val="24"/>
          <w:szCs w:val="24"/>
          <w:lang w:val="en-US"/>
        </w:rPr>
        <w:t xml:space="preserve"> suffered from exploitation by European peoples (who called themselves civilized and superior to justify the domination of the territory of these peoples and the almost total extermination of their cultures</w:t>
      </w:r>
      <w:r>
        <w:rPr>
          <w:rFonts w:ascii="Times New Roman" w:hAnsi="Times New Roman" w:cs="Times New Roman"/>
          <w:sz w:val="24"/>
          <w:szCs w:val="24"/>
          <w:lang w:val="en-US"/>
        </w:rPr>
        <w:t xml:space="preserve">, </w:t>
      </w:r>
      <w:r w:rsidRPr="00B8139C">
        <w:rPr>
          <w:rFonts w:ascii="Times New Roman" w:hAnsi="Times New Roman" w:cs="Times New Roman"/>
          <w:sz w:val="24"/>
          <w:szCs w:val="24"/>
          <w:lang w:val="en-US"/>
        </w:rPr>
        <w:t>and</w:t>
      </w:r>
      <w:r>
        <w:rPr>
          <w:rFonts w:ascii="Times New Roman" w:hAnsi="Times New Roman" w:cs="Times New Roman"/>
          <w:sz w:val="24"/>
          <w:szCs w:val="24"/>
          <w:lang w:val="en-US"/>
        </w:rPr>
        <w:t xml:space="preserve"> to</w:t>
      </w:r>
      <w:r w:rsidRPr="00B8139C">
        <w:rPr>
          <w:rFonts w:ascii="Times New Roman" w:hAnsi="Times New Roman" w:cs="Times New Roman"/>
          <w:sz w:val="24"/>
          <w:szCs w:val="24"/>
          <w:lang w:val="en-US"/>
        </w:rPr>
        <w:t xml:space="preserve"> disseminate the idea of ​​discrimination against these ethnic groups), and even after political independence of these nations</w:t>
      </w:r>
      <w:r>
        <w:rPr>
          <w:rFonts w:ascii="Times New Roman" w:hAnsi="Times New Roman" w:cs="Times New Roman"/>
          <w:sz w:val="24"/>
          <w:szCs w:val="24"/>
          <w:lang w:val="en-US"/>
        </w:rPr>
        <w:t>, they</w:t>
      </w:r>
      <w:r w:rsidRPr="00B8139C">
        <w:rPr>
          <w:rFonts w:ascii="Times New Roman" w:hAnsi="Times New Roman" w:cs="Times New Roman"/>
          <w:sz w:val="24"/>
          <w:szCs w:val="24"/>
          <w:lang w:val="en-US"/>
        </w:rPr>
        <w:t xml:space="preserve"> remain marginalized in Latin American societies, especially where the inequality in the distribution of rights and income is more pronounced</w:t>
      </w:r>
      <w:r>
        <w:rPr>
          <w:rFonts w:ascii="Times New Roman" w:hAnsi="Times New Roman" w:cs="Times New Roman"/>
          <w:sz w:val="24"/>
          <w:szCs w:val="24"/>
          <w:lang w:val="en-US"/>
        </w:rPr>
        <w:t xml:space="preserve">. </w:t>
      </w:r>
      <w:r w:rsidRPr="00B8139C">
        <w:rPr>
          <w:rFonts w:ascii="Times New Roman" w:hAnsi="Times New Roman" w:cs="Times New Roman"/>
          <w:sz w:val="24"/>
          <w:szCs w:val="24"/>
          <w:lang w:val="en-US"/>
        </w:rPr>
        <w:t xml:space="preserve">In order to combat this unfortunate reality, </w:t>
      </w:r>
      <w:r>
        <w:rPr>
          <w:rFonts w:ascii="Times New Roman" w:hAnsi="Times New Roman" w:cs="Times New Roman"/>
          <w:sz w:val="24"/>
          <w:szCs w:val="24"/>
          <w:lang w:val="en-US"/>
        </w:rPr>
        <w:t xml:space="preserve">there is the fight to ensure </w:t>
      </w:r>
      <w:r w:rsidR="00064EF9">
        <w:rPr>
          <w:rFonts w:ascii="Times New Roman" w:hAnsi="Times New Roman" w:cs="Times New Roman"/>
          <w:sz w:val="24"/>
          <w:szCs w:val="24"/>
          <w:lang w:val="en-US"/>
        </w:rPr>
        <w:t>these rights for these groups</w:t>
      </w:r>
      <w:r w:rsidRPr="00B8139C">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that </w:t>
      </w:r>
      <w:r w:rsidRPr="00B8139C">
        <w:rPr>
          <w:rFonts w:ascii="Times New Roman" w:hAnsi="Times New Roman" w:cs="Times New Roman"/>
          <w:sz w:val="24"/>
          <w:szCs w:val="24"/>
          <w:lang w:val="en-US"/>
        </w:rPr>
        <w:t xml:space="preserve">the ethnic majority of a country establishes, not one </w:t>
      </w:r>
      <w:r>
        <w:rPr>
          <w:rFonts w:ascii="Times New Roman" w:hAnsi="Times New Roman" w:cs="Times New Roman"/>
          <w:sz w:val="24"/>
          <w:szCs w:val="24"/>
          <w:lang w:val="en-US"/>
        </w:rPr>
        <w:t xml:space="preserve">a relationship </w:t>
      </w:r>
      <w:r w:rsidRPr="00B8139C">
        <w:rPr>
          <w:rFonts w:ascii="Times New Roman" w:hAnsi="Times New Roman" w:cs="Times New Roman"/>
          <w:sz w:val="24"/>
          <w:szCs w:val="24"/>
          <w:lang w:val="en-US"/>
        </w:rPr>
        <w:t>of a m</w:t>
      </w:r>
      <w:r w:rsidR="00064EF9">
        <w:rPr>
          <w:rFonts w:ascii="Times New Roman" w:hAnsi="Times New Roman" w:cs="Times New Roman"/>
          <w:sz w:val="24"/>
          <w:szCs w:val="24"/>
          <w:lang w:val="en-US"/>
        </w:rPr>
        <w:t xml:space="preserve">ere tolerance </w:t>
      </w:r>
      <w:r w:rsidR="00064EF9">
        <w:rPr>
          <w:rFonts w:ascii="Times New Roman" w:hAnsi="Times New Roman" w:cs="Times New Roman"/>
          <w:sz w:val="24"/>
          <w:szCs w:val="24"/>
          <w:lang w:val="en-US"/>
        </w:rPr>
        <w:lastRenderedPageBreak/>
        <w:t>towards these groups</w:t>
      </w:r>
      <w:r w:rsidRPr="00B8139C">
        <w:rPr>
          <w:rFonts w:ascii="Times New Roman" w:hAnsi="Times New Roman" w:cs="Times New Roman"/>
          <w:sz w:val="24"/>
          <w:szCs w:val="24"/>
          <w:lang w:val="en-US"/>
        </w:rPr>
        <w:t>, but of otherness, respect and inclusion o</w:t>
      </w:r>
      <w:r>
        <w:rPr>
          <w:rFonts w:ascii="Times New Roman" w:hAnsi="Times New Roman" w:cs="Times New Roman"/>
          <w:sz w:val="24"/>
          <w:szCs w:val="24"/>
          <w:lang w:val="en-US"/>
        </w:rPr>
        <w:t>f these people, that is</w:t>
      </w:r>
      <w:r w:rsidRPr="00B8139C">
        <w:rPr>
          <w:rFonts w:ascii="Times New Roman" w:hAnsi="Times New Roman" w:cs="Times New Roman"/>
          <w:sz w:val="24"/>
          <w:szCs w:val="24"/>
          <w:lang w:val="en-US"/>
        </w:rPr>
        <w:t xml:space="preserve">, recognition and, why not, admiration </w:t>
      </w:r>
      <w:r>
        <w:rPr>
          <w:rFonts w:ascii="Times New Roman" w:hAnsi="Times New Roman" w:cs="Times New Roman"/>
          <w:sz w:val="24"/>
          <w:szCs w:val="24"/>
          <w:lang w:val="en-US"/>
        </w:rPr>
        <w:t xml:space="preserve">to </w:t>
      </w:r>
      <w:r w:rsidRPr="00B8139C">
        <w:rPr>
          <w:rFonts w:ascii="Times New Roman" w:hAnsi="Times New Roman" w:cs="Times New Roman"/>
          <w:sz w:val="24"/>
          <w:szCs w:val="24"/>
          <w:lang w:val="en-US"/>
        </w:rPr>
        <w:t>plurinationality and multiculturalism.</w:t>
      </w:r>
      <w:r>
        <w:rPr>
          <w:rFonts w:ascii="Times New Roman" w:hAnsi="Times New Roman" w:cs="Times New Roman"/>
          <w:sz w:val="24"/>
          <w:szCs w:val="24"/>
          <w:lang w:val="en-US"/>
        </w:rPr>
        <w:t xml:space="preserve"> </w:t>
      </w:r>
      <w:r w:rsidRPr="00CA33D1">
        <w:rPr>
          <w:rFonts w:ascii="Times New Roman" w:hAnsi="Times New Roman" w:cs="Times New Roman"/>
          <w:sz w:val="24"/>
          <w:szCs w:val="24"/>
          <w:lang w:val="en-US"/>
        </w:rPr>
        <w:t>It is worth mentioning that the continents of Africa, which in the case, provided hand labor to Latin American colonization, and Asia also experienced this sad scenario of domination in a later phase of the colonial process, so also</w:t>
      </w:r>
      <w:r>
        <w:rPr>
          <w:rFonts w:ascii="Times New Roman" w:hAnsi="Times New Roman" w:cs="Times New Roman"/>
          <w:sz w:val="24"/>
          <w:szCs w:val="24"/>
          <w:lang w:val="en-US"/>
        </w:rPr>
        <w:t xml:space="preserve"> they are</w:t>
      </w:r>
      <w:r w:rsidRPr="00CA33D1">
        <w:rPr>
          <w:rFonts w:ascii="Times New Roman" w:hAnsi="Times New Roman" w:cs="Times New Roman"/>
          <w:sz w:val="24"/>
          <w:szCs w:val="24"/>
          <w:lang w:val="en-US"/>
        </w:rPr>
        <w:t xml:space="preserve"> in the battle for restructuring of social values ​​and the cultural exchange, establishing</w:t>
      </w:r>
      <w:r>
        <w:rPr>
          <w:rFonts w:ascii="Times New Roman" w:hAnsi="Times New Roman" w:cs="Times New Roman"/>
          <w:sz w:val="24"/>
          <w:szCs w:val="24"/>
          <w:lang w:val="en-US"/>
        </w:rPr>
        <w:t xml:space="preserve">, in this way, </w:t>
      </w:r>
      <w:r w:rsidRPr="00CA33D1">
        <w:rPr>
          <w:rFonts w:ascii="Times New Roman" w:hAnsi="Times New Roman" w:cs="Times New Roman"/>
          <w:sz w:val="24"/>
          <w:szCs w:val="24"/>
          <w:lang w:val="en-US"/>
        </w:rPr>
        <w:t>a bond with Latin America.</w:t>
      </w:r>
      <w:r>
        <w:rPr>
          <w:rFonts w:ascii="Times New Roman" w:hAnsi="Times New Roman" w:cs="Times New Roman"/>
          <w:sz w:val="24"/>
          <w:szCs w:val="24"/>
          <w:lang w:val="en-US"/>
        </w:rPr>
        <w:t xml:space="preserve"> In this thematic line, this </w:t>
      </w:r>
      <w:r w:rsidRPr="00CA33D1">
        <w:rPr>
          <w:rFonts w:ascii="Times New Roman" w:hAnsi="Times New Roman" w:cs="Times New Roman"/>
          <w:sz w:val="24"/>
          <w:szCs w:val="24"/>
          <w:lang w:val="en-US"/>
        </w:rPr>
        <w:t xml:space="preserve">dissertation, through the emphasis on constitutional and anthropological studies, is intended to show the </w:t>
      </w:r>
      <w:r>
        <w:rPr>
          <w:rFonts w:ascii="Times New Roman" w:hAnsi="Times New Roman" w:cs="Times New Roman"/>
          <w:sz w:val="24"/>
          <w:szCs w:val="24"/>
          <w:lang w:val="en-US"/>
        </w:rPr>
        <w:t xml:space="preserve">innovations offered by </w:t>
      </w:r>
      <w:proofErr w:type="spellStart"/>
      <w:r w:rsidR="007C6C4A">
        <w:rPr>
          <w:rFonts w:ascii="Times New Roman" w:hAnsi="Times New Roman" w:cs="Times New Roman"/>
          <w:sz w:val="24"/>
          <w:szCs w:val="24"/>
          <w:lang w:val="en-US"/>
        </w:rPr>
        <w:t>Equatorian</w:t>
      </w:r>
      <w:proofErr w:type="spellEnd"/>
      <w:r w:rsidR="007C6C4A">
        <w:rPr>
          <w:rFonts w:ascii="Times New Roman" w:hAnsi="Times New Roman" w:cs="Times New Roman"/>
          <w:sz w:val="24"/>
          <w:szCs w:val="24"/>
          <w:lang w:val="en-US"/>
        </w:rPr>
        <w:t xml:space="preserve"> and </w:t>
      </w:r>
      <w:r w:rsidR="00544ECD">
        <w:rPr>
          <w:rFonts w:ascii="Times New Roman" w:hAnsi="Times New Roman" w:cs="Times New Roman"/>
          <w:sz w:val="24"/>
          <w:szCs w:val="24"/>
          <w:lang w:val="en-US"/>
        </w:rPr>
        <w:t>Bolivian</w:t>
      </w:r>
      <w:r w:rsidR="007C6C4A">
        <w:rPr>
          <w:rFonts w:ascii="Times New Roman" w:hAnsi="Times New Roman" w:cs="Times New Roman"/>
          <w:sz w:val="24"/>
          <w:szCs w:val="24"/>
          <w:lang w:val="en-US"/>
        </w:rPr>
        <w:t xml:space="preserve"> (</w:t>
      </w:r>
      <w:r w:rsidR="007C6C4A" w:rsidRPr="007C6C4A">
        <w:rPr>
          <w:rFonts w:ascii="Times New Roman" w:hAnsi="Times New Roman" w:cs="Times New Roman"/>
          <w:sz w:val="24"/>
          <w:szCs w:val="24"/>
          <w:lang w:val="en-US"/>
        </w:rPr>
        <w:t>whose societies are markedly heterogeneous</w:t>
      </w:r>
      <w:r w:rsidR="007C6C4A">
        <w:rPr>
          <w:rFonts w:ascii="Times New Roman" w:hAnsi="Times New Roman" w:cs="Times New Roman"/>
          <w:sz w:val="24"/>
          <w:szCs w:val="24"/>
          <w:lang w:val="en-US"/>
        </w:rPr>
        <w:t>)</w:t>
      </w:r>
      <w:r w:rsidR="00544ECD">
        <w:rPr>
          <w:rFonts w:ascii="Times New Roman" w:hAnsi="Times New Roman" w:cs="Times New Roman"/>
          <w:sz w:val="24"/>
          <w:szCs w:val="24"/>
          <w:lang w:val="en-US"/>
        </w:rPr>
        <w:t xml:space="preserve"> and Brazilian constitutions</w:t>
      </w:r>
      <w:r>
        <w:rPr>
          <w:rFonts w:ascii="Times New Roman" w:hAnsi="Times New Roman" w:cs="Times New Roman"/>
          <w:sz w:val="24"/>
          <w:szCs w:val="24"/>
          <w:lang w:val="en-US"/>
        </w:rPr>
        <w:t>, and rela</w:t>
      </w:r>
      <w:r w:rsidRPr="00CA33D1">
        <w:rPr>
          <w:rFonts w:ascii="Times New Roman" w:hAnsi="Times New Roman" w:cs="Times New Roman"/>
          <w:sz w:val="24"/>
          <w:szCs w:val="24"/>
          <w:lang w:val="en-US"/>
        </w:rPr>
        <w:t>t</w:t>
      </w:r>
      <w:r>
        <w:rPr>
          <w:rFonts w:ascii="Times New Roman" w:hAnsi="Times New Roman" w:cs="Times New Roman"/>
          <w:sz w:val="24"/>
          <w:szCs w:val="24"/>
          <w:lang w:val="en-US"/>
        </w:rPr>
        <w:t xml:space="preserve">ive to the search </w:t>
      </w:r>
      <w:r w:rsidRPr="00CA33D1">
        <w:rPr>
          <w:rFonts w:ascii="Times New Roman" w:hAnsi="Times New Roman" w:cs="Times New Roman"/>
          <w:sz w:val="24"/>
          <w:szCs w:val="24"/>
          <w:lang w:val="en-US"/>
        </w:rPr>
        <w:t>for the consolidation of equity and harmonization of social differences, economic and cultural rights of these minorities in each nation.</w:t>
      </w:r>
      <w:r w:rsidRPr="001E501F">
        <w:rPr>
          <w:lang w:val="en-US"/>
        </w:rPr>
        <w:t xml:space="preserve"> </w:t>
      </w:r>
      <w:r w:rsidRPr="001E501F">
        <w:rPr>
          <w:rFonts w:ascii="Times New Roman" w:hAnsi="Times New Roman" w:cs="Times New Roman"/>
          <w:sz w:val="24"/>
          <w:szCs w:val="24"/>
          <w:lang w:val="en-US"/>
        </w:rPr>
        <w:t xml:space="preserve">Moreover, it aims to highlight the existence and importance of </w:t>
      </w:r>
      <w:r>
        <w:rPr>
          <w:rFonts w:ascii="Times New Roman" w:hAnsi="Times New Roman" w:cs="Times New Roman"/>
          <w:sz w:val="24"/>
          <w:szCs w:val="24"/>
          <w:lang w:val="en-US"/>
        </w:rPr>
        <w:t xml:space="preserve">cultural identity and </w:t>
      </w:r>
      <w:r w:rsidRPr="001E501F">
        <w:rPr>
          <w:rFonts w:ascii="Times New Roman" w:hAnsi="Times New Roman" w:cs="Times New Roman"/>
          <w:sz w:val="24"/>
          <w:szCs w:val="24"/>
          <w:lang w:val="en-US"/>
        </w:rPr>
        <w:t>richness of these minorities as well as the c</w:t>
      </w:r>
      <w:r>
        <w:rPr>
          <w:rFonts w:ascii="Times New Roman" w:hAnsi="Times New Roman" w:cs="Times New Roman"/>
          <w:sz w:val="24"/>
          <w:szCs w:val="24"/>
          <w:lang w:val="en-US"/>
        </w:rPr>
        <w:t>ontribution of their cultures</w:t>
      </w:r>
      <w:r w:rsidRPr="001E501F">
        <w:rPr>
          <w:rFonts w:ascii="Times New Roman" w:hAnsi="Times New Roman" w:cs="Times New Roman"/>
          <w:sz w:val="24"/>
          <w:szCs w:val="24"/>
          <w:lang w:val="en-US"/>
        </w:rPr>
        <w:t xml:space="preserve"> to the formation of any national culture so that respect for minority groups is not seen as a duty, but as a great and beautiful act of citizenship, which is a strong framework of democratic spring in which the countries of the New Constitutionalism come continually passing. </w:t>
      </w:r>
    </w:p>
    <w:p w:rsidR="00357E20" w:rsidRPr="00544ECD" w:rsidRDefault="0084585A" w:rsidP="00544ECD">
      <w:pPr>
        <w:spacing w:line="360" w:lineRule="auto"/>
        <w:jc w:val="both"/>
        <w:rPr>
          <w:rFonts w:ascii="Times New Roman" w:hAnsi="Times New Roman" w:cs="Times New Roman"/>
          <w:sz w:val="24"/>
          <w:szCs w:val="24"/>
        </w:rPr>
      </w:pPr>
      <w:r w:rsidRPr="001E501F">
        <w:rPr>
          <w:rFonts w:ascii="Times New Roman" w:hAnsi="Times New Roman" w:cs="Times New Roman"/>
          <w:b/>
          <w:sz w:val="24"/>
          <w:szCs w:val="24"/>
          <w:lang w:val="en-US"/>
        </w:rPr>
        <w:t>Keywords:</w:t>
      </w:r>
      <w:r w:rsidRPr="001E501F">
        <w:rPr>
          <w:rFonts w:ascii="Times New Roman" w:hAnsi="Times New Roman" w:cs="Times New Roman"/>
          <w:sz w:val="24"/>
          <w:szCs w:val="24"/>
          <w:lang w:val="en-US"/>
        </w:rPr>
        <w:t xml:space="preserve"> New Latin American Democratic Constitutionalism. </w:t>
      </w:r>
      <w:proofErr w:type="gramStart"/>
      <w:r w:rsidRPr="00FA6108">
        <w:rPr>
          <w:rFonts w:ascii="Times New Roman" w:hAnsi="Times New Roman" w:cs="Times New Roman"/>
          <w:sz w:val="24"/>
          <w:szCs w:val="24"/>
          <w:lang w:val="en-US"/>
        </w:rPr>
        <w:t>Inclusion of minorities.</w:t>
      </w:r>
      <w:proofErr w:type="gramEnd"/>
      <w:r w:rsidRPr="00FA6108">
        <w:rPr>
          <w:rFonts w:ascii="Times New Roman" w:hAnsi="Times New Roman" w:cs="Times New Roman"/>
          <w:sz w:val="24"/>
          <w:szCs w:val="24"/>
          <w:lang w:val="en-US"/>
        </w:rPr>
        <w:t xml:space="preserve"> </w:t>
      </w:r>
      <w:proofErr w:type="gramStart"/>
      <w:r w:rsidR="00544ECD" w:rsidRPr="00FA6108">
        <w:rPr>
          <w:rFonts w:ascii="Times New Roman" w:hAnsi="Times New Roman" w:cs="Times New Roman"/>
          <w:sz w:val="24"/>
          <w:szCs w:val="24"/>
          <w:lang w:val="en-US"/>
        </w:rPr>
        <w:t>Equator.</w:t>
      </w:r>
      <w:proofErr w:type="gramEnd"/>
      <w:r w:rsidR="00544ECD" w:rsidRPr="00FA6108">
        <w:rPr>
          <w:rFonts w:ascii="Times New Roman" w:hAnsi="Times New Roman" w:cs="Times New Roman"/>
          <w:sz w:val="24"/>
          <w:szCs w:val="24"/>
          <w:lang w:val="en-US"/>
        </w:rPr>
        <w:t xml:space="preserve"> Bolivia</w:t>
      </w:r>
      <w:r w:rsidRPr="00FA6108">
        <w:rPr>
          <w:rFonts w:ascii="Times New Roman" w:hAnsi="Times New Roman" w:cs="Times New Roman"/>
          <w:sz w:val="24"/>
          <w:szCs w:val="24"/>
          <w:lang w:val="en-US"/>
        </w:rPr>
        <w:t>.</w:t>
      </w:r>
      <w:r w:rsidR="00544ECD" w:rsidRPr="00FA6108">
        <w:rPr>
          <w:rFonts w:ascii="Times New Roman" w:hAnsi="Times New Roman" w:cs="Times New Roman"/>
          <w:sz w:val="24"/>
          <w:szCs w:val="24"/>
          <w:lang w:val="en-US"/>
        </w:rPr>
        <w:t xml:space="preserve"> </w:t>
      </w:r>
      <w:proofErr w:type="spellStart"/>
      <w:r w:rsidR="00544ECD">
        <w:rPr>
          <w:rFonts w:ascii="Times New Roman" w:hAnsi="Times New Roman" w:cs="Times New Roman"/>
          <w:sz w:val="24"/>
          <w:szCs w:val="24"/>
        </w:rPr>
        <w:t>Brazil</w:t>
      </w:r>
      <w:proofErr w:type="spellEnd"/>
      <w:r w:rsidR="00544ECD">
        <w:rPr>
          <w:rFonts w:ascii="Times New Roman" w:hAnsi="Times New Roman" w:cs="Times New Roman"/>
          <w:sz w:val="24"/>
          <w:szCs w:val="24"/>
        </w:rPr>
        <w:t>.</w:t>
      </w:r>
    </w:p>
    <w:p w:rsidR="00357E20" w:rsidRDefault="00357E20" w:rsidP="000D5FCD">
      <w:pPr>
        <w:spacing w:line="360" w:lineRule="auto"/>
        <w:rPr>
          <w:rFonts w:ascii="Times New Roman" w:hAnsi="Times New Roman" w:cs="Times New Roman"/>
          <w:b/>
          <w:sz w:val="24"/>
          <w:szCs w:val="24"/>
        </w:rPr>
      </w:pPr>
    </w:p>
    <w:p w:rsidR="00357E20" w:rsidRDefault="00357E20" w:rsidP="000D5FCD">
      <w:pPr>
        <w:spacing w:line="360" w:lineRule="auto"/>
        <w:rPr>
          <w:rFonts w:ascii="Times New Roman" w:hAnsi="Times New Roman" w:cs="Times New Roman"/>
          <w:b/>
          <w:sz w:val="24"/>
          <w:szCs w:val="24"/>
        </w:rPr>
      </w:pPr>
    </w:p>
    <w:p w:rsidR="00357E20" w:rsidRDefault="00357E20" w:rsidP="000D5FCD">
      <w:pPr>
        <w:spacing w:line="360" w:lineRule="auto"/>
        <w:rPr>
          <w:rFonts w:ascii="Times New Roman" w:hAnsi="Times New Roman" w:cs="Times New Roman"/>
          <w:b/>
          <w:sz w:val="24"/>
          <w:szCs w:val="24"/>
        </w:rPr>
      </w:pPr>
    </w:p>
    <w:p w:rsidR="00357E20" w:rsidRDefault="00357E20" w:rsidP="000D5FCD">
      <w:pPr>
        <w:spacing w:line="360" w:lineRule="auto"/>
        <w:rPr>
          <w:rFonts w:ascii="Times New Roman" w:hAnsi="Times New Roman" w:cs="Times New Roman"/>
          <w:b/>
          <w:sz w:val="24"/>
          <w:szCs w:val="24"/>
        </w:rPr>
      </w:pPr>
    </w:p>
    <w:p w:rsidR="00357E20" w:rsidRDefault="00357E20" w:rsidP="000D5FCD">
      <w:pPr>
        <w:spacing w:line="360" w:lineRule="auto"/>
        <w:rPr>
          <w:rFonts w:ascii="Times New Roman" w:hAnsi="Times New Roman" w:cs="Times New Roman"/>
          <w:b/>
          <w:sz w:val="24"/>
          <w:szCs w:val="24"/>
        </w:rPr>
      </w:pPr>
    </w:p>
    <w:p w:rsidR="00357E20" w:rsidRDefault="00357E20" w:rsidP="000D5FCD">
      <w:pPr>
        <w:spacing w:line="360" w:lineRule="auto"/>
        <w:rPr>
          <w:rFonts w:ascii="Times New Roman" w:hAnsi="Times New Roman" w:cs="Times New Roman"/>
          <w:b/>
          <w:sz w:val="24"/>
          <w:szCs w:val="24"/>
        </w:rPr>
      </w:pPr>
    </w:p>
    <w:p w:rsidR="00357E20" w:rsidRDefault="00357E20" w:rsidP="000D5FCD">
      <w:pPr>
        <w:spacing w:line="360" w:lineRule="auto"/>
        <w:rPr>
          <w:rFonts w:ascii="Times New Roman" w:hAnsi="Times New Roman" w:cs="Times New Roman"/>
          <w:b/>
          <w:sz w:val="24"/>
          <w:szCs w:val="24"/>
        </w:rPr>
      </w:pPr>
    </w:p>
    <w:p w:rsidR="00357E20" w:rsidRDefault="00357E20" w:rsidP="000D5FCD">
      <w:pPr>
        <w:spacing w:line="360" w:lineRule="auto"/>
        <w:rPr>
          <w:rFonts w:ascii="Times New Roman" w:hAnsi="Times New Roman" w:cs="Times New Roman"/>
          <w:b/>
          <w:sz w:val="24"/>
          <w:szCs w:val="24"/>
        </w:rPr>
      </w:pPr>
    </w:p>
    <w:p w:rsidR="00357E20" w:rsidRDefault="00357E20" w:rsidP="000D5FCD">
      <w:pPr>
        <w:spacing w:line="360" w:lineRule="auto"/>
        <w:rPr>
          <w:rFonts w:ascii="Times New Roman" w:hAnsi="Times New Roman" w:cs="Times New Roman"/>
          <w:b/>
          <w:sz w:val="24"/>
          <w:szCs w:val="24"/>
        </w:rPr>
      </w:pPr>
    </w:p>
    <w:p w:rsidR="000172AF" w:rsidRDefault="000172AF" w:rsidP="000D5FCD">
      <w:pPr>
        <w:spacing w:line="360" w:lineRule="auto"/>
        <w:rPr>
          <w:rFonts w:ascii="Times New Roman" w:hAnsi="Times New Roman" w:cs="Times New Roman"/>
          <w:b/>
          <w:sz w:val="24"/>
          <w:szCs w:val="24"/>
        </w:rPr>
      </w:pPr>
    </w:p>
    <w:p w:rsidR="00544ECD" w:rsidRDefault="00544ECD" w:rsidP="000D5FCD">
      <w:pPr>
        <w:spacing w:line="360" w:lineRule="auto"/>
        <w:rPr>
          <w:rFonts w:ascii="Times New Roman" w:hAnsi="Times New Roman" w:cs="Times New Roman"/>
          <w:b/>
          <w:sz w:val="24"/>
          <w:szCs w:val="24"/>
        </w:rPr>
      </w:pPr>
    </w:p>
    <w:p w:rsidR="001570B9" w:rsidRDefault="001570B9" w:rsidP="000D5FCD">
      <w:pPr>
        <w:spacing w:line="360" w:lineRule="auto"/>
        <w:rPr>
          <w:rFonts w:ascii="Times New Roman" w:hAnsi="Times New Roman" w:cs="Times New Roman"/>
          <w:b/>
          <w:sz w:val="24"/>
          <w:szCs w:val="24"/>
        </w:rPr>
      </w:pPr>
    </w:p>
    <w:p w:rsidR="0035135E" w:rsidRPr="003A6B1B" w:rsidRDefault="0035135E" w:rsidP="000D5FCD">
      <w:pPr>
        <w:spacing w:line="360" w:lineRule="auto"/>
        <w:rPr>
          <w:rFonts w:ascii="Times New Roman" w:hAnsi="Times New Roman" w:cs="Times New Roman"/>
          <w:b/>
          <w:sz w:val="24"/>
          <w:szCs w:val="24"/>
        </w:rPr>
      </w:pPr>
      <w:proofErr w:type="gramStart"/>
      <w:r w:rsidRPr="0035135E">
        <w:rPr>
          <w:rFonts w:ascii="Times New Roman" w:hAnsi="Times New Roman" w:cs="Times New Roman"/>
          <w:b/>
          <w:sz w:val="24"/>
          <w:szCs w:val="24"/>
        </w:rPr>
        <w:t>1</w:t>
      </w:r>
      <w:proofErr w:type="gramEnd"/>
      <w:r w:rsidRPr="0035135E">
        <w:rPr>
          <w:rFonts w:ascii="Times New Roman" w:hAnsi="Times New Roman" w:cs="Times New Roman"/>
          <w:b/>
          <w:sz w:val="24"/>
          <w:szCs w:val="24"/>
        </w:rPr>
        <w:t xml:space="preserve"> </w:t>
      </w:r>
      <w:r w:rsidR="003A6B1B" w:rsidRPr="003A6B1B">
        <w:rPr>
          <w:rFonts w:ascii="Times New Roman" w:hAnsi="Times New Roman" w:cs="Times New Roman"/>
          <w:b/>
          <w:sz w:val="24"/>
          <w:szCs w:val="24"/>
        </w:rPr>
        <w:t>INTRODUÇÃO</w:t>
      </w:r>
    </w:p>
    <w:p w:rsidR="00EF4559" w:rsidRDefault="00EF4559" w:rsidP="00EF455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Atualmente,</w:t>
      </w:r>
      <w:r w:rsidR="00036DBA">
        <w:rPr>
          <w:rFonts w:ascii="Times New Roman" w:hAnsi="Times New Roman" w:cs="Times New Roman"/>
          <w:sz w:val="24"/>
          <w:szCs w:val="24"/>
        </w:rPr>
        <w:t xml:space="preserve"> diante dos frequentes</w:t>
      </w:r>
      <w:r>
        <w:rPr>
          <w:rFonts w:ascii="Times New Roman" w:hAnsi="Times New Roman" w:cs="Times New Roman"/>
          <w:sz w:val="24"/>
          <w:szCs w:val="24"/>
        </w:rPr>
        <w:t xml:space="preserve"> </w:t>
      </w:r>
      <w:r w:rsidR="00036DBA">
        <w:rPr>
          <w:rFonts w:ascii="Times New Roman" w:hAnsi="Times New Roman" w:cs="Times New Roman"/>
          <w:sz w:val="24"/>
          <w:szCs w:val="24"/>
        </w:rPr>
        <w:t xml:space="preserve">e intensos </w:t>
      </w:r>
      <w:r w:rsidR="006F1D19">
        <w:rPr>
          <w:rFonts w:ascii="Times New Roman" w:hAnsi="Times New Roman" w:cs="Times New Roman"/>
          <w:sz w:val="24"/>
          <w:szCs w:val="24"/>
        </w:rPr>
        <w:t xml:space="preserve">estudos, </w:t>
      </w:r>
      <w:r>
        <w:rPr>
          <w:rFonts w:ascii="Times New Roman" w:hAnsi="Times New Roman" w:cs="Times New Roman"/>
          <w:sz w:val="24"/>
          <w:szCs w:val="24"/>
        </w:rPr>
        <w:t>debates</w:t>
      </w:r>
      <w:r w:rsidR="006F1D19">
        <w:rPr>
          <w:rFonts w:ascii="Times New Roman" w:hAnsi="Times New Roman" w:cs="Times New Roman"/>
          <w:sz w:val="24"/>
          <w:szCs w:val="24"/>
        </w:rPr>
        <w:t xml:space="preserve"> </w:t>
      </w:r>
      <w:r w:rsidR="00036DBA">
        <w:rPr>
          <w:rFonts w:ascii="Times New Roman" w:hAnsi="Times New Roman" w:cs="Times New Roman"/>
          <w:sz w:val="24"/>
          <w:szCs w:val="24"/>
        </w:rPr>
        <w:t>e ações, tanto a nível nacional por meio dos direitos e garantias constitucionais</w:t>
      </w:r>
      <w:r w:rsidR="00064EF9">
        <w:rPr>
          <w:rFonts w:ascii="Times New Roman" w:hAnsi="Times New Roman" w:cs="Times New Roman"/>
          <w:sz w:val="24"/>
          <w:szCs w:val="24"/>
        </w:rPr>
        <w:t>,</w:t>
      </w:r>
      <w:r w:rsidR="00036DBA">
        <w:rPr>
          <w:rFonts w:ascii="Times New Roman" w:hAnsi="Times New Roman" w:cs="Times New Roman"/>
          <w:sz w:val="24"/>
          <w:szCs w:val="24"/>
        </w:rPr>
        <w:t xml:space="preserve"> como a nível mundial </w:t>
      </w:r>
      <w:r w:rsidR="006F1D19">
        <w:rPr>
          <w:rFonts w:ascii="Times New Roman" w:hAnsi="Times New Roman" w:cs="Times New Roman"/>
          <w:sz w:val="24"/>
          <w:szCs w:val="24"/>
        </w:rPr>
        <w:t xml:space="preserve">através, </w:t>
      </w:r>
      <w:r w:rsidR="00036DBA">
        <w:rPr>
          <w:rFonts w:ascii="Times New Roman" w:hAnsi="Times New Roman" w:cs="Times New Roman"/>
          <w:sz w:val="24"/>
          <w:szCs w:val="24"/>
        </w:rPr>
        <w:t xml:space="preserve">por exemplo, </w:t>
      </w:r>
      <w:r w:rsidR="006F1D19">
        <w:rPr>
          <w:rFonts w:ascii="Times New Roman" w:hAnsi="Times New Roman" w:cs="Times New Roman"/>
          <w:sz w:val="24"/>
          <w:szCs w:val="24"/>
        </w:rPr>
        <w:t>d</w:t>
      </w:r>
      <w:r w:rsidR="00036DBA">
        <w:rPr>
          <w:rFonts w:ascii="Times New Roman" w:hAnsi="Times New Roman" w:cs="Times New Roman"/>
          <w:sz w:val="24"/>
          <w:szCs w:val="24"/>
        </w:rPr>
        <w:t xml:space="preserve">a </w:t>
      </w:r>
      <w:r w:rsidR="00036DBA" w:rsidRPr="00036DBA">
        <w:rPr>
          <w:rFonts w:ascii="Times New Roman" w:hAnsi="Times New Roman" w:cs="Times New Roman"/>
          <w:sz w:val="24"/>
          <w:szCs w:val="24"/>
        </w:rPr>
        <w:t xml:space="preserve">UNESCO </w:t>
      </w:r>
      <w:r w:rsidR="00036DBA">
        <w:rPr>
          <w:rFonts w:ascii="Times New Roman" w:hAnsi="Times New Roman" w:cs="Times New Roman"/>
          <w:sz w:val="24"/>
          <w:szCs w:val="24"/>
        </w:rPr>
        <w:t>(</w:t>
      </w:r>
      <w:r w:rsidR="00036DBA" w:rsidRPr="00036DBA">
        <w:rPr>
          <w:rFonts w:ascii="Times New Roman" w:hAnsi="Times New Roman" w:cs="Times New Roman"/>
          <w:sz w:val="24"/>
          <w:szCs w:val="24"/>
        </w:rPr>
        <w:t xml:space="preserve">Organização das Nações Unidas para a </w:t>
      </w:r>
      <w:r w:rsidR="00036DBA">
        <w:rPr>
          <w:rFonts w:ascii="Times New Roman" w:hAnsi="Times New Roman" w:cs="Times New Roman"/>
          <w:sz w:val="24"/>
          <w:szCs w:val="24"/>
        </w:rPr>
        <w:t>Educação, a Ciência e a Cultura)</w:t>
      </w:r>
      <w:r w:rsidR="000E46AF">
        <w:rPr>
          <w:rFonts w:ascii="Times New Roman" w:hAnsi="Times New Roman" w:cs="Times New Roman"/>
          <w:sz w:val="24"/>
          <w:szCs w:val="24"/>
        </w:rPr>
        <w:t xml:space="preserve"> e da Rede pelo Constitucionalismo Democrático</w:t>
      </w:r>
      <w:r w:rsidR="00036DBA">
        <w:rPr>
          <w:rFonts w:ascii="Times New Roman" w:hAnsi="Times New Roman" w:cs="Times New Roman"/>
          <w:sz w:val="24"/>
          <w:szCs w:val="24"/>
        </w:rPr>
        <w:t xml:space="preserve"> </w:t>
      </w:r>
      <w:r>
        <w:rPr>
          <w:rFonts w:ascii="Times New Roman" w:hAnsi="Times New Roman" w:cs="Times New Roman"/>
          <w:sz w:val="24"/>
          <w:szCs w:val="24"/>
        </w:rPr>
        <w:t xml:space="preserve">acerca do enaltecimento </w:t>
      </w:r>
      <w:r w:rsidR="00036DBA">
        <w:rPr>
          <w:rFonts w:ascii="Times New Roman" w:hAnsi="Times New Roman" w:cs="Times New Roman"/>
          <w:sz w:val="24"/>
          <w:szCs w:val="24"/>
        </w:rPr>
        <w:t xml:space="preserve">e da realização </w:t>
      </w:r>
      <w:r>
        <w:rPr>
          <w:rFonts w:ascii="Times New Roman" w:hAnsi="Times New Roman" w:cs="Times New Roman"/>
          <w:sz w:val="24"/>
          <w:szCs w:val="24"/>
        </w:rPr>
        <w:t>d</w:t>
      </w:r>
      <w:r w:rsidR="006F1D19">
        <w:rPr>
          <w:rFonts w:ascii="Times New Roman" w:hAnsi="Times New Roman" w:cs="Times New Roman"/>
          <w:sz w:val="24"/>
          <w:szCs w:val="24"/>
        </w:rPr>
        <w:t>a democracia, d</w:t>
      </w:r>
      <w:r>
        <w:rPr>
          <w:rFonts w:ascii="Times New Roman" w:hAnsi="Times New Roman" w:cs="Times New Roman"/>
          <w:sz w:val="24"/>
          <w:szCs w:val="24"/>
        </w:rPr>
        <w:t>o</w:t>
      </w:r>
      <w:r w:rsidR="006F1D19">
        <w:rPr>
          <w:rFonts w:ascii="Times New Roman" w:hAnsi="Times New Roman" w:cs="Times New Roman"/>
          <w:sz w:val="24"/>
          <w:szCs w:val="24"/>
        </w:rPr>
        <w:t xml:space="preserve">s direitos fundamentais, </w:t>
      </w:r>
      <w:r w:rsidR="00036DBA">
        <w:rPr>
          <w:rFonts w:ascii="Times New Roman" w:hAnsi="Times New Roman" w:cs="Times New Roman"/>
          <w:sz w:val="24"/>
          <w:szCs w:val="24"/>
        </w:rPr>
        <w:t>d</w:t>
      </w:r>
      <w:r w:rsidR="00317AD4">
        <w:rPr>
          <w:rFonts w:ascii="Times New Roman" w:hAnsi="Times New Roman" w:cs="Times New Roman"/>
          <w:sz w:val="24"/>
          <w:szCs w:val="24"/>
        </w:rPr>
        <w:t>os princípios da dignidade da pessoa humana</w:t>
      </w:r>
      <w:r w:rsidR="00583F1D">
        <w:rPr>
          <w:rFonts w:ascii="Times New Roman" w:hAnsi="Times New Roman" w:cs="Times New Roman"/>
          <w:sz w:val="24"/>
          <w:szCs w:val="24"/>
        </w:rPr>
        <w:t>, equidade</w:t>
      </w:r>
      <w:r w:rsidR="00317AD4">
        <w:rPr>
          <w:rFonts w:ascii="Times New Roman" w:hAnsi="Times New Roman" w:cs="Times New Roman"/>
          <w:sz w:val="24"/>
          <w:szCs w:val="24"/>
        </w:rPr>
        <w:t xml:space="preserve"> e </w:t>
      </w:r>
      <w:r w:rsidR="00036DBA">
        <w:rPr>
          <w:rFonts w:ascii="Times New Roman" w:hAnsi="Times New Roman" w:cs="Times New Roman"/>
          <w:sz w:val="24"/>
          <w:szCs w:val="24"/>
        </w:rPr>
        <w:t>igualdade entre todos</w:t>
      </w:r>
      <w:r>
        <w:rPr>
          <w:rFonts w:ascii="Times New Roman" w:hAnsi="Times New Roman" w:cs="Times New Roman"/>
          <w:sz w:val="24"/>
          <w:szCs w:val="24"/>
        </w:rPr>
        <w:t xml:space="preserve"> </w:t>
      </w:r>
      <w:r w:rsidR="00583F1D">
        <w:rPr>
          <w:rFonts w:ascii="Times New Roman" w:hAnsi="Times New Roman" w:cs="Times New Roman"/>
          <w:sz w:val="24"/>
          <w:szCs w:val="24"/>
        </w:rPr>
        <w:t>assim como</w:t>
      </w:r>
      <w:r w:rsidR="006F1D19">
        <w:rPr>
          <w:rFonts w:ascii="Times New Roman" w:hAnsi="Times New Roman" w:cs="Times New Roman"/>
          <w:sz w:val="24"/>
          <w:szCs w:val="24"/>
        </w:rPr>
        <w:t xml:space="preserve"> da inclusão</w:t>
      </w:r>
      <w:r w:rsidR="00036DBA">
        <w:rPr>
          <w:rFonts w:ascii="Times New Roman" w:hAnsi="Times New Roman" w:cs="Times New Roman"/>
          <w:sz w:val="24"/>
          <w:szCs w:val="24"/>
        </w:rPr>
        <w:t xml:space="preserve"> social, </w:t>
      </w:r>
      <w:r w:rsidR="00B74AF4">
        <w:rPr>
          <w:rFonts w:ascii="Times New Roman" w:hAnsi="Times New Roman" w:cs="Times New Roman"/>
          <w:sz w:val="24"/>
          <w:szCs w:val="24"/>
        </w:rPr>
        <w:t>econômica e cultural de grupos étnico</w:t>
      </w:r>
      <w:r w:rsidR="00036DBA">
        <w:rPr>
          <w:rFonts w:ascii="Times New Roman" w:hAnsi="Times New Roman" w:cs="Times New Roman"/>
          <w:sz w:val="24"/>
          <w:szCs w:val="24"/>
        </w:rPr>
        <w:t>s,</w:t>
      </w:r>
      <w:r w:rsidR="006F1D19">
        <w:rPr>
          <w:rFonts w:ascii="Times New Roman" w:hAnsi="Times New Roman" w:cs="Times New Roman"/>
          <w:sz w:val="24"/>
          <w:szCs w:val="24"/>
        </w:rPr>
        <w:t xml:space="preserve"> pode até causar a impressão de</w:t>
      </w:r>
      <w:r w:rsidR="00036DBA">
        <w:rPr>
          <w:rFonts w:ascii="Times New Roman" w:hAnsi="Times New Roman" w:cs="Times New Roman"/>
          <w:sz w:val="24"/>
          <w:szCs w:val="24"/>
        </w:rPr>
        <w:t xml:space="preserve"> </w:t>
      </w:r>
      <w:r w:rsidR="006F1D19">
        <w:rPr>
          <w:rFonts w:ascii="Times New Roman" w:hAnsi="Times New Roman" w:cs="Times New Roman"/>
          <w:sz w:val="24"/>
          <w:szCs w:val="24"/>
        </w:rPr>
        <w:t>que seja óbvio que essas questões sejam indiscutivelmente importantes e, por isso, obrigatoriamente devam ser asseguradas de maneira equitativa a todo ser humano. No entanto, faz-se necessário relembra</w:t>
      </w:r>
      <w:r w:rsidR="000E46AF">
        <w:rPr>
          <w:rFonts w:ascii="Times New Roman" w:hAnsi="Times New Roman" w:cs="Times New Roman"/>
          <w:sz w:val="24"/>
          <w:szCs w:val="24"/>
        </w:rPr>
        <w:t xml:space="preserve">r que esse progresso custou um longo período de lutas por </w:t>
      </w:r>
      <w:r w:rsidR="001F0B28">
        <w:rPr>
          <w:rFonts w:ascii="Times New Roman" w:hAnsi="Times New Roman" w:cs="Times New Roman"/>
          <w:sz w:val="24"/>
          <w:szCs w:val="24"/>
        </w:rPr>
        <w:t xml:space="preserve">respeito ao multiculturalismo e pelo </w:t>
      </w:r>
      <w:r w:rsidR="000E46AF">
        <w:rPr>
          <w:rFonts w:ascii="Times New Roman" w:hAnsi="Times New Roman" w:cs="Times New Roman"/>
          <w:sz w:val="24"/>
          <w:szCs w:val="24"/>
        </w:rPr>
        <w:t xml:space="preserve">reconhecimento </w:t>
      </w:r>
      <w:r w:rsidR="001F0B28">
        <w:rPr>
          <w:rFonts w:ascii="Times New Roman" w:hAnsi="Times New Roman" w:cs="Times New Roman"/>
          <w:sz w:val="24"/>
          <w:szCs w:val="24"/>
        </w:rPr>
        <w:t xml:space="preserve">e exercício </w:t>
      </w:r>
      <w:r w:rsidR="000E46AF">
        <w:rPr>
          <w:rFonts w:ascii="Times New Roman" w:hAnsi="Times New Roman" w:cs="Times New Roman"/>
          <w:sz w:val="24"/>
          <w:szCs w:val="24"/>
        </w:rPr>
        <w:t xml:space="preserve">desses direitos, pois, </w:t>
      </w:r>
      <w:r w:rsidR="00176AE9">
        <w:rPr>
          <w:rFonts w:ascii="Times New Roman" w:hAnsi="Times New Roman" w:cs="Times New Roman"/>
          <w:sz w:val="24"/>
          <w:szCs w:val="24"/>
        </w:rPr>
        <w:t>lamentavel</w:t>
      </w:r>
      <w:r w:rsidR="006F1D19">
        <w:rPr>
          <w:rFonts w:ascii="Times New Roman" w:hAnsi="Times New Roman" w:cs="Times New Roman"/>
          <w:sz w:val="24"/>
          <w:szCs w:val="24"/>
        </w:rPr>
        <w:t>mente, a História da humanidade, em divers</w:t>
      </w:r>
      <w:r w:rsidR="000E46AF">
        <w:rPr>
          <w:rFonts w:ascii="Times New Roman" w:hAnsi="Times New Roman" w:cs="Times New Roman"/>
          <w:sz w:val="24"/>
          <w:szCs w:val="24"/>
        </w:rPr>
        <w:t>os episódios, revela e</w:t>
      </w:r>
      <w:r w:rsidR="00E35794">
        <w:rPr>
          <w:rFonts w:ascii="Times New Roman" w:hAnsi="Times New Roman" w:cs="Times New Roman"/>
          <w:sz w:val="24"/>
          <w:szCs w:val="24"/>
        </w:rPr>
        <w:t xml:space="preserve">xatamente o contrário: </w:t>
      </w:r>
      <w:r w:rsidR="00317AD4">
        <w:rPr>
          <w:rFonts w:ascii="Times New Roman" w:hAnsi="Times New Roman" w:cs="Times New Roman"/>
          <w:sz w:val="24"/>
          <w:szCs w:val="24"/>
        </w:rPr>
        <w:t>a existência de</w:t>
      </w:r>
      <w:r w:rsidR="000E46AF">
        <w:rPr>
          <w:rFonts w:ascii="Times New Roman" w:hAnsi="Times New Roman" w:cs="Times New Roman"/>
          <w:sz w:val="24"/>
          <w:szCs w:val="24"/>
        </w:rPr>
        <w:t xml:space="preserve"> </w:t>
      </w:r>
      <w:r w:rsidR="00317AD4">
        <w:rPr>
          <w:rFonts w:ascii="Times New Roman" w:hAnsi="Times New Roman" w:cs="Times New Roman"/>
          <w:sz w:val="24"/>
          <w:szCs w:val="24"/>
        </w:rPr>
        <w:t xml:space="preserve">regimes autoritários que </w:t>
      </w:r>
      <w:r w:rsidR="001F0B28">
        <w:rPr>
          <w:rFonts w:ascii="Times New Roman" w:hAnsi="Times New Roman" w:cs="Times New Roman"/>
          <w:sz w:val="24"/>
          <w:szCs w:val="24"/>
        </w:rPr>
        <w:t>oprimiram</w:t>
      </w:r>
      <w:r w:rsidR="000E46AF">
        <w:rPr>
          <w:rFonts w:ascii="Times New Roman" w:hAnsi="Times New Roman" w:cs="Times New Roman"/>
          <w:sz w:val="24"/>
          <w:szCs w:val="24"/>
        </w:rPr>
        <w:t xml:space="preserve"> grande parte daqueles que estavam sob o seu domínio.</w:t>
      </w:r>
      <w:r w:rsidR="00317AD4">
        <w:rPr>
          <w:rFonts w:ascii="Times New Roman" w:hAnsi="Times New Roman" w:cs="Times New Roman"/>
          <w:sz w:val="24"/>
          <w:szCs w:val="24"/>
        </w:rPr>
        <w:t xml:space="preserve"> </w:t>
      </w:r>
      <w:r w:rsidR="00583F1D">
        <w:rPr>
          <w:rFonts w:ascii="Times New Roman" w:hAnsi="Times New Roman" w:cs="Times New Roman"/>
          <w:sz w:val="24"/>
          <w:szCs w:val="24"/>
        </w:rPr>
        <w:t>E, ainda hoje, índios e afrodescendentes permanecem numa luta contínua pela plena aplicação de seus direitos.</w:t>
      </w:r>
    </w:p>
    <w:p w:rsidR="001E0BF2" w:rsidRDefault="001E0BF2" w:rsidP="00EF4559">
      <w:pPr>
        <w:spacing w:line="360" w:lineRule="auto"/>
        <w:jc w:val="both"/>
        <w:rPr>
          <w:rFonts w:ascii="Times New Roman" w:hAnsi="Times New Roman" w:cs="Times New Roman"/>
          <w:sz w:val="24"/>
          <w:szCs w:val="24"/>
        </w:rPr>
      </w:pPr>
    </w:p>
    <w:p w:rsidR="001E0BF2" w:rsidRDefault="001E0BF2" w:rsidP="00EF4559">
      <w:pPr>
        <w:spacing w:line="360" w:lineRule="auto"/>
        <w:jc w:val="both"/>
        <w:rPr>
          <w:rFonts w:ascii="Times New Roman" w:hAnsi="Times New Roman" w:cs="Times New Roman"/>
          <w:sz w:val="24"/>
          <w:szCs w:val="24"/>
        </w:rPr>
      </w:pPr>
    </w:p>
    <w:p w:rsidR="001E0BF2" w:rsidRDefault="001E0BF2" w:rsidP="00EF4559">
      <w:pPr>
        <w:spacing w:line="360" w:lineRule="auto"/>
        <w:jc w:val="both"/>
        <w:rPr>
          <w:rFonts w:ascii="Times New Roman" w:hAnsi="Times New Roman" w:cs="Times New Roman"/>
          <w:sz w:val="24"/>
          <w:szCs w:val="24"/>
        </w:rPr>
      </w:pPr>
    </w:p>
    <w:p w:rsidR="001E0BF2" w:rsidRDefault="001E0BF2" w:rsidP="00EF4559">
      <w:pPr>
        <w:spacing w:line="360" w:lineRule="auto"/>
        <w:jc w:val="both"/>
        <w:rPr>
          <w:rFonts w:ascii="Times New Roman" w:hAnsi="Times New Roman" w:cs="Times New Roman"/>
          <w:sz w:val="24"/>
          <w:szCs w:val="24"/>
        </w:rPr>
      </w:pPr>
    </w:p>
    <w:p w:rsidR="001E0BF2" w:rsidRDefault="001E0BF2" w:rsidP="00EF4559">
      <w:pPr>
        <w:spacing w:line="360" w:lineRule="auto"/>
        <w:jc w:val="both"/>
        <w:rPr>
          <w:rFonts w:ascii="Times New Roman" w:hAnsi="Times New Roman" w:cs="Times New Roman"/>
          <w:sz w:val="24"/>
          <w:szCs w:val="24"/>
        </w:rPr>
      </w:pPr>
    </w:p>
    <w:p w:rsidR="001E0BF2" w:rsidRDefault="001E0BF2" w:rsidP="00EF4559">
      <w:pPr>
        <w:spacing w:line="360" w:lineRule="auto"/>
        <w:jc w:val="both"/>
        <w:rPr>
          <w:rFonts w:ascii="Times New Roman" w:hAnsi="Times New Roman" w:cs="Times New Roman"/>
          <w:sz w:val="24"/>
          <w:szCs w:val="24"/>
        </w:rPr>
      </w:pPr>
    </w:p>
    <w:p w:rsidR="001E0BF2" w:rsidRDefault="001E0BF2" w:rsidP="00EF4559">
      <w:pPr>
        <w:spacing w:line="360" w:lineRule="auto"/>
        <w:jc w:val="both"/>
        <w:rPr>
          <w:rFonts w:ascii="Times New Roman" w:hAnsi="Times New Roman" w:cs="Times New Roman"/>
          <w:sz w:val="24"/>
          <w:szCs w:val="24"/>
        </w:rPr>
      </w:pPr>
    </w:p>
    <w:p w:rsidR="001E0BF2" w:rsidRDefault="001E0BF2" w:rsidP="00EF4559">
      <w:pPr>
        <w:spacing w:line="360" w:lineRule="auto"/>
        <w:jc w:val="both"/>
        <w:rPr>
          <w:rFonts w:ascii="Times New Roman" w:hAnsi="Times New Roman" w:cs="Times New Roman"/>
          <w:sz w:val="24"/>
          <w:szCs w:val="24"/>
        </w:rPr>
      </w:pPr>
    </w:p>
    <w:p w:rsidR="000E5FA3" w:rsidRDefault="000E5FA3" w:rsidP="005C5988">
      <w:pPr>
        <w:rPr>
          <w:rFonts w:ascii="Times New Roman" w:hAnsi="Times New Roman" w:cs="Times New Roman"/>
          <w:b/>
          <w:sz w:val="24"/>
          <w:szCs w:val="24"/>
        </w:rPr>
      </w:pPr>
    </w:p>
    <w:p w:rsidR="009816D2" w:rsidRDefault="009816D2" w:rsidP="005C5988">
      <w:pPr>
        <w:rPr>
          <w:rFonts w:ascii="Times New Roman" w:hAnsi="Times New Roman" w:cs="Times New Roman"/>
          <w:b/>
          <w:sz w:val="24"/>
          <w:szCs w:val="24"/>
        </w:rPr>
      </w:pPr>
    </w:p>
    <w:p w:rsidR="00B74AF4" w:rsidRDefault="00B74AF4" w:rsidP="005C5988">
      <w:pPr>
        <w:rPr>
          <w:rFonts w:ascii="Times New Roman" w:hAnsi="Times New Roman" w:cs="Times New Roman"/>
          <w:b/>
          <w:sz w:val="24"/>
          <w:szCs w:val="24"/>
        </w:rPr>
      </w:pPr>
    </w:p>
    <w:p w:rsidR="005C5988" w:rsidRDefault="001F5F70" w:rsidP="005C5988">
      <w:pPr>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C356CF">
        <w:rPr>
          <w:rFonts w:ascii="Times New Roman" w:hAnsi="Times New Roman" w:cs="Times New Roman"/>
          <w:b/>
          <w:sz w:val="24"/>
          <w:szCs w:val="24"/>
        </w:rPr>
        <w:t xml:space="preserve"> </w:t>
      </w:r>
      <w:r w:rsidR="003A6B1B">
        <w:rPr>
          <w:rFonts w:ascii="Times New Roman" w:hAnsi="Times New Roman" w:cs="Times New Roman"/>
          <w:b/>
          <w:sz w:val="24"/>
          <w:szCs w:val="24"/>
        </w:rPr>
        <w:t>NOVO CONSTITUCIONALISMO DEMOCRÁTICO LATINO-AMERICANO</w:t>
      </w:r>
    </w:p>
    <w:p w:rsidR="005C5988" w:rsidRDefault="005C5988" w:rsidP="005C5988">
      <w:pPr>
        <w:rPr>
          <w:rFonts w:ascii="Times New Roman" w:hAnsi="Times New Roman" w:cs="Times New Roman"/>
          <w:b/>
          <w:sz w:val="24"/>
          <w:szCs w:val="24"/>
        </w:rPr>
      </w:pPr>
    </w:p>
    <w:p w:rsidR="001F5F70" w:rsidRPr="005C5988" w:rsidRDefault="0023634E" w:rsidP="005C5988">
      <w:pPr>
        <w:jc w:val="both"/>
        <w:rPr>
          <w:rFonts w:ascii="Times New Roman" w:hAnsi="Times New Roman" w:cs="Times New Roman"/>
          <w:b/>
          <w:sz w:val="24"/>
          <w:szCs w:val="24"/>
        </w:rPr>
      </w:pPr>
      <w:r w:rsidRPr="0023634E">
        <w:rPr>
          <w:rFonts w:ascii="Times New Roman" w:hAnsi="Times New Roman" w:cs="Times New Roman"/>
          <w:b/>
          <w:sz w:val="24"/>
          <w:szCs w:val="24"/>
        </w:rPr>
        <w:tab/>
      </w:r>
      <w:r w:rsidR="00446077">
        <w:rPr>
          <w:rFonts w:ascii="Times New Roman" w:hAnsi="Times New Roman" w:cs="Times New Roman"/>
          <w:sz w:val="24"/>
          <w:szCs w:val="24"/>
        </w:rPr>
        <w:t>Analisando-se os</w:t>
      </w:r>
      <w:r w:rsidR="007F5D46">
        <w:rPr>
          <w:rFonts w:ascii="Times New Roman" w:hAnsi="Times New Roman" w:cs="Times New Roman"/>
          <w:sz w:val="24"/>
          <w:szCs w:val="24"/>
        </w:rPr>
        <w:t xml:space="preserve"> recentes</w:t>
      </w:r>
      <w:r w:rsidR="00446077">
        <w:rPr>
          <w:rFonts w:ascii="Times New Roman" w:hAnsi="Times New Roman" w:cs="Times New Roman"/>
          <w:sz w:val="24"/>
          <w:szCs w:val="24"/>
        </w:rPr>
        <w:t xml:space="preserve"> </w:t>
      </w:r>
      <w:r w:rsidR="008E698A">
        <w:rPr>
          <w:rFonts w:ascii="Times New Roman" w:hAnsi="Times New Roman" w:cs="Times New Roman"/>
          <w:sz w:val="24"/>
          <w:szCs w:val="24"/>
        </w:rPr>
        <w:t xml:space="preserve">e extensos </w:t>
      </w:r>
      <w:r w:rsidR="00446077">
        <w:rPr>
          <w:rFonts w:ascii="Times New Roman" w:hAnsi="Times New Roman" w:cs="Times New Roman"/>
          <w:sz w:val="24"/>
          <w:szCs w:val="24"/>
        </w:rPr>
        <w:t>textos constitucionais</w:t>
      </w:r>
      <w:r w:rsidR="00D45DD2">
        <w:rPr>
          <w:rFonts w:ascii="Times New Roman" w:hAnsi="Times New Roman" w:cs="Times New Roman"/>
          <w:sz w:val="24"/>
          <w:szCs w:val="24"/>
        </w:rPr>
        <w:t xml:space="preserve"> </w:t>
      </w:r>
      <w:r w:rsidR="000D5FCD">
        <w:rPr>
          <w:rFonts w:ascii="Times New Roman" w:hAnsi="Times New Roman" w:cs="Times New Roman"/>
          <w:sz w:val="24"/>
          <w:szCs w:val="24"/>
        </w:rPr>
        <w:t xml:space="preserve">da República da </w:t>
      </w:r>
      <w:r w:rsidR="000E5FA3">
        <w:rPr>
          <w:rFonts w:ascii="Times New Roman" w:hAnsi="Times New Roman" w:cs="Times New Roman"/>
          <w:sz w:val="24"/>
          <w:szCs w:val="24"/>
        </w:rPr>
        <w:t>Colômbia (1991)</w:t>
      </w:r>
      <w:r w:rsidR="00446077">
        <w:rPr>
          <w:rFonts w:ascii="Times New Roman" w:hAnsi="Times New Roman" w:cs="Times New Roman"/>
          <w:sz w:val="24"/>
          <w:szCs w:val="24"/>
        </w:rPr>
        <w:t xml:space="preserve">, </w:t>
      </w:r>
      <w:r w:rsidR="00446077" w:rsidRPr="005256E0">
        <w:rPr>
          <w:rFonts w:ascii="Times New Roman" w:hAnsi="Times New Roman" w:cs="Times New Roman"/>
          <w:sz w:val="24"/>
          <w:szCs w:val="24"/>
        </w:rPr>
        <w:t xml:space="preserve">da </w:t>
      </w:r>
      <w:r w:rsidR="000D5FCD">
        <w:rPr>
          <w:rFonts w:ascii="Times New Roman" w:hAnsi="Times New Roman" w:cs="Times New Roman"/>
          <w:sz w:val="24"/>
          <w:szCs w:val="24"/>
        </w:rPr>
        <w:t xml:space="preserve">República Bolivariana da </w:t>
      </w:r>
      <w:r w:rsidR="00446077" w:rsidRPr="005256E0">
        <w:rPr>
          <w:rFonts w:ascii="Times New Roman" w:hAnsi="Times New Roman" w:cs="Times New Roman"/>
          <w:sz w:val="24"/>
          <w:szCs w:val="24"/>
        </w:rPr>
        <w:t xml:space="preserve">Venezuela (1999), </w:t>
      </w:r>
      <w:r w:rsidR="000D5FCD">
        <w:rPr>
          <w:rFonts w:ascii="Times New Roman" w:hAnsi="Times New Roman" w:cs="Times New Roman"/>
          <w:sz w:val="24"/>
          <w:szCs w:val="24"/>
        </w:rPr>
        <w:t>da República do</w:t>
      </w:r>
      <w:r w:rsidR="00446077" w:rsidRPr="005256E0">
        <w:rPr>
          <w:rFonts w:ascii="Times New Roman" w:hAnsi="Times New Roman" w:cs="Times New Roman"/>
          <w:sz w:val="24"/>
          <w:szCs w:val="24"/>
        </w:rPr>
        <w:t xml:space="preserve"> Equador (2008) e d</w:t>
      </w:r>
      <w:r w:rsidR="000D5FCD">
        <w:rPr>
          <w:rFonts w:ascii="Times New Roman" w:hAnsi="Times New Roman" w:cs="Times New Roman"/>
          <w:sz w:val="24"/>
          <w:szCs w:val="24"/>
        </w:rPr>
        <w:t>o Estado Plurinacional</w:t>
      </w:r>
      <w:r w:rsidR="00446077" w:rsidRPr="005256E0">
        <w:rPr>
          <w:rFonts w:ascii="Times New Roman" w:hAnsi="Times New Roman" w:cs="Times New Roman"/>
          <w:sz w:val="24"/>
          <w:szCs w:val="24"/>
        </w:rPr>
        <w:t xml:space="preserve"> Bolívia (2009),</w:t>
      </w:r>
      <w:r w:rsidR="00446077">
        <w:rPr>
          <w:rFonts w:ascii="Times New Roman" w:hAnsi="Times New Roman" w:cs="Times New Roman"/>
          <w:sz w:val="24"/>
          <w:szCs w:val="24"/>
        </w:rPr>
        <w:t xml:space="preserve"> percebem-se, nitidamente, as conquistas provenientes do processo de redemocratização ocorrido no fin</w:t>
      </w:r>
      <w:r w:rsidR="000D5FCD">
        <w:rPr>
          <w:rFonts w:ascii="Times New Roman" w:hAnsi="Times New Roman" w:cs="Times New Roman"/>
          <w:sz w:val="24"/>
          <w:szCs w:val="24"/>
        </w:rPr>
        <w:t>al do século</w:t>
      </w:r>
      <w:r w:rsidR="00BC3B9A">
        <w:rPr>
          <w:rFonts w:ascii="Times New Roman" w:hAnsi="Times New Roman" w:cs="Times New Roman"/>
          <w:sz w:val="24"/>
          <w:szCs w:val="24"/>
        </w:rPr>
        <w:t xml:space="preserve"> XX nesses Estados, os quais </w:t>
      </w:r>
      <w:r w:rsidR="000D5FCD">
        <w:rPr>
          <w:rFonts w:ascii="Times New Roman" w:hAnsi="Times New Roman" w:cs="Times New Roman"/>
          <w:sz w:val="24"/>
          <w:szCs w:val="24"/>
        </w:rPr>
        <w:t xml:space="preserve">procuraram firmar-se como </w:t>
      </w:r>
      <w:r w:rsidR="005077C9">
        <w:rPr>
          <w:rFonts w:ascii="Times New Roman" w:hAnsi="Times New Roman" w:cs="Times New Roman"/>
          <w:sz w:val="24"/>
          <w:szCs w:val="24"/>
        </w:rPr>
        <w:t>Estados Democráticos</w:t>
      </w:r>
      <w:r w:rsidR="000D5FCD">
        <w:rPr>
          <w:rFonts w:ascii="Times New Roman" w:hAnsi="Times New Roman" w:cs="Times New Roman"/>
          <w:sz w:val="24"/>
          <w:szCs w:val="24"/>
        </w:rPr>
        <w:t xml:space="preserve"> de Direito, </w:t>
      </w:r>
      <w:r w:rsidR="005077C9">
        <w:rPr>
          <w:rFonts w:ascii="Times New Roman" w:hAnsi="Times New Roman" w:cs="Times New Roman"/>
          <w:sz w:val="24"/>
          <w:szCs w:val="24"/>
        </w:rPr>
        <w:t>também conhecidos como No</w:t>
      </w:r>
      <w:r w:rsidR="000D5FCD">
        <w:rPr>
          <w:rFonts w:ascii="Times New Roman" w:hAnsi="Times New Roman" w:cs="Times New Roman"/>
          <w:sz w:val="24"/>
          <w:szCs w:val="24"/>
        </w:rPr>
        <w:t>vo</w:t>
      </w:r>
      <w:r w:rsidR="005077C9">
        <w:rPr>
          <w:rFonts w:ascii="Times New Roman" w:hAnsi="Times New Roman" w:cs="Times New Roman"/>
          <w:sz w:val="24"/>
          <w:szCs w:val="24"/>
        </w:rPr>
        <w:t>s</w:t>
      </w:r>
      <w:r w:rsidR="000D5FCD">
        <w:rPr>
          <w:rFonts w:ascii="Times New Roman" w:hAnsi="Times New Roman" w:cs="Times New Roman"/>
          <w:sz w:val="24"/>
          <w:szCs w:val="24"/>
        </w:rPr>
        <w:t xml:space="preserve"> Estado</w:t>
      </w:r>
      <w:r w:rsidR="005077C9">
        <w:rPr>
          <w:rFonts w:ascii="Times New Roman" w:hAnsi="Times New Roman" w:cs="Times New Roman"/>
          <w:sz w:val="24"/>
          <w:szCs w:val="24"/>
        </w:rPr>
        <w:t xml:space="preserve">s de Direito ou Estados Constitucionalistas. </w:t>
      </w:r>
    </w:p>
    <w:p w:rsidR="00D45DD2" w:rsidRDefault="005077C9" w:rsidP="001F5F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se trata de Estado de Direito, tem-se o Estado limitado pela lei, uma das mais fortes</w:t>
      </w:r>
      <w:r w:rsidR="000D5FCD">
        <w:rPr>
          <w:rFonts w:ascii="Times New Roman" w:hAnsi="Times New Roman" w:cs="Times New Roman"/>
          <w:sz w:val="24"/>
          <w:szCs w:val="24"/>
        </w:rPr>
        <w:t xml:space="preserve"> </w:t>
      </w:r>
      <w:r>
        <w:rPr>
          <w:rFonts w:ascii="Times New Roman" w:hAnsi="Times New Roman" w:cs="Times New Roman"/>
          <w:sz w:val="24"/>
          <w:szCs w:val="24"/>
        </w:rPr>
        <w:t xml:space="preserve">expressões do Direito, mas agora, sob uma perspectiva </w:t>
      </w:r>
      <w:r w:rsidR="001F5F70">
        <w:rPr>
          <w:rFonts w:ascii="Times New Roman" w:hAnsi="Times New Roman" w:cs="Times New Roman"/>
          <w:sz w:val="24"/>
          <w:szCs w:val="24"/>
        </w:rPr>
        <w:t>não somente legalista</w:t>
      </w:r>
      <w:r w:rsidR="007F61E8">
        <w:rPr>
          <w:rFonts w:ascii="Times New Roman" w:hAnsi="Times New Roman" w:cs="Times New Roman"/>
          <w:sz w:val="24"/>
          <w:szCs w:val="24"/>
        </w:rPr>
        <w:t xml:space="preserve">, </w:t>
      </w:r>
      <w:r w:rsidR="00C12CF0">
        <w:rPr>
          <w:rFonts w:ascii="Times New Roman" w:hAnsi="Times New Roman" w:cs="Times New Roman"/>
          <w:sz w:val="24"/>
          <w:szCs w:val="24"/>
        </w:rPr>
        <w:t>como no Estado Legalista</w:t>
      </w:r>
      <w:r w:rsidR="00A821A3">
        <w:rPr>
          <w:rFonts w:ascii="Times New Roman" w:hAnsi="Times New Roman" w:cs="Times New Roman"/>
          <w:sz w:val="24"/>
          <w:szCs w:val="24"/>
        </w:rPr>
        <w:t xml:space="preserve"> ou Velho Est</w:t>
      </w:r>
      <w:r w:rsidR="00C12CF0">
        <w:rPr>
          <w:rFonts w:ascii="Times New Roman" w:hAnsi="Times New Roman" w:cs="Times New Roman"/>
          <w:sz w:val="24"/>
          <w:szCs w:val="24"/>
        </w:rPr>
        <w:t xml:space="preserve">ado de Direito, </w:t>
      </w:r>
      <w:r w:rsidR="007F61E8">
        <w:rPr>
          <w:rFonts w:ascii="Times New Roman" w:hAnsi="Times New Roman" w:cs="Times New Roman"/>
          <w:sz w:val="24"/>
          <w:szCs w:val="24"/>
        </w:rPr>
        <w:t xml:space="preserve">mas </w:t>
      </w:r>
      <w:r w:rsidR="001F5F70">
        <w:rPr>
          <w:rFonts w:ascii="Times New Roman" w:hAnsi="Times New Roman" w:cs="Times New Roman"/>
          <w:sz w:val="24"/>
          <w:szCs w:val="24"/>
        </w:rPr>
        <w:t>democrática e, portanto, ligada à legitimidade (basicamente, é a aprovação dos textos legais pelos critérios morais de justiça da comunidade popular) e à efetividade da Constituição</w:t>
      </w:r>
      <w:r w:rsidR="00B561B7">
        <w:rPr>
          <w:rFonts w:ascii="Times New Roman" w:hAnsi="Times New Roman" w:cs="Times New Roman"/>
          <w:sz w:val="24"/>
          <w:szCs w:val="24"/>
        </w:rPr>
        <w:t xml:space="preserve"> </w:t>
      </w:r>
      <w:r w:rsidR="0024260F">
        <w:rPr>
          <w:rFonts w:ascii="Times New Roman" w:hAnsi="Times New Roman" w:cs="Times New Roman"/>
          <w:sz w:val="24"/>
          <w:szCs w:val="24"/>
        </w:rPr>
        <w:t>nos casos concretos</w:t>
      </w:r>
      <w:r w:rsidR="001F5F70">
        <w:rPr>
          <w:rFonts w:ascii="Times New Roman" w:hAnsi="Times New Roman" w:cs="Times New Roman"/>
          <w:sz w:val="24"/>
          <w:szCs w:val="24"/>
        </w:rPr>
        <w:t>.</w:t>
      </w:r>
      <w:r w:rsidR="00446077">
        <w:rPr>
          <w:rFonts w:ascii="Times New Roman" w:hAnsi="Times New Roman" w:cs="Times New Roman"/>
          <w:sz w:val="24"/>
          <w:szCs w:val="24"/>
        </w:rPr>
        <w:t xml:space="preserve"> </w:t>
      </w:r>
      <w:r w:rsidR="001F5F70">
        <w:rPr>
          <w:rFonts w:ascii="Times New Roman" w:hAnsi="Times New Roman" w:cs="Times New Roman"/>
          <w:sz w:val="24"/>
          <w:szCs w:val="24"/>
        </w:rPr>
        <w:t xml:space="preserve">Dessa forma, </w:t>
      </w:r>
      <w:r w:rsidR="00C12CF0">
        <w:rPr>
          <w:rFonts w:ascii="Times New Roman" w:hAnsi="Times New Roman" w:cs="Times New Roman"/>
          <w:sz w:val="24"/>
          <w:szCs w:val="24"/>
        </w:rPr>
        <w:t>as normas constitucionais, predominantemente, passam a ter estrutura de normas-princípio</w:t>
      </w:r>
      <w:r w:rsidR="00F94B24">
        <w:rPr>
          <w:rFonts w:ascii="Times New Roman" w:hAnsi="Times New Roman" w:cs="Times New Roman"/>
          <w:sz w:val="24"/>
          <w:szCs w:val="24"/>
        </w:rPr>
        <w:t xml:space="preserve">s, que não são mais meras orientações ao legislador, mas </w:t>
      </w:r>
      <w:r w:rsidR="00C12CF0">
        <w:rPr>
          <w:rFonts w:ascii="Times New Roman" w:hAnsi="Times New Roman" w:cs="Times New Roman"/>
          <w:sz w:val="24"/>
          <w:szCs w:val="24"/>
        </w:rPr>
        <w:t>possuem força normativa, vincula</w:t>
      </w:r>
      <w:r w:rsidR="00A821A3">
        <w:rPr>
          <w:rFonts w:ascii="Times New Roman" w:hAnsi="Times New Roman" w:cs="Times New Roman"/>
          <w:sz w:val="24"/>
          <w:szCs w:val="24"/>
        </w:rPr>
        <w:t>nte,</w:t>
      </w:r>
      <w:r w:rsidR="00F94B24">
        <w:rPr>
          <w:rFonts w:ascii="Times New Roman" w:hAnsi="Times New Roman" w:cs="Times New Roman"/>
          <w:sz w:val="24"/>
          <w:szCs w:val="24"/>
        </w:rPr>
        <w:t xml:space="preserve"> </w:t>
      </w:r>
      <w:r w:rsidR="00A821A3">
        <w:rPr>
          <w:rFonts w:ascii="Times New Roman" w:hAnsi="Times New Roman" w:cs="Times New Roman"/>
          <w:sz w:val="24"/>
          <w:szCs w:val="24"/>
        </w:rPr>
        <w:t>ao ter a possibilidade de consagrar um extens</w:t>
      </w:r>
      <w:r w:rsidR="00F94B24">
        <w:rPr>
          <w:rFonts w:ascii="Times New Roman" w:hAnsi="Times New Roman" w:cs="Times New Roman"/>
          <w:sz w:val="24"/>
          <w:szCs w:val="24"/>
        </w:rPr>
        <w:t>o rol de valores basilares de</w:t>
      </w:r>
      <w:r w:rsidR="00A821A3">
        <w:rPr>
          <w:rFonts w:ascii="Times New Roman" w:hAnsi="Times New Roman" w:cs="Times New Roman"/>
          <w:sz w:val="24"/>
          <w:szCs w:val="24"/>
        </w:rPr>
        <w:t xml:space="preserve"> direitos fundamentais</w:t>
      </w:r>
      <w:r w:rsidR="00F94B24">
        <w:rPr>
          <w:rFonts w:ascii="Times New Roman" w:hAnsi="Times New Roman" w:cs="Times New Roman"/>
          <w:sz w:val="24"/>
          <w:szCs w:val="24"/>
        </w:rPr>
        <w:t>.</w:t>
      </w:r>
    </w:p>
    <w:p w:rsidR="000F4EC1" w:rsidRDefault="00BC3B9A" w:rsidP="000F4EC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meio a essa efervescência democrática, emana, através do pioneirismo </w:t>
      </w:r>
      <w:r w:rsidR="000F4EC1">
        <w:rPr>
          <w:rFonts w:ascii="Times New Roman" w:hAnsi="Times New Roman" w:cs="Times New Roman"/>
          <w:sz w:val="24"/>
          <w:szCs w:val="24"/>
        </w:rPr>
        <w:t xml:space="preserve">da </w:t>
      </w:r>
      <w:r>
        <w:rPr>
          <w:rFonts w:ascii="Times New Roman" w:hAnsi="Times New Roman" w:cs="Times New Roman"/>
          <w:sz w:val="24"/>
          <w:szCs w:val="24"/>
        </w:rPr>
        <w:t>Constituição da Colômbia de 1</w:t>
      </w:r>
      <w:r w:rsidR="000F4EC1">
        <w:rPr>
          <w:rFonts w:ascii="Times New Roman" w:hAnsi="Times New Roman" w:cs="Times New Roman"/>
          <w:sz w:val="24"/>
          <w:szCs w:val="24"/>
        </w:rPr>
        <w:t xml:space="preserve">991, </w:t>
      </w:r>
      <w:r>
        <w:rPr>
          <w:rFonts w:ascii="Times New Roman" w:hAnsi="Times New Roman" w:cs="Times New Roman"/>
          <w:sz w:val="24"/>
          <w:szCs w:val="24"/>
        </w:rPr>
        <w:t xml:space="preserve">o </w:t>
      </w:r>
      <w:r w:rsidR="00D17DFD">
        <w:rPr>
          <w:rFonts w:ascii="Times New Roman" w:hAnsi="Times New Roman" w:cs="Times New Roman"/>
          <w:sz w:val="24"/>
          <w:szCs w:val="24"/>
        </w:rPr>
        <w:t xml:space="preserve">ativo </w:t>
      </w:r>
      <w:r>
        <w:rPr>
          <w:rFonts w:ascii="Times New Roman" w:hAnsi="Times New Roman" w:cs="Times New Roman"/>
          <w:sz w:val="24"/>
          <w:szCs w:val="24"/>
        </w:rPr>
        <w:t>movimento do</w:t>
      </w:r>
      <w:r w:rsidR="000F4EC1">
        <w:rPr>
          <w:rFonts w:ascii="Times New Roman" w:hAnsi="Times New Roman" w:cs="Times New Roman"/>
          <w:sz w:val="24"/>
          <w:szCs w:val="24"/>
        </w:rPr>
        <w:t xml:space="preserve"> Novo Constitucionalismo Latino-Americano, assim conceituado:</w:t>
      </w:r>
    </w:p>
    <w:p w:rsidR="007B1497" w:rsidRDefault="000F4EC1" w:rsidP="007B1497">
      <w:pPr>
        <w:spacing w:line="240" w:lineRule="auto"/>
        <w:ind w:left="2832" w:firstLine="3"/>
        <w:jc w:val="both"/>
        <w:rPr>
          <w:rFonts w:ascii="Times New Roman" w:hAnsi="Times New Roman" w:cs="Times New Roman"/>
          <w:sz w:val="20"/>
          <w:szCs w:val="20"/>
        </w:rPr>
      </w:pPr>
      <w:r>
        <w:rPr>
          <w:rFonts w:ascii="Times New Roman" w:hAnsi="Times New Roman" w:cs="Times New Roman"/>
          <w:sz w:val="20"/>
          <w:szCs w:val="20"/>
        </w:rPr>
        <w:t>O Novo Constitucionalismo constitui-se em uma teoria de avanço democrático da Constituição, no qual o conteúdo desta deve exp</w:t>
      </w:r>
      <w:r w:rsidR="00CC20AF">
        <w:rPr>
          <w:rFonts w:ascii="Times New Roman" w:hAnsi="Times New Roman" w:cs="Times New Roman"/>
          <w:sz w:val="20"/>
          <w:szCs w:val="20"/>
        </w:rPr>
        <w:t xml:space="preserve">ressar, nos limites de suas possibilidades, a vontade soberana de seu povo, o reconhecimento de sua identidade, de sua consciência cultural, dos valores que almejam preservar e da sua melhor forma de organização social e política, cuja prática deverá ser alcançada por meio de mecanismos de participação popular direta, da garantia dos direitos fundamentais, do procedimento de controle de constitucionalidade promovido pelos cidadãos e da criação de regras que limitem os poderes políticos, </w:t>
      </w:r>
      <w:r w:rsidR="007B1497">
        <w:rPr>
          <w:rFonts w:ascii="Times New Roman" w:hAnsi="Times New Roman" w:cs="Times New Roman"/>
          <w:sz w:val="20"/>
          <w:szCs w:val="20"/>
        </w:rPr>
        <w:t>econômicos, sociais e culturais</w:t>
      </w:r>
      <w:r w:rsidR="00FC20A1">
        <w:rPr>
          <w:rFonts w:ascii="Times New Roman" w:hAnsi="Times New Roman" w:cs="Times New Roman"/>
          <w:sz w:val="20"/>
          <w:szCs w:val="20"/>
        </w:rPr>
        <w:t xml:space="preserve"> (FREITAS; MORAES,</w:t>
      </w:r>
      <w:r w:rsidR="00AC6B58">
        <w:rPr>
          <w:rFonts w:ascii="Times New Roman" w:hAnsi="Times New Roman" w:cs="Times New Roman"/>
          <w:sz w:val="20"/>
          <w:szCs w:val="20"/>
        </w:rPr>
        <w:t xml:space="preserve"> 2013, p</w:t>
      </w:r>
      <w:r w:rsidR="0048514D">
        <w:rPr>
          <w:rFonts w:ascii="Times New Roman" w:hAnsi="Times New Roman" w:cs="Times New Roman"/>
          <w:sz w:val="20"/>
          <w:szCs w:val="20"/>
        </w:rPr>
        <w:t>.</w:t>
      </w:r>
      <w:r w:rsidR="00AC6B58">
        <w:rPr>
          <w:rFonts w:ascii="Times New Roman" w:hAnsi="Times New Roman" w:cs="Times New Roman"/>
          <w:sz w:val="20"/>
          <w:szCs w:val="20"/>
        </w:rPr>
        <w:t xml:space="preserve"> 13 </w:t>
      </w:r>
      <w:r w:rsidR="00583F1D">
        <w:rPr>
          <w:rFonts w:ascii="Times New Roman" w:hAnsi="Times New Roman" w:cs="Times New Roman"/>
          <w:i/>
          <w:sz w:val="20"/>
          <w:szCs w:val="20"/>
        </w:rPr>
        <w:t xml:space="preserve">apud </w:t>
      </w:r>
      <w:r w:rsidR="00583F1D">
        <w:rPr>
          <w:rFonts w:ascii="Times New Roman" w:hAnsi="Times New Roman" w:cs="Times New Roman"/>
          <w:sz w:val="20"/>
          <w:szCs w:val="20"/>
        </w:rPr>
        <w:t>PASTOR</w:t>
      </w:r>
      <w:r w:rsidR="00BE72E8">
        <w:rPr>
          <w:rFonts w:ascii="Times New Roman" w:hAnsi="Times New Roman" w:cs="Times New Roman"/>
          <w:sz w:val="20"/>
          <w:szCs w:val="20"/>
        </w:rPr>
        <w:t>; DÁLMAU, 2011)</w:t>
      </w:r>
      <w:r w:rsidR="007B1497">
        <w:rPr>
          <w:rFonts w:ascii="Times New Roman" w:hAnsi="Times New Roman" w:cs="Times New Roman"/>
          <w:sz w:val="20"/>
          <w:szCs w:val="20"/>
        </w:rPr>
        <w:t>.</w:t>
      </w:r>
    </w:p>
    <w:p w:rsidR="005C5988" w:rsidRDefault="005C5988" w:rsidP="007B1497">
      <w:pPr>
        <w:spacing w:line="240" w:lineRule="auto"/>
        <w:ind w:left="2832" w:firstLine="3"/>
        <w:jc w:val="both"/>
        <w:rPr>
          <w:rFonts w:ascii="Times New Roman" w:hAnsi="Times New Roman" w:cs="Times New Roman"/>
          <w:sz w:val="20"/>
          <w:szCs w:val="20"/>
        </w:rPr>
      </w:pPr>
    </w:p>
    <w:p w:rsidR="009D753C" w:rsidRDefault="00CC20AF" w:rsidP="005A4E7E">
      <w:pPr>
        <w:spacing w:line="360" w:lineRule="auto"/>
        <w:jc w:val="both"/>
        <w:rPr>
          <w:rFonts w:ascii="Times New Roman" w:hAnsi="Times New Roman" w:cs="Times New Roman"/>
          <w:sz w:val="24"/>
          <w:szCs w:val="24"/>
        </w:rPr>
      </w:pPr>
      <w:r>
        <w:rPr>
          <w:rFonts w:ascii="Times New Roman" w:hAnsi="Times New Roman" w:cs="Times New Roman"/>
          <w:sz w:val="20"/>
          <w:szCs w:val="20"/>
        </w:rPr>
        <w:lastRenderedPageBreak/>
        <w:tab/>
      </w:r>
      <w:r w:rsidR="00AC6B58">
        <w:rPr>
          <w:rFonts w:ascii="Times New Roman" w:hAnsi="Times New Roman" w:cs="Times New Roman"/>
          <w:sz w:val="24"/>
          <w:szCs w:val="24"/>
        </w:rPr>
        <w:t xml:space="preserve"> D</w:t>
      </w:r>
      <w:r w:rsidR="00B561B7">
        <w:rPr>
          <w:rFonts w:ascii="Times New Roman" w:hAnsi="Times New Roman" w:cs="Times New Roman"/>
          <w:sz w:val="24"/>
          <w:szCs w:val="24"/>
        </w:rPr>
        <w:t>e acordo com</w:t>
      </w:r>
      <w:r w:rsidR="00322A35">
        <w:rPr>
          <w:rFonts w:ascii="Times New Roman" w:hAnsi="Times New Roman" w:cs="Times New Roman"/>
          <w:sz w:val="24"/>
          <w:szCs w:val="24"/>
        </w:rPr>
        <w:t xml:space="preserve"> </w:t>
      </w:r>
      <w:r w:rsidR="00AC6B58">
        <w:rPr>
          <w:rFonts w:ascii="Times New Roman" w:hAnsi="Times New Roman" w:cs="Times New Roman"/>
          <w:sz w:val="24"/>
          <w:szCs w:val="24"/>
        </w:rPr>
        <w:t xml:space="preserve">Pastor e </w:t>
      </w:r>
      <w:proofErr w:type="spellStart"/>
      <w:r w:rsidR="00AC6B58">
        <w:rPr>
          <w:rFonts w:ascii="Times New Roman" w:hAnsi="Times New Roman" w:cs="Times New Roman"/>
          <w:sz w:val="24"/>
          <w:szCs w:val="24"/>
        </w:rPr>
        <w:t>Dalmáu</w:t>
      </w:r>
      <w:proofErr w:type="spellEnd"/>
      <w:r w:rsidR="00AC6B58">
        <w:rPr>
          <w:rFonts w:ascii="Times New Roman" w:hAnsi="Times New Roman" w:cs="Times New Roman"/>
          <w:sz w:val="24"/>
          <w:szCs w:val="24"/>
        </w:rPr>
        <w:t xml:space="preserve"> (2011</w:t>
      </w:r>
      <w:r w:rsidR="00322A35">
        <w:rPr>
          <w:rFonts w:ascii="Times New Roman" w:hAnsi="Times New Roman" w:cs="Times New Roman"/>
          <w:sz w:val="24"/>
          <w:szCs w:val="24"/>
        </w:rPr>
        <w:t>,</w:t>
      </w:r>
      <w:r w:rsidR="00AC6B58">
        <w:rPr>
          <w:rFonts w:ascii="Times New Roman" w:hAnsi="Times New Roman" w:cs="Times New Roman"/>
          <w:sz w:val="24"/>
          <w:szCs w:val="24"/>
        </w:rPr>
        <w:t xml:space="preserve"> p</w:t>
      </w:r>
      <w:r w:rsidR="0048514D">
        <w:rPr>
          <w:rFonts w:ascii="Times New Roman" w:hAnsi="Times New Roman" w:cs="Times New Roman"/>
          <w:sz w:val="24"/>
          <w:szCs w:val="24"/>
        </w:rPr>
        <w:t xml:space="preserve">. </w:t>
      </w:r>
      <w:r w:rsidR="00AC6B58">
        <w:rPr>
          <w:rFonts w:ascii="Times New Roman" w:hAnsi="Times New Roman" w:cs="Times New Roman"/>
          <w:sz w:val="24"/>
          <w:szCs w:val="24"/>
        </w:rPr>
        <w:t>14),</w:t>
      </w:r>
      <w:r w:rsidR="00322A35">
        <w:rPr>
          <w:rFonts w:ascii="Times New Roman" w:hAnsi="Times New Roman" w:cs="Times New Roman"/>
          <w:sz w:val="24"/>
          <w:szCs w:val="24"/>
        </w:rPr>
        <w:t xml:space="preserve"> </w:t>
      </w:r>
      <w:r w:rsidR="00EA0BE2">
        <w:rPr>
          <w:rFonts w:ascii="Times New Roman" w:hAnsi="Times New Roman" w:cs="Times New Roman"/>
          <w:sz w:val="24"/>
          <w:szCs w:val="24"/>
        </w:rPr>
        <w:t xml:space="preserve">os </w:t>
      </w:r>
      <w:r w:rsidR="00322A35">
        <w:rPr>
          <w:rFonts w:ascii="Times New Roman" w:hAnsi="Times New Roman" w:cs="Times New Roman"/>
          <w:sz w:val="24"/>
          <w:szCs w:val="24"/>
        </w:rPr>
        <w:t>elementos forma</w:t>
      </w:r>
      <w:r w:rsidR="00EA0BE2">
        <w:rPr>
          <w:rFonts w:ascii="Times New Roman" w:hAnsi="Times New Roman" w:cs="Times New Roman"/>
          <w:sz w:val="24"/>
          <w:szCs w:val="24"/>
        </w:rPr>
        <w:t xml:space="preserve">is dessas constituições são: </w:t>
      </w:r>
      <w:r w:rsidR="00322A35">
        <w:rPr>
          <w:rFonts w:ascii="Times New Roman" w:hAnsi="Times New Roman" w:cs="Times New Roman"/>
          <w:sz w:val="24"/>
          <w:szCs w:val="24"/>
        </w:rPr>
        <w:t xml:space="preserve">a </w:t>
      </w:r>
      <w:r w:rsidR="008E5C35">
        <w:rPr>
          <w:rFonts w:ascii="Times New Roman" w:hAnsi="Times New Roman" w:cs="Times New Roman"/>
          <w:sz w:val="24"/>
          <w:szCs w:val="24"/>
        </w:rPr>
        <w:t>necessidade (exigibilidade da concretude de políticas eficazes em torno das necessidade</w:t>
      </w:r>
      <w:r w:rsidR="0084585A">
        <w:rPr>
          <w:rFonts w:ascii="Times New Roman" w:hAnsi="Times New Roman" w:cs="Times New Roman"/>
          <w:sz w:val="24"/>
          <w:szCs w:val="24"/>
        </w:rPr>
        <w:t>s</w:t>
      </w:r>
      <w:r w:rsidR="008E5C35">
        <w:rPr>
          <w:rFonts w:ascii="Times New Roman" w:hAnsi="Times New Roman" w:cs="Times New Roman"/>
          <w:sz w:val="24"/>
          <w:szCs w:val="24"/>
        </w:rPr>
        <w:t xml:space="preserve"> fundamentais), a </w:t>
      </w:r>
      <w:r w:rsidR="00322A35">
        <w:rPr>
          <w:rFonts w:ascii="Times New Roman" w:hAnsi="Times New Roman" w:cs="Times New Roman"/>
          <w:sz w:val="24"/>
          <w:szCs w:val="24"/>
        </w:rPr>
        <w:t>originalidade (conteúdo inovador),</w:t>
      </w:r>
      <w:r w:rsidR="007F5D46">
        <w:rPr>
          <w:rFonts w:ascii="Times New Roman" w:hAnsi="Times New Roman" w:cs="Times New Roman"/>
          <w:sz w:val="24"/>
          <w:szCs w:val="24"/>
        </w:rPr>
        <w:t xml:space="preserve"> a</w:t>
      </w:r>
      <w:r w:rsidR="00322A35">
        <w:rPr>
          <w:rFonts w:ascii="Times New Roman" w:hAnsi="Times New Roman" w:cs="Times New Roman"/>
          <w:sz w:val="24"/>
          <w:szCs w:val="24"/>
        </w:rPr>
        <w:t xml:space="preserve"> amplitude (textos extensos), </w:t>
      </w:r>
      <w:r w:rsidR="007F5D46">
        <w:rPr>
          <w:rFonts w:ascii="Times New Roman" w:hAnsi="Times New Roman" w:cs="Times New Roman"/>
          <w:sz w:val="24"/>
          <w:szCs w:val="24"/>
        </w:rPr>
        <w:t>a complexidade (conjugação de elementos tecnicamente complexos com uma linguagem acessível) e a rigidez (exigência de um processo legislativo especial para a modificação do texto constitucional, mais burocrático do que o exigido para a elaboração ou modifi</w:t>
      </w:r>
      <w:r w:rsidR="00B561B7">
        <w:rPr>
          <w:rFonts w:ascii="Times New Roman" w:hAnsi="Times New Roman" w:cs="Times New Roman"/>
          <w:sz w:val="24"/>
          <w:szCs w:val="24"/>
        </w:rPr>
        <w:t>cação das normas infraconstitucionais</w:t>
      </w:r>
      <w:r w:rsidR="007F5D46">
        <w:rPr>
          <w:rFonts w:ascii="Times New Roman" w:hAnsi="Times New Roman" w:cs="Times New Roman"/>
          <w:sz w:val="24"/>
          <w:szCs w:val="24"/>
        </w:rPr>
        <w:t>)</w:t>
      </w:r>
      <w:r w:rsidR="00EA0BE2">
        <w:rPr>
          <w:rFonts w:ascii="Times New Roman" w:hAnsi="Times New Roman" w:cs="Times New Roman"/>
          <w:sz w:val="24"/>
          <w:szCs w:val="24"/>
        </w:rPr>
        <w:t>. Já os materiais</w:t>
      </w:r>
      <w:r w:rsidR="00AF1E29">
        <w:rPr>
          <w:rFonts w:ascii="Times New Roman" w:hAnsi="Times New Roman" w:cs="Times New Roman"/>
          <w:sz w:val="24"/>
          <w:szCs w:val="24"/>
        </w:rPr>
        <w:t xml:space="preserve"> são a legitimidade</w:t>
      </w:r>
      <w:r w:rsidR="00C025AC">
        <w:rPr>
          <w:rFonts w:ascii="Times New Roman" w:hAnsi="Times New Roman" w:cs="Times New Roman"/>
          <w:sz w:val="24"/>
          <w:szCs w:val="24"/>
        </w:rPr>
        <w:t xml:space="preserve"> como já explanado</w:t>
      </w:r>
      <w:r w:rsidR="00AF1E29">
        <w:rPr>
          <w:rFonts w:ascii="Times New Roman" w:hAnsi="Times New Roman" w:cs="Times New Roman"/>
          <w:sz w:val="24"/>
          <w:szCs w:val="24"/>
        </w:rPr>
        <w:t>, a pro</w:t>
      </w:r>
      <w:r w:rsidR="00C025AC">
        <w:rPr>
          <w:rFonts w:ascii="Times New Roman" w:hAnsi="Times New Roman" w:cs="Times New Roman"/>
          <w:sz w:val="24"/>
          <w:szCs w:val="24"/>
        </w:rPr>
        <w:t xml:space="preserve">fusão de direitos </w:t>
      </w:r>
      <w:r w:rsidR="005D39D0">
        <w:rPr>
          <w:rFonts w:ascii="Times New Roman" w:hAnsi="Times New Roman" w:cs="Times New Roman"/>
          <w:sz w:val="24"/>
          <w:szCs w:val="24"/>
        </w:rPr>
        <w:t xml:space="preserve">(especialmente aqueles </w:t>
      </w:r>
      <w:r w:rsidR="006F1D19">
        <w:rPr>
          <w:rFonts w:ascii="Times New Roman" w:hAnsi="Times New Roman" w:cs="Times New Roman"/>
          <w:sz w:val="24"/>
          <w:szCs w:val="24"/>
        </w:rPr>
        <w:t>que promovam a integração</w:t>
      </w:r>
      <w:r w:rsidR="00B74AF4">
        <w:rPr>
          <w:rFonts w:ascii="Times New Roman" w:hAnsi="Times New Roman" w:cs="Times New Roman"/>
          <w:sz w:val="24"/>
          <w:szCs w:val="24"/>
        </w:rPr>
        <w:t xml:space="preserve"> </w:t>
      </w:r>
      <w:r w:rsidR="006E5372">
        <w:rPr>
          <w:rFonts w:ascii="Times New Roman" w:hAnsi="Times New Roman" w:cs="Times New Roman"/>
          <w:sz w:val="24"/>
          <w:szCs w:val="24"/>
        </w:rPr>
        <w:t>social</w:t>
      </w:r>
      <w:r w:rsidR="005D39D0">
        <w:rPr>
          <w:rFonts w:ascii="Times New Roman" w:hAnsi="Times New Roman" w:cs="Times New Roman"/>
          <w:sz w:val="24"/>
          <w:szCs w:val="24"/>
        </w:rPr>
        <w:t xml:space="preserve"> de minorias, como índios, afrodescendentes </w:t>
      </w:r>
      <w:r w:rsidR="006E5372">
        <w:rPr>
          <w:rFonts w:ascii="Times New Roman" w:hAnsi="Times New Roman" w:cs="Times New Roman"/>
          <w:sz w:val="24"/>
          <w:szCs w:val="24"/>
        </w:rPr>
        <w:t>e inclusive crianças,</w:t>
      </w:r>
      <w:r w:rsidR="005D39D0">
        <w:rPr>
          <w:rFonts w:ascii="Times New Roman" w:hAnsi="Times New Roman" w:cs="Times New Roman"/>
          <w:sz w:val="24"/>
          <w:szCs w:val="24"/>
        </w:rPr>
        <w:t xml:space="preserve"> jovens e adultos carentes),</w:t>
      </w:r>
      <w:r w:rsidR="00EE4A2F">
        <w:rPr>
          <w:rFonts w:ascii="Times New Roman" w:hAnsi="Times New Roman" w:cs="Times New Roman"/>
          <w:sz w:val="24"/>
          <w:szCs w:val="24"/>
        </w:rPr>
        <w:t xml:space="preserve"> o caráter normativo e superior da Constituição frente ao resto do ordenamento jurídico (daí a rigidez constitucional e o controle de constitucionalidade, segundo o qual toda a legis</w:t>
      </w:r>
      <w:r w:rsidR="00951090">
        <w:rPr>
          <w:rFonts w:ascii="Times New Roman" w:hAnsi="Times New Roman" w:cs="Times New Roman"/>
          <w:sz w:val="24"/>
          <w:szCs w:val="24"/>
        </w:rPr>
        <w:t>lação infra</w:t>
      </w:r>
      <w:r w:rsidR="00EE4A2F">
        <w:rPr>
          <w:rFonts w:ascii="Times New Roman" w:hAnsi="Times New Roman" w:cs="Times New Roman"/>
          <w:sz w:val="24"/>
          <w:szCs w:val="24"/>
        </w:rPr>
        <w:t>constitucional deve esta</w:t>
      </w:r>
      <w:r w:rsidR="0084585A">
        <w:rPr>
          <w:rFonts w:ascii="Times New Roman" w:hAnsi="Times New Roman" w:cs="Times New Roman"/>
          <w:sz w:val="24"/>
          <w:szCs w:val="24"/>
        </w:rPr>
        <w:t>r em conformidade com a matéria</w:t>
      </w:r>
      <w:r w:rsidR="00EE4A2F">
        <w:rPr>
          <w:rFonts w:ascii="Times New Roman" w:hAnsi="Times New Roman" w:cs="Times New Roman"/>
          <w:sz w:val="24"/>
          <w:szCs w:val="24"/>
        </w:rPr>
        <w:t xml:space="preserve"> dos princípios constitucionais), a necessidade de superar as desigualdades econômicas e sociais (</w:t>
      </w:r>
      <w:r w:rsidR="00951090">
        <w:rPr>
          <w:rFonts w:ascii="Times New Roman" w:hAnsi="Times New Roman" w:cs="Times New Roman"/>
          <w:sz w:val="24"/>
          <w:szCs w:val="24"/>
        </w:rPr>
        <w:t xml:space="preserve">incorporação de modelos econômicos que conciliem a iniciativa privada e a economia comunitária) bem como a </w:t>
      </w:r>
      <w:r w:rsidR="00D17DFD">
        <w:rPr>
          <w:rFonts w:ascii="Times New Roman" w:hAnsi="Times New Roman" w:cs="Times New Roman"/>
          <w:sz w:val="24"/>
          <w:szCs w:val="24"/>
        </w:rPr>
        <w:t xml:space="preserve">compatibilização da </w:t>
      </w:r>
      <w:r w:rsidR="00951090">
        <w:rPr>
          <w:rFonts w:ascii="Times New Roman" w:hAnsi="Times New Roman" w:cs="Times New Roman"/>
          <w:sz w:val="24"/>
          <w:szCs w:val="24"/>
        </w:rPr>
        <w:t>integração</w:t>
      </w:r>
      <w:r w:rsidR="00D17DFD">
        <w:rPr>
          <w:rFonts w:ascii="Times New Roman" w:hAnsi="Times New Roman" w:cs="Times New Roman"/>
          <w:sz w:val="24"/>
          <w:szCs w:val="24"/>
        </w:rPr>
        <w:t xml:space="preserve"> com a soberania latino-americana</w:t>
      </w:r>
      <w:r w:rsidR="00602333">
        <w:rPr>
          <w:rFonts w:ascii="Times New Roman" w:hAnsi="Times New Roman" w:cs="Times New Roman"/>
          <w:sz w:val="24"/>
          <w:szCs w:val="24"/>
        </w:rPr>
        <w:t>, o que lembra a proposta do Pan-amer</w:t>
      </w:r>
      <w:r w:rsidR="001E6792">
        <w:rPr>
          <w:rFonts w:ascii="Times New Roman" w:hAnsi="Times New Roman" w:cs="Times New Roman"/>
          <w:sz w:val="24"/>
          <w:szCs w:val="24"/>
        </w:rPr>
        <w:t xml:space="preserve">icanismo de </w:t>
      </w:r>
      <w:proofErr w:type="spellStart"/>
      <w:r w:rsidR="001E6792">
        <w:rPr>
          <w:rFonts w:ascii="Times New Roman" w:hAnsi="Times New Roman" w:cs="Times New Roman"/>
          <w:sz w:val="24"/>
          <w:szCs w:val="24"/>
        </w:rPr>
        <w:t>Símon</w:t>
      </w:r>
      <w:proofErr w:type="spellEnd"/>
      <w:r w:rsidR="00602333">
        <w:rPr>
          <w:rFonts w:ascii="Times New Roman" w:hAnsi="Times New Roman" w:cs="Times New Roman"/>
          <w:sz w:val="24"/>
          <w:szCs w:val="24"/>
        </w:rPr>
        <w:t xml:space="preserve"> Bolívar</w:t>
      </w:r>
      <w:r w:rsidR="00D17DFD">
        <w:rPr>
          <w:rFonts w:ascii="Times New Roman" w:hAnsi="Times New Roman" w:cs="Times New Roman"/>
          <w:sz w:val="24"/>
          <w:szCs w:val="24"/>
        </w:rPr>
        <w:t>.</w:t>
      </w:r>
    </w:p>
    <w:p w:rsidR="005A4E7E" w:rsidRDefault="005A4E7E" w:rsidP="00EE4A2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o Novo Constitucionalismo, além de um movimento político-jurídico em si, é também uma análise teórica que tem por objeto de estudo as mencionadas Constituições, resultantes de intensas reivindicações populares por um Direito de caráter garantista, limitativo de poderes em favor de um equilíbrio entre eles e promotora de uma reaproximação entre legitimidade e legalidade, entre o cidadão e o governo. </w:t>
      </w:r>
    </w:p>
    <w:p w:rsidR="008E5C35" w:rsidRDefault="008E5C35" w:rsidP="00EE4A2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estudioso no assunto, Antônio Carlos </w:t>
      </w:r>
      <w:proofErr w:type="spellStart"/>
      <w:r>
        <w:rPr>
          <w:rFonts w:ascii="Times New Roman" w:hAnsi="Times New Roman" w:cs="Times New Roman"/>
          <w:sz w:val="24"/>
          <w:szCs w:val="24"/>
        </w:rPr>
        <w:t>Wolkmer</w:t>
      </w:r>
      <w:proofErr w:type="spellEnd"/>
      <w:r w:rsidR="001F0B28">
        <w:rPr>
          <w:rFonts w:ascii="Times New Roman" w:hAnsi="Times New Roman" w:cs="Times New Roman"/>
          <w:sz w:val="24"/>
          <w:szCs w:val="24"/>
        </w:rPr>
        <w:t>,</w:t>
      </w:r>
      <w:r>
        <w:rPr>
          <w:rFonts w:ascii="Times New Roman" w:hAnsi="Times New Roman" w:cs="Times New Roman"/>
          <w:sz w:val="24"/>
          <w:szCs w:val="24"/>
        </w:rPr>
        <w:t xml:space="preserve"> reflete sobre </w:t>
      </w:r>
      <w:r w:rsidR="005A4E7E">
        <w:rPr>
          <w:rFonts w:ascii="Times New Roman" w:hAnsi="Times New Roman" w:cs="Times New Roman"/>
          <w:sz w:val="24"/>
          <w:szCs w:val="24"/>
        </w:rPr>
        <w:t>esse papel d</w:t>
      </w:r>
      <w:r>
        <w:rPr>
          <w:rFonts w:ascii="Times New Roman" w:hAnsi="Times New Roman" w:cs="Times New Roman"/>
          <w:sz w:val="24"/>
          <w:szCs w:val="24"/>
        </w:rPr>
        <w:t>o movimento em questão como ob</w:t>
      </w:r>
      <w:r w:rsidR="005A4E7E">
        <w:rPr>
          <w:rFonts w:ascii="Times New Roman" w:hAnsi="Times New Roman" w:cs="Times New Roman"/>
          <w:sz w:val="24"/>
          <w:szCs w:val="24"/>
        </w:rPr>
        <w:t>jeto de estudos constitucionais, principalmente na América Latina:</w:t>
      </w:r>
    </w:p>
    <w:p w:rsidR="008E5C35" w:rsidRPr="008E5C35" w:rsidRDefault="009363B4" w:rsidP="009363B4">
      <w:pPr>
        <w:spacing w:before="240" w:line="240" w:lineRule="auto"/>
        <w:ind w:left="2832" w:firstLine="3"/>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 xml:space="preserve">...] </w:t>
      </w:r>
      <w:r w:rsidR="008E5C35">
        <w:rPr>
          <w:rFonts w:ascii="Times New Roman" w:hAnsi="Times New Roman" w:cs="Times New Roman"/>
          <w:sz w:val="20"/>
          <w:szCs w:val="20"/>
        </w:rPr>
        <w:t>examina-se o panorama</w:t>
      </w:r>
      <w:r w:rsidR="007233A4">
        <w:rPr>
          <w:rFonts w:ascii="Times New Roman" w:hAnsi="Times New Roman" w:cs="Times New Roman"/>
          <w:sz w:val="20"/>
          <w:szCs w:val="20"/>
        </w:rPr>
        <w:t xml:space="preserve"> do que</w:t>
      </w:r>
      <w:r w:rsidR="005A4E7E">
        <w:rPr>
          <w:rFonts w:ascii="Times New Roman" w:hAnsi="Times New Roman" w:cs="Times New Roman"/>
          <w:sz w:val="20"/>
          <w:szCs w:val="20"/>
        </w:rPr>
        <w:t xml:space="preserve"> vem a ser esse constitucionalismo “novo”, emancipatório”</w:t>
      </w:r>
      <w:proofErr w:type="gramEnd"/>
      <w:r w:rsidR="005A4E7E">
        <w:rPr>
          <w:rFonts w:ascii="Times New Roman" w:hAnsi="Times New Roman" w:cs="Times New Roman"/>
          <w:sz w:val="20"/>
          <w:szCs w:val="20"/>
        </w:rPr>
        <w:t xml:space="preserve"> ou “transformador” que está ocorrendo majoritariamente</w:t>
      </w:r>
      <w:r>
        <w:rPr>
          <w:rFonts w:ascii="Times New Roman" w:hAnsi="Times New Roman" w:cs="Times New Roman"/>
          <w:sz w:val="20"/>
          <w:szCs w:val="20"/>
        </w:rPr>
        <w:t xml:space="preserve"> nos paí</w:t>
      </w:r>
      <w:r w:rsidR="005A4E7E">
        <w:rPr>
          <w:rFonts w:ascii="Times New Roman" w:hAnsi="Times New Roman" w:cs="Times New Roman"/>
          <w:sz w:val="20"/>
          <w:szCs w:val="20"/>
        </w:rPr>
        <w:t xml:space="preserve">ses andinos, o qual tem sido </w:t>
      </w:r>
      <w:r>
        <w:rPr>
          <w:rFonts w:ascii="Times New Roman" w:hAnsi="Times New Roman" w:cs="Times New Roman"/>
          <w:sz w:val="20"/>
          <w:szCs w:val="20"/>
        </w:rPr>
        <w:t>a mais recente faceta no estudo do direito constitucional, mexendo nas esferas de poder político e na ordem do Estado de Direito [...] fator diferenciado para a cultura constitucional na</w:t>
      </w:r>
      <w:r w:rsidR="0048514D">
        <w:rPr>
          <w:rFonts w:ascii="Times New Roman" w:hAnsi="Times New Roman" w:cs="Times New Roman"/>
          <w:sz w:val="20"/>
          <w:szCs w:val="20"/>
        </w:rPr>
        <w:t>s suas várias etapas históricas. (WOLKMER, 2011, p. 378)</w:t>
      </w:r>
    </w:p>
    <w:p w:rsidR="007B1497" w:rsidRDefault="007B1497" w:rsidP="00EE4A2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de transformação, o Novo Constitucionalismo abarca uma série de inovações, dentre as quais se enfoca a busca de equidade e de harmonização das </w:t>
      </w:r>
      <w:r>
        <w:rPr>
          <w:rFonts w:ascii="Times New Roman" w:hAnsi="Times New Roman" w:cs="Times New Roman"/>
          <w:sz w:val="24"/>
          <w:szCs w:val="24"/>
        </w:rPr>
        <w:lastRenderedPageBreak/>
        <w:t xml:space="preserve">diferenças </w:t>
      </w:r>
      <w:r w:rsidR="001F0B28">
        <w:rPr>
          <w:rFonts w:ascii="Times New Roman" w:hAnsi="Times New Roman" w:cs="Times New Roman"/>
          <w:sz w:val="24"/>
          <w:szCs w:val="24"/>
        </w:rPr>
        <w:t xml:space="preserve">na realidade social, econômica e cultural </w:t>
      </w:r>
      <w:r w:rsidR="0035135E">
        <w:rPr>
          <w:rFonts w:ascii="Times New Roman" w:hAnsi="Times New Roman" w:cs="Times New Roman"/>
          <w:sz w:val="24"/>
          <w:szCs w:val="24"/>
        </w:rPr>
        <w:t>no que tange a povos marginalizados</w:t>
      </w:r>
      <w:r w:rsidR="004C71DE">
        <w:rPr>
          <w:rFonts w:ascii="Times New Roman" w:hAnsi="Times New Roman" w:cs="Times New Roman"/>
          <w:sz w:val="24"/>
          <w:szCs w:val="24"/>
        </w:rPr>
        <w:t xml:space="preserve"> historicamente, a exemplo d</w:t>
      </w:r>
      <w:r w:rsidR="0035135E">
        <w:rPr>
          <w:rFonts w:ascii="Times New Roman" w:hAnsi="Times New Roman" w:cs="Times New Roman"/>
          <w:sz w:val="24"/>
          <w:szCs w:val="24"/>
        </w:rPr>
        <w:t xml:space="preserve">os indígenas e </w:t>
      </w:r>
      <w:r w:rsidR="004C71DE">
        <w:rPr>
          <w:rFonts w:ascii="Times New Roman" w:hAnsi="Times New Roman" w:cs="Times New Roman"/>
          <w:sz w:val="24"/>
          <w:szCs w:val="24"/>
        </w:rPr>
        <w:t>d</w:t>
      </w:r>
      <w:r w:rsidR="0035135E">
        <w:rPr>
          <w:rFonts w:ascii="Times New Roman" w:hAnsi="Times New Roman" w:cs="Times New Roman"/>
          <w:sz w:val="24"/>
          <w:szCs w:val="24"/>
        </w:rPr>
        <w:t>os afrodescendentes.</w:t>
      </w:r>
    </w:p>
    <w:p w:rsidR="001F0B28" w:rsidRDefault="001F0B28" w:rsidP="00EE4A2F">
      <w:pPr>
        <w:spacing w:before="240" w:line="360" w:lineRule="auto"/>
        <w:ind w:firstLine="708"/>
        <w:jc w:val="both"/>
        <w:rPr>
          <w:rFonts w:ascii="Times New Roman" w:hAnsi="Times New Roman" w:cs="Times New Roman"/>
          <w:b/>
          <w:sz w:val="24"/>
          <w:szCs w:val="24"/>
        </w:rPr>
      </w:pPr>
    </w:p>
    <w:p w:rsidR="007233A4" w:rsidRDefault="007233A4" w:rsidP="00EE4A2F">
      <w:pPr>
        <w:spacing w:before="240" w:line="360" w:lineRule="auto"/>
        <w:ind w:firstLine="708"/>
        <w:jc w:val="both"/>
        <w:rPr>
          <w:rFonts w:ascii="Times New Roman" w:hAnsi="Times New Roman" w:cs="Times New Roman"/>
          <w:b/>
          <w:sz w:val="24"/>
          <w:szCs w:val="24"/>
        </w:rPr>
      </w:pPr>
    </w:p>
    <w:p w:rsidR="00051452" w:rsidRDefault="001E6792" w:rsidP="00EE4A2F">
      <w:pPr>
        <w:spacing w:before="240" w:line="360" w:lineRule="auto"/>
        <w:ind w:firstLine="708"/>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003A6B1B">
        <w:rPr>
          <w:rFonts w:ascii="Times New Roman" w:hAnsi="Times New Roman" w:cs="Times New Roman"/>
          <w:b/>
          <w:sz w:val="24"/>
          <w:szCs w:val="24"/>
        </w:rPr>
        <w:t>BATALHA HISTÓRICA</w:t>
      </w:r>
    </w:p>
    <w:p w:rsidR="00D54714" w:rsidRDefault="00D54714" w:rsidP="00EE4A2F">
      <w:pPr>
        <w:spacing w:before="240" w:line="360" w:lineRule="auto"/>
        <w:ind w:firstLine="708"/>
        <w:jc w:val="both"/>
        <w:rPr>
          <w:rFonts w:ascii="Times New Roman" w:hAnsi="Times New Roman" w:cs="Times New Roman"/>
          <w:b/>
          <w:sz w:val="24"/>
          <w:szCs w:val="24"/>
        </w:rPr>
      </w:pPr>
      <w:proofErr w:type="gramStart"/>
      <w:r>
        <w:rPr>
          <w:rFonts w:ascii="Times New Roman" w:hAnsi="Times New Roman" w:cs="Times New Roman"/>
          <w:b/>
          <w:sz w:val="24"/>
          <w:szCs w:val="24"/>
        </w:rPr>
        <w:t>3.1 Passado</w:t>
      </w:r>
      <w:proofErr w:type="gramEnd"/>
      <w:r>
        <w:rPr>
          <w:rFonts w:ascii="Times New Roman" w:hAnsi="Times New Roman" w:cs="Times New Roman"/>
          <w:b/>
          <w:sz w:val="24"/>
          <w:szCs w:val="24"/>
        </w:rPr>
        <w:t xml:space="preserve"> colonizador e seus reflexos</w:t>
      </w:r>
    </w:p>
    <w:p w:rsidR="00225951" w:rsidRDefault="00F61BC0" w:rsidP="00E353D5">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Toda </w:t>
      </w:r>
      <w:r w:rsidR="001E6792">
        <w:rPr>
          <w:rFonts w:ascii="Times New Roman" w:hAnsi="Times New Roman" w:cs="Times New Roman"/>
          <w:sz w:val="24"/>
          <w:szCs w:val="24"/>
        </w:rPr>
        <w:t>ess</w:t>
      </w:r>
      <w:r>
        <w:rPr>
          <w:rFonts w:ascii="Times New Roman" w:hAnsi="Times New Roman" w:cs="Times New Roman"/>
          <w:sz w:val="24"/>
          <w:szCs w:val="24"/>
        </w:rPr>
        <w:t>a fúria democrática</w:t>
      </w:r>
      <w:r w:rsidR="001E6792">
        <w:rPr>
          <w:rFonts w:ascii="Times New Roman" w:hAnsi="Times New Roman" w:cs="Times New Roman"/>
          <w:sz w:val="24"/>
          <w:szCs w:val="24"/>
        </w:rPr>
        <w:t xml:space="preserve"> </w:t>
      </w:r>
      <w:r w:rsidR="00E353D5">
        <w:rPr>
          <w:rFonts w:ascii="Times New Roman" w:hAnsi="Times New Roman" w:cs="Times New Roman"/>
          <w:sz w:val="24"/>
          <w:szCs w:val="24"/>
        </w:rPr>
        <w:t xml:space="preserve">e </w:t>
      </w:r>
      <w:r w:rsidR="001F0B28">
        <w:rPr>
          <w:rFonts w:ascii="Times New Roman" w:hAnsi="Times New Roman" w:cs="Times New Roman"/>
          <w:sz w:val="24"/>
          <w:szCs w:val="24"/>
        </w:rPr>
        <w:t xml:space="preserve">reconhecimento </w:t>
      </w:r>
      <w:r w:rsidR="00E353D5">
        <w:rPr>
          <w:rFonts w:ascii="Times New Roman" w:hAnsi="Times New Roman" w:cs="Times New Roman"/>
          <w:sz w:val="24"/>
          <w:szCs w:val="24"/>
        </w:rPr>
        <w:t xml:space="preserve">de </w:t>
      </w:r>
      <w:r w:rsidR="0035135E">
        <w:rPr>
          <w:rFonts w:ascii="Times New Roman" w:hAnsi="Times New Roman" w:cs="Times New Roman"/>
          <w:sz w:val="24"/>
          <w:szCs w:val="24"/>
        </w:rPr>
        <w:t>direitos</w:t>
      </w:r>
      <w:r w:rsidR="00E353D5">
        <w:rPr>
          <w:rFonts w:ascii="Times New Roman" w:hAnsi="Times New Roman" w:cs="Times New Roman"/>
          <w:sz w:val="24"/>
          <w:szCs w:val="24"/>
        </w:rPr>
        <w:t xml:space="preserve"> para os grupos marginalizados</w:t>
      </w:r>
      <w:r w:rsidR="00EF4559">
        <w:rPr>
          <w:rFonts w:ascii="Times New Roman" w:hAnsi="Times New Roman" w:cs="Times New Roman"/>
          <w:sz w:val="24"/>
          <w:szCs w:val="24"/>
        </w:rPr>
        <w:t xml:space="preserve"> </w:t>
      </w:r>
      <w:r w:rsidR="0027059C">
        <w:rPr>
          <w:rFonts w:ascii="Times New Roman" w:hAnsi="Times New Roman" w:cs="Times New Roman"/>
          <w:sz w:val="24"/>
          <w:szCs w:val="24"/>
        </w:rPr>
        <w:t xml:space="preserve">resultaram de </w:t>
      </w:r>
      <w:r w:rsidR="001E6792">
        <w:rPr>
          <w:rFonts w:ascii="Times New Roman" w:hAnsi="Times New Roman" w:cs="Times New Roman"/>
          <w:sz w:val="24"/>
          <w:szCs w:val="24"/>
        </w:rPr>
        <w:t>uma so</w:t>
      </w:r>
      <w:r w:rsidR="0035135E">
        <w:rPr>
          <w:rFonts w:ascii="Times New Roman" w:hAnsi="Times New Roman" w:cs="Times New Roman"/>
          <w:sz w:val="24"/>
          <w:szCs w:val="24"/>
        </w:rPr>
        <w:t>ma de fatores históricos. Em relação à</w:t>
      </w:r>
      <w:r w:rsidR="001E6792">
        <w:rPr>
          <w:rFonts w:ascii="Times New Roman" w:hAnsi="Times New Roman" w:cs="Times New Roman"/>
          <w:sz w:val="24"/>
          <w:szCs w:val="24"/>
        </w:rPr>
        <w:t xml:space="preserve"> Améri</w:t>
      </w:r>
      <w:r w:rsidR="0084585A">
        <w:rPr>
          <w:rFonts w:ascii="Times New Roman" w:hAnsi="Times New Roman" w:cs="Times New Roman"/>
          <w:sz w:val="24"/>
          <w:szCs w:val="24"/>
        </w:rPr>
        <w:t>ca Latina</w:t>
      </w:r>
      <w:r w:rsidR="0035135E">
        <w:rPr>
          <w:rFonts w:ascii="Times New Roman" w:hAnsi="Times New Roman" w:cs="Times New Roman"/>
          <w:sz w:val="24"/>
          <w:szCs w:val="24"/>
        </w:rPr>
        <w:t>, sua História revela um passado colonizador de exploração, no qual Espanha e Portugal, as metrópoles, no século XVI,</w:t>
      </w:r>
      <w:r w:rsidR="000E5F28">
        <w:rPr>
          <w:rFonts w:ascii="Times New Roman" w:hAnsi="Times New Roman" w:cs="Times New Roman"/>
          <w:sz w:val="24"/>
          <w:szCs w:val="24"/>
        </w:rPr>
        <w:t xml:space="preserve"> durante a</w:t>
      </w:r>
      <w:r w:rsidR="00BC0CEE">
        <w:rPr>
          <w:rFonts w:ascii="Times New Roman" w:hAnsi="Times New Roman" w:cs="Times New Roman"/>
          <w:sz w:val="24"/>
          <w:szCs w:val="24"/>
        </w:rPr>
        <w:t>s Grandes Navegações e o colonialismo</w:t>
      </w:r>
      <w:r w:rsidR="000E5F28">
        <w:rPr>
          <w:rFonts w:ascii="Times New Roman" w:hAnsi="Times New Roman" w:cs="Times New Roman"/>
          <w:sz w:val="24"/>
          <w:szCs w:val="24"/>
        </w:rPr>
        <w:t>,</w:t>
      </w:r>
      <w:r w:rsidR="0035135E">
        <w:rPr>
          <w:rFonts w:ascii="Times New Roman" w:hAnsi="Times New Roman" w:cs="Times New Roman"/>
          <w:sz w:val="24"/>
          <w:szCs w:val="24"/>
        </w:rPr>
        <w:t xml:space="preserve"> </w:t>
      </w:r>
      <w:r w:rsidR="000E5F28">
        <w:rPr>
          <w:rFonts w:ascii="Times New Roman" w:hAnsi="Times New Roman" w:cs="Times New Roman"/>
          <w:sz w:val="24"/>
          <w:szCs w:val="24"/>
        </w:rPr>
        <w:t xml:space="preserve">dominaram o território, inicialmente </w:t>
      </w:r>
      <w:r w:rsidR="00225951">
        <w:rPr>
          <w:rFonts w:ascii="Times New Roman" w:hAnsi="Times New Roman" w:cs="Times New Roman"/>
          <w:sz w:val="24"/>
          <w:szCs w:val="24"/>
        </w:rPr>
        <w:t xml:space="preserve">buscando metais preciosos, </w:t>
      </w:r>
      <w:r w:rsidR="00E353D5">
        <w:rPr>
          <w:rFonts w:ascii="Times New Roman" w:hAnsi="Times New Roman" w:cs="Times New Roman"/>
          <w:sz w:val="24"/>
          <w:szCs w:val="24"/>
        </w:rPr>
        <w:t>extraindo</w:t>
      </w:r>
      <w:r w:rsidR="000E5F28">
        <w:rPr>
          <w:rFonts w:ascii="Times New Roman" w:hAnsi="Times New Roman" w:cs="Times New Roman"/>
          <w:sz w:val="24"/>
          <w:szCs w:val="24"/>
        </w:rPr>
        <w:t xml:space="preserve"> a matéria-prima e escravizando </w:t>
      </w:r>
      <w:r w:rsidR="00AD0AE7">
        <w:rPr>
          <w:rFonts w:ascii="Times New Roman" w:hAnsi="Times New Roman" w:cs="Times New Roman"/>
          <w:sz w:val="24"/>
          <w:szCs w:val="24"/>
        </w:rPr>
        <w:t xml:space="preserve">os nativos </w:t>
      </w:r>
      <w:r w:rsidR="00CF438C">
        <w:rPr>
          <w:rFonts w:ascii="Times New Roman" w:hAnsi="Times New Roman" w:cs="Times New Roman"/>
          <w:sz w:val="24"/>
          <w:szCs w:val="24"/>
        </w:rPr>
        <w:t>sob a alegação</w:t>
      </w:r>
      <w:r w:rsidR="00225951">
        <w:rPr>
          <w:rFonts w:ascii="Times New Roman" w:hAnsi="Times New Roman" w:cs="Times New Roman"/>
          <w:sz w:val="24"/>
          <w:szCs w:val="24"/>
        </w:rPr>
        <w:t xml:space="preserve"> de expandir a fé católica no mundo:</w:t>
      </w:r>
    </w:p>
    <w:p w:rsidR="00225951" w:rsidRDefault="000870D9" w:rsidP="00225951">
      <w:pPr>
        <w:spacing w:before="240" w:line="240" w:lineRule="auto"/>
        <w:ind w:left="2832"/>
        <w:jc w:val="both"/>
        <w:rPr>
          <w:rFonts w:ascii="Times New Roman" w:hAnsi="Times New Roman" w:cs="Times New Roman"/>
          <w:sz w:val="24"/>
          <w:szCs w:val="24"/>
        </w:rPr>
      </w:pPr>
      <w:r>
        <w:rPr>
          <w:rFonts w:ascii="Times New Roman" w:hAnsi="Times New Roman" w:cs="Times New Roman"/>
          <w:sz w:val="20"/>
          <w:szCs w:val="20"/>
        </w:rPr>
        <w:t>[</w:t>
      </w:r>
      <w:r w:rsidR="00225951" w:rsidRPr="00225951">
        <w:rPr>
          <w:rFonts w:ascii="Times New Roman" w:hAnsi="Times New Roman" w:cs="Times New Roman"/>
          <w:sz w:val="20"/>
          <w:szCs w:val="20"/>
        </w:rPr>
        <w:t>...</w:t>
      </w:r>
      <w:r>
        <w:rPr>
          <w:rFonts w:ascii="Times New Roman" w:hAnsi="Times New Roman" w:cs="Times New Roman"/>
          <w:sz w:val="20"/>
          <w:szCs w:val="20"/>
        </w:rPr>
        <w:t xml:space="preserve">] </w:t>
      </w:r>
      <w:r w:rsidR="00225951" w:rsidRPr="00225951">
        <w:rPr>
          <w:rFonts w:ascii="Times New Roman" w:hAnsi="Times New Roman" w:cs="Times New Roman"/>
          <w:sz w:val="20"/>
          <w:szCs w:val="20"/>
        </w:rPr>
        <w:t xml:space="preserve">Nela até agora não pudemos saber que haja ouro nem prata... </w:t>
      </w:r>
      <w:proofErr w:type="gramStart"/>
      <w:r w:rsidR="00225951" w:rsidRPr="00225951">
        <w:rPr>
          <w:rFonts w:ascii="Times New Roman" w:hAnsi="Times New Roman" w:cs="Times New Roman"/>
          <w:sz w:val="20"/>
          <w:szCs w:val="20"/>
        </w:rPr>
        <w:t>porém</w:t>
      </w:r>
      <w:proofErr w:type="gramEnd"/>
      <w:r w:rsidR="00225951" w:rsidRPr="00225951">
        <w:rPr>
          <w:rFonts w:ascii="Times New Roman" w:hAnsi="Times New Roman" w:cs="Times New Roman"/>
          <w:sz w:val="20"/>
          <w:szCs w:val="20"/>
        </w:rPr>
        <w:t xml:space="preserve"> a terra em si é de muitos bons ares assim frios e temperados como os de Entre-Doiro-e-Minho... E em tal maneira é graci</w:t>
      </w:r>
      <w:r w:rsidR="00CF438C">
        <w:rPr>
          <w:rFonts w:ascii="Times New Roman" w:hAnsi="Times New Roman" w:cs="Times New Roman"/>
          <w:sz w:val="20"/>
          <w:szCs w:val="20"/>
        </w:rPr>
        <w:t xml:space="preserve">osa que, querendo-a aproveitar </w:t>
      </w:r>
      <w:r w:rsidR="00225951" w:rsidRPr="00225951">
        <w:rPr>
          <w:rFonts w:ascii="Times New Roman" w:hAnsi="Times New Roman" w:cs="Times New Roman"/>
          <w:sz w:val="20"/>
          <w:szCs w:val="20"/>
        </w:rPr>
        <w:t xml:space="preserve">dar-se-á nela tudo por bem das águas que tem, porém o melhor fruto que nela se </w:t>
      </w:r>
      <w:proofErr w:type="gramStart"/>
      <w:r w:rsidR="00225951" w:rsidRPr="00225951">
        <w:rPr>
          <w:rFonts w:ascii="Times New Roman" w:hAnsi="Times New Roman" w:cs="Times New Roman"/>
          <w:sz w:val="20"/>
          <w:szCs w:val="20"/>
        </w:rPr>
        <w:t>pode</w:t>
      </w:r>
      <w:proofErr w:type="gramEnd"/>
      <w:r w:rsidR="00225951" w:rsidRPr="00225951">
        <w:rPr>
          <w:rFonts w:ascii="Times New Roman" w:hAnsi="Times New Roman" w:cs="Times New Roman"/>
          <w:sz w:val="20"/>
          <w:szCs w:val="20"/>
        </w:rPr>
        <w:t xml:space="preserve"> fazer me parece qu</w:t>
      </w:r>
      <w:r w:rsidR="00A75926">
        <w:rPr>
          <w:rFonts w:ascii="Times New Roman" w:hAnsi="Times New Roman" w:cs="Times New Roman"/>
          <w:sz w:val="20"/>
          <w:szCs w:val="20"/>
        </w:rPr>
        <w:t>e será salvar esta gente</w:t>
      </w:r>
      <w:r>
        <w:rPr>
          <w:rFonts w:ascii="Times New Roman" w:hAnsi="Times New Roman" w:cs="Times New Roman"/>
          <w:sz w:val="20"/>
          <w:szCs w:val="20"/>
        </w:rPr>
        <w:t xml:space="preserve"> [</w:t>
      </w:r>
      <w:r w:rsidR="00A75926">
        <w:rPr>
          <w:rFonts w:ascii="Times New Roman" w:hAnsi="Times New Roman" w:cs="Times New Roman"/>
          <w:sz w:val="20"/>
          <w:szCs w:val="20"/>
        </w:rPr>
        <w:t>...</w:t>
      </w:r>
      <w:r>
        <w:rPr>
          <w:rFonts w:ascii="Times New Roman" w:hAnsi="Times New Roman" w:cs="Times New Roman"/>
          <w:sz w:val="20"/>
          <w:szCs w:val="20"/>
        </w:rPr>
        <w:t>]</w:t>
      </w:r>
      <w:r w:rsidR="00084380">
        <w:rPr>
          <w:rFonts w:ascii="Times New Roman" w:hAnsi="Times New Roman" w:cs="Times New Roman"/>
          <w:sz w:val="20"/>
          <w:szCs w:val="20"/>
        </w:rPr>
        <w:t xml:space="preserve"> (</w:t>
      </w:r>
      <w:r w:rsidR="007233A4">
        <w:rPr>
          <w:rFonts w:ascii="Times New Roman" w:hAnsi="Times New Roman" w:cs="Times New Roman"/>
          <w:sz w:val="20"/>
          <w:szCs w:val="20"/>
        </w:rPr>
        <w:t>CARTA DE PERO VAZ DE CAMINHA</w:t>
      </w:r>
      <w:r w:rsidR="00084380">
        <w:rPr>
          <w:rFonts w:ascii="Times New Roman" w:hAnsi="Times New Roman" w:cs="Times New Roman"/>
          <w:sz w:val="20"/>
          <w:szCs w:val="20"/>
        </w:rPr>
        <w:t>).</w:t>
      </w:r>
    </w:p>
    <w:p w:rsidR="0027059C" w:rsidRDefault="00225951" w:rsidP="00E353D5">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AD0AE7">
        <w:rPr>
          <w:rFonts w:ascii="Times New Roman" w:hAnsi="Times New Roman" w:cs="Times New Roman"/>
          <w:sz w:val="24"/>
          <w:szCs w:val="24"/>
        </w:rPr>
        <w:t xml:space="preserve">osteriormente, quando os jesuítas iniciaram o processo de catequese dos indígenas, </w:t>
      </w:r>
      <w:r w:rsidR="00587560">
        <w:rPr>
          <w:rFonts w:ascii="Times New Roman" w:hAnsi="Times New Roman" w:cs="Times New Roman"/>
          <w:sz w:val="24"/>
          <w:szCs w:val="24"/>
        </w:rPr>
        <w:t>os europeus investiram n</w:t>
      </w:r>
      <w:r w:rsidR="000E5F28">
        <w:rPr>
          <w:rFonts w:ascii="Times New Roman" w:hAnsi="Times New Roman" w:cs="Times New Roman"/>
          <w:sz w:val="24"/>
          <w:szCs w:val="24"/>
        </w:rPr>
        <w:t>o sistema de plantation (monocultura voltada para o mercado externo através do plantio em latifúndio e da mão-de obra escrava</w:t>
      </w:r>
      <w:r w:rsidR="00AD0AE7">
        <w:rPr>
          <w:rFonts w:ascii="Times New Roman" w:hAnsi="Times New Roman" w:cs="Times New Roman"/>
          <w:sz w:val="24"/>
          <w:szCs w:val="24"/>
        </w:rPr>
        <w:t xml:space="preserve"> africana</w:t>
      </w:r>
      <w:r w:rsidR="000E5F28">
        <w:rPr>
          <w:rFonts w:ascii="Times New Roman" w:hAnsi="Times New Roman" w:cs="Times New Roman"/>
          <w:sz w:val="24"/>
          <w:szCs w:val="24"/>
        </w:rPr>
        <w:t>).</w:t>
      </w:r>
      <w:r w:rsidR="00E353D5">
        <w:rPr>
          <w:rFonts w:ascii="Times New Roman" w:hAnsi="Times New Roman" w:cs="Times New Roman"/>
          <w:sz w:val="24"/>
          <w:szCs w:val="24"/>
        </w:rPr>
        <w:t xml:space="preserve"> </w:t>
      </w:r>
    </w:p>
    <w:p w:rsidR="00F61BC0" w:rsidRDefault="0027059C" w:rsidP="0027059C">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Na</w:t>
      </w:r>
      <w:r w:rsidR="001E6792">
        <w:rPr>
          <w:rFonts w:ascii="Times New Roman" w:hAnsi="Times New Roman" w:cs="Times New Roman"/>
          <w:sz w:val="24"/>
          <w:szCs w:val="24"/>
        </w:rPr>
        <w:t xml:space="preserve"> </w:t>
      </w:r>
      <w:r>
        <w:rPr>
          <w:rFonts w:ascii="Times New Roman" w:hAnsi="Times New Roman" w:cs="Times New Roman"/>
          <w:sz w:val="24"/>
          <w:szCs w:val="24"/>
        </w:rPr>
        <w:t xml:space="preserve">colonização da </w:t>
      </w:r>
      <w:r w:rsidR="001E6792">
        <w:rPr>
          <w:rFonts w:ascii="Times New Roman" w:hAnsi="Times New Roman" w:cs="Times New Roman"/>
          <w:sz w:val="24"/>
          <w:szCs w:val="24"/>
        </w:rPr>
        <w:t xml:space="preserve">África e </w:t>
      </w:r>
      <w:r>
        <w:rPr>
          <w:rFonts w:ascii="Times New Roman" w:hAnsi="Times New Roman" w:cs="Times New Roman"/>
          <w:sz w:val="24"/>
          <w:szCs w:val="24"/>
        </w:rPr>
        <w:t>d</w:t>
      </w:r>
      <w:r w:rsidR="001E6792">
        <w:rPr>
          <w:rFonts w:ascii="Times New Roman" w:hAnsi="Times New Roman" w:cs="Times New Roman"/>
          <w:sz w:val="24"/>
          <w:szCs w:val="24"/>
        </w:rPr>
        <w:t>a Á</w:t>
      </w:r>
      <w:r w:rsidR="0001055B">
        <w:rPr>
          <w:rFonts w:ascii="Times New Roman" w:hAnsi="Times New Roman" w:cs="Times New Roman"/>
          <w:sz w:val="24"/>
          <w:szCs w:val="24"/>
        </w:rPr>
        <w:t>sia</w:t>
      </w:r>
      <w:r>
        <w:rPr>
          <w:rFonts w:ascii="Times New Roman" w:hAnsi="Times New Roman" w:cs="Times New Roman"/>
          <w:sz w:val="24"/>
          <w:szCs w:val="24"/>
        </w:rPr>
        <w:t xml:space="preserve"> (colonialismo contemporâneo ou neocolonialismo</w:t>
      </w:r>
      <w:r w:rsidR="007233A4">
        <w:rPr>
          <w:rFonts w:ascii="Times New Roman" w:hAnsi="Times New Roman" w:cs="Times New Roman"/>
          <w:sz w:val="24"/>
          <w:szCs w:val="24"/>
        </w:rPr>
        <w:t>,</w:t>
      </w:r>
      <w:r>
        <w:rPr>
          <w:rFonts w:ascii="Times New Roman" w:hAnsi="Times New Roman" w:cs="Times New Roman"/>
          <w:sz w:val="24"/>
          <w:szCs w:val="24"/>
        </w:rPr>
        <w:t xml:space="preserve"> nos séculos XIX e XX), realizada, por</w:t>
      </w:r>
      <w:r w:rsidR="00990B83">
        <w:rPr>
          <w:rFonts w:ascii="Times New Roman" w:hAnsi="Times New Roman" w:cs="Times New Roman"/>
          <w:sz w:val="24"/>
          <w:szCs w:val="24"/>
        </w:rPr>
        <w:t xml:space="preserve"> exemplo,</w:t>
      </w:r>
      <w:r>
        <w:rPr>
          <w:rFonts w:ascii="Times New Roman" w:hAnsi="Times New Roman" w:cs="Times New Roman"/>
          <w:sz w:val="24"/>
          <w:szCs w:val="24"/>
        </w:rPr>
        <w:t xml:space="preserve"> por potências europeias e pelos Estados Unidos numa corrida imperialista por </w:t>
      </w:r>
      <w:r w:rsidR="00990B83">
        <w:rPr>
          <w:rFonts w:ascii="Times New Roman" w:hAnsi="Times New Roman" w:cs="Times New Roman"/>
          <w:sz w:val="24"/>
          <w:szCs w:val="24"/>
        </w:rPr>
        <w:t xml:space="preserve">territórios, </w:t>
      </w:r>
      <w:r>
        <w:rPr>
          <w:rFonts w:ascii="Times New Roman" w:hAnsi="Times New Roman" w:cs="Times New Roman"/>
          <w:sz w:val="24"/>
          <w:szCs w:val="24"/>
        </w:rPr>
        <w:t>matéria-prima, mão-de-obra</w:t>
      </w:r>
      <w:r w:rsidR="00990B83">
        <w:rPr>
          <w:rFonts w:ascii="Times New Roman" w:hAnsi="Times New Roman" w:cs="Times New Roman"/>
          <w:sz w:val="24"/>
          <w:szCs w:val="24"/>
        </w:rPr>
        <w:t xml:space="preserve"> barata e mercado consumidor,</w:t>
      </w:r>
      <w:r>
        <w:rPr>
          <w:rFonts w:ascii="Times New Roman" w:hAnsi="Times New Roman" w:cs="Times New Roman"/>
          <w:sz w:val="24"/>
          <w:szCs w:val="24"/>
        </w:rPr>
        <w:t xml:space="preserve"> também houve opressão sobre os nativos</w:t>
      </w:r>
      <w:r w:rsidR="001902CE">
        <w:rPr>
          <w:rFonts w:ascii="Times New Roman" w:hAnsi="Times New Roman" w:cs="Times New Roman"/>
          <w:sz w:val="24"/>
          <w:szCs w:val="24"/>
        </w:rPr>
        <w:t>, mas o pretexto dessa vez seria</w:t>
      </w:r>
      <w:r w:rsidR="00990B83">
        <w:rPr>
          <w:rFonts w:ascii="Times New Roman" w:hAnsi="Times New Roman" w:cs="Times New Roman"/>
          <w:sz w:val="24"/>
          <w:szCs w:val="24"/>
        </w:rPr>
        <w:t xml:space="preserve"> levar o progresso científico e tecnológico </w:t>
      </w:r>
      <w:r w:rsidR="001902CE">
        <w:rPr>
          <w:rFonts w:ascii="Times New Roman" w:hAnsi="Times New Roman" w:cs="Times New Roman"/>
          <w:sz w:val="24"/>
          <w:szCs w:val="24"/>
        </w:rPr>
        <w:t>das metrópoles para suas colônias</w:t>
      </w:r>
      <w:r w:rsidR="00990B83">
        <w:rPr>
          <w:rFonts w:ascii="Times New Roman" w:hAnsi="Times New Roman" w:cs="Times New Roman"/>
          <w:sz w:val="24"/>
          <w:szCs w:val="24"/>
        </w:rPr>
        <w:t>.</w:t>
      </w:r>
    </w:p>
    <w:p w:rsidR="00084380" w:rsidRPr="00084380" w:rsidRDefault="00CF438C" w:rsidP="00084380">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Ambas as justificativas de expansão do catolicismo e do progresso tecnológico</w:t>
      </w:r>
      <w:r w:rsidR="00BC0CEE">
        <w:rPr>
          <w:rFonts w:ascii="Times New Roman" w:hAnsi="Times New Roman" w:cs="Times New Roman"/>
          <w:sz w:val="24"/>
          <w:szCs w:val="24"/>
        </w:rPr>
        <w:t xml:space="preserve"> embasaram-se em </w:t>
      </w:r>
      <w:r w:rsidR="00742C8E">
        <w:rPr>
          <w:rFonts w:ascii="Times New Roman" w:hAnsi="Times New Roman" w:cs="Times New Roman"/>
          <w:sz w:val="24"/>
          <w:szCs w:val="24"/>
        </w:rPr>
        <w:t>ideologias</w:t>
      </w:r>
      <w:r w:rsidR="00E355C3">
        <w:rPr>
          <w:rFonts w:ascii="Times New Roman" w:hAnsi="Times New Roman" w:cs="Times New Roman"/>
          <w:sz w:val="24"/>
          <w:szCs w:val="24"/>
        </w:rPr>
        <w:t xml:space="preserve"> científicas em voga principalmente na época do Imperialismo</w:t>
      </w:r>
      <w:r w:rsidR="00BC0CEE">
        <w:rPr>
          <w:rFonts w:ascii="Times New Roman" w:hAnsi="Times New Roman" w:cs="Times New Roman"/>
          <w:sz w:val="24"/>
          <w:szCs w:val="24"/>
        </w:rPr>
        <w:t xml:space="preserve"> para</w:t>
      </w:r>
      <w:r w:rsidR="00E56424">
        <w:rPr>
          <w:rFonts w:ascii="Times New Roman" w:hAnsi="Times New Roman" w:cs="Times New Roman"/>
          <w:sz w:val="24"/>
          <w:szCs w:val="24"/>
        </w:rPr>
        <w:t xml:space="preserve"> </w:t>
      </w:r>
      <w:r w:rsidR="00BC0CEE">
        <w:rPr>
          <w:rFonts w:ascii="Times New Roman" w:hAnsi="Times New Roman" w:cs="Times New Roman"/>
          <w:sz w:val="24"/>
          <w:szCs w:val="24"/>
        </w:rPr>
        <w:t>elevarem a raça branca</w:t>
      </w:r>
      <w:r w:rsidR="00A939EE">
        <w:rPr>
          <w:rFonts w:ascii="Times New Roman" w:hAnsi="Times New Roman" w:cs="Times New Roman"/>
          <w:sz w:val="24"/>
          <w:szCs w:val="24"/>
        </w:rPr>
        <w:t xml:space="preserve"> e a cultura</w:t>
      </w:r>
      <w:r w:rsidR="00BC0CEE">
        <w:rPr>
          <w:rFonts w:ascii="Times New Roman" w:hAnsi="Times New Roman" w:cs="Times New Roman"/>
          <w:sz w:val="24"/>
          <w:szCs w:val="24"/>
        </w:rPr>
        <w:t xml:space="preserve"> europeia sobre a</w:t>
      </w:r>
      <w:r w:rsidR="00A939EE">
        <w:rPr>
          <w:rFonts w:ascii="Times New Roman" w:hAnsi="Times New Roman" w:cs="Times New Roman"/>
          <w:sz w:val="24"/>
          <w:szCs w:val="24"/>
        </w:rPr>
        <w:t xml:space="preserve"> </w:t>
      </w:r>
      <w:r w:rsidR="00D44D74">
        <w:rPr>
          <w:rFonts w:ascii="Times New Roman" w:hAnsi="Times New Roman" w:cs="Times New Roman"/>
          <w:sz w:val="24"/>
          <w:szCs w:val="24"/>
        </w:rPr>
        <w:t>latino-</w:t>
      </w:r>
      <w:r w:rsidR="00A939EE">
        <w:rPr>
          <w:rFonts w:ascii="Times New Roman" w:hAnsi="Times New Roman" w:cs="Times New Roman"/>
          <w:sz w:val="24"/>
          <w:szCs w:val="24"/>
        </w:rPr>
        <w:t xml:space="preserve">americana, </w:t>
      </w:r>
      <w:r w:rsidR="00A939EE">
        <w:rPr>
          <w:rFonts w:ascii="Times New Roman" w:hAnsi="Times New Roman" w:cs="Times New Roman"/>
          <w:sz w:val="24"/>
          <w:szCs w:val="24"/>
        </w:rPr>
        <w:lastRenderedPageBreak/>
        <w:t>asiática e a africana, consideradas primitivas e atrasadas pelos colonizadores</w:t>
      </w:r>
      <w:r w:rsidR="00E56424">
        <w:rPr>
          <w:rFonts w:ascii="Times New Roman" w:hAnsi="Times New Roman" w:cs="Times New Roman"/>
          <w:sz w:val="24"/>
          <w:szCs w:val="24"/>
        </w:rPr>
        <w:t>,</w:t>
      </w:r>
      <w:r w:rsidR="00E355C3">
        <w:rPr>
          <w:rFonts w:ascii="Times New Roman" w:hAnsi="Times New Roman" w:cs="Times New Roman"/>
          <w:sz w:val="24"/>
          <w:szCs w:val="24"/>
        </w:rPr>
        <w:t xml:space="preserve"> como</w:t>
      </w:r>
      <w:r w:rsidR="00A939EE">
        <w:rPr>
          <w:rFonts w:ascii="Times New Roman" w:hAnsi="Times New Roman" w:cs="Times New Roman"/>
          <w:sz w:val="24"/>
          <w:szCs w:val="24"/>
        </w:rPr>
        <w:t xml:space="preserve"> pelo fato de</w:t>
      </w:r>
      <w:r w:rsidR="00E355C3">
        <w:rPr>
          <w:rFonts w:ascii="Times New Roman" w:hAnsi="Times New Roman" w:cs="Times New Roman"/>
          <w:sz w:val="24"/>
          <w:szCs w:val="24"/>
        </w:rPr>
        <w:t xml:space="preserve"> os nativos</w:t>
      </w:r>
      <w:r w:rsidR="00A939EE">
        <w:rPr>
          <w:rFonts w:ascii="Times New Roman" w:hAnsi="Times New Roman" w:cs="Times New Roman"/>
          <w:sz w:val="24"/>
          <w:szCs w:val="24"/>
        </w:rPr>
        <w:t xml:space="preserve"> </w:t>
      </w:r>
      <w:r w:rsidR="002245E4">
        <w:rPr>
          <w:rFonts w:ascii="Times New Roman" w:hAnsi="Times New Roman" w:cs="Times New Roman"/>
          <w:sz w:val="24"/>
          <w:szCs w:val="24"/>
        </w:rPr>
        <w:t>viverem seminus, de praticarem antropofagia, de desconhecere</w:t>
      </w:r>
      <w:r w:rsidR="00A939EE">
        <w:rPr>
          <w:rFonts w:ascii="Times New Roman" w:hAnsi="Times New Roman" w:cs="Times New Roman"/>
          <w:sz w:val="24"/>
          <w:szCs w:val="24"/>
        </w:rPr>
        <w:t xml:space="preserve">m </w:t>
      </w:r>
      <w:r w:rsidR="00E355C3">
        <w:rPr>
          <w:rFonts w:ascii="Times New Roman" w:hAnsi="Times New Roman" w:cs="Times New Roman"/>
          <w:sz w:val="24"/>
          <w:szCs w:val="24"/>
        </w:rPr>
        <w:t>sua</w:t>
      </w:r>
      <w:r w:rsidR="002245E4">
        <w:rPr>
          <w:rFonts w:ascii="Times New Roman" w:hAnsi="Times New Roman" w:cs="Times New Roman"/>
          <w:sz w:val="24"/>
          <w:szCs w:val="24"/>
        </w:rPr>
        <w:t xml:space="preserve"> </w:t>
      </w:r>
      <w:r w:rsidR="00E355C3">
        <w:rPr>
          <w:rFonts w:ascii="Times New Roman" w:hAnsi="Times New Roman" w:cs="Times New Roman"/>
          <w:sz w:val="24"/>
          <w:szCs w:val="24"/>
        </w:rPr>
        <w:t>religião</w:t>
      </w:r>
      <w:r w:rsidR="002245E4">
        <w:rPr>
          <w:rFonts w:ascii="Times New Roman" w:hAnsi="Times New Roman" w:cs="Times New Roman"/>
          <w:sz w:val="24"/>
          <w:szCs w:val="24"/>
        </w:rPr>
        <w:t xml:space="preserve"> e </w:t>
      </w:r>
      <w:r w:rsidR="007233A4">
        <w:rPr>
          <w:rFonts w:ascii="Times New Roman" w:hAnsi="Times New Roman" w:cs="Times New Roman"/>
          <w:sz w:val="24"/>
          <w:szCs w:val="24"/>
        </w:rPr>
        <w:t xml:space="preserve">o </w:t>
      </w:r>
      <w:r w:rsidR="002245E4">
        <w:rPr>
          <w:rFonts w:ascii="Times New Roman" w:hAnsi="Times New Roman" w:cs="Times New Roman"/>
          <w:sz w:val="24"/>
          <w:szCs w:val="24"/>
        </w:rPr>
        <w:t xml:space="preserve">sistema capitalista e de </w:t>
      </w:r>
      <w:r w:rsidR="00A939EE">
        <w:rPr>
          <w:rFonts w:ascii="Times New Roman" w:hAnsi="Times New Roman" w:cs="Times New Roman"/>
          <w:sz w:val="24"/>
          <w:szCs w:val="24"/>
        </w:rPr>
        <w:t>só extraírem da natureza o necessário para sobreviver.</w:t>
      </w:r>
      <w:r w:rsidR="00742C8E">
        <w:rPr>
          <w:rFonts w:ascii="Times New Roman" w:hAnsi="Times New Roman" w:cs="Times New Roman"/>
          <w:sz w:val="24"/>
          <w:szCs w:val="24"/>
        </w:rPr>
        <w:t xml:space="preserve"> </w:t>
      </w:r>
      <w:r w:rsidR="00E355C3">
        <w:rPr>
          <w:rFonts w:ascii="Times New Roman" w:hAnsi="Times New Roman" w:cs="Times New Roman"/>
          <w:sz w:val="24"/>
          <w:szCs w:val="24"/>
        </w:rPr>
        <w:t xml:space="preserve"> </w:t>
      </w:r>
      <w:r w:rsidR="0090067D">
        <w:rPr>
          <w:rFonts w:ascii="Times New Roman" w:hAnsi="Times New Roman" w:cs="Times New Roman"/>
          <w:sz w:val="24"/>
          <w:szCs w:val="24"/>
        </w:rPr>
        <w:t>A</w:t>
      </w:r>
      <w:r w:rsidR="00E355C3">
        <w:rPr>
          <w:rFonts w:ascii="Times New Roman" w:hAnsi="Times New Roman" w:cs="Times New Roman"/>
          <w:sz w:val="24"/>
          <w:szCs w:val="24"/>
        </w:rPr>
        <w:t xml:space="preserve"> </w:t>
      </w:r>
      <w:r w:rsidR="00BC0CEE">
        <w:rPr>
          <w:rFonts w:ascii="Times New Roman" w:hAnsi="Times New Roman" w:cs="Times New Roman"/>
          <w:sz w:val="24"/>
          <w:szCs w:val="24"/>
        </w:rPr>
        <w:t xml:space="preserve">teoria </w:t>
      </w:r>
      <w:r w:rsidR="00742C8E">
        <w:rPr>
          <w:rFonts w:ascii="Times New Roman" w:hAnsi="Times New Roman" w:cs="Times New Roman"/>
          <w:sz w:val="24"/>
          <w:szCs w:val="24"/>
        </w:rPr>
        <w:t>do darwinismo social</w:t>
      </w:r>
      <w:r w:rsidR="00BC0CEE">
        <w:rPr>
          <w:rFonts w:ascii="Times New Roman" w:hAnsi="Times New Roman" w:cs="Times New Roman"/>
          <w:sz w:val="24"/>
          <w:szCs w:val="24"/>
        </w:rPr>
        <w:t xml:space="preserve"> de</w:t>
      </w:r>
      <w:r w:rsidR="00E355C3">
        <w:rPr>
          <w:rFonts w:ascii="Times New Roman" w:hAnsi="Times New Roman" w:cs="Times New Roman"/>
          <w:sz w:val="24"/>
          <w:szCs w:val="24"/>
        </w:rPr>
        <w:t xml:space="preserve"> Herbert </w:t>
      </w:r>
      <w:proofErr w:type="spellStart"/>
      <w:r w:rsidR="00E355C3">
        <w:rPr>
          <w:rFonts w:ascii="Times New Roman" w:hAnsi="Times New Roman" w:cs="Times New Roman"/>
          <w:sz w:val="24"/>
          <w:szCs w:val="24"/>
        </w:rPr>
        <w:t>S</w:t>
      </w:r>
      <w:r w:rsidR="0090067D">
        <w:rPr>
          <w:rFonts w:ascii="Times New Roman" w:hAnsi="Times New Roman" w:cs="Times New Roman"/>
          <w:sz w:val="24"/>
          <w:szCs w:val="24"/>
        </w:rPr>
        <w:t>penser</w:t>
      </w:r>
      <w:proofErr w:type="spellEnd"/>
      <w:r w:rsidR="0090067D">
        <w:rPr>
          <w:rFonts w:ascii="Times New Roman" w:hAnsi="Times New Roman" w:cs="Times New Roman"/>
          <w:sz w:val="24"/>
          <w:szCs w:val="24"/>
        </w:rPr>
        <w:t xml:space="preserve">, por exemplo, </w:t>
      </w:r>
      <w:r w:rsidR="00E355C3">
        <w:rPr>
          <w:rFonts w:ascii="Times New Roman" w:hAnsi="Times New Roman" w:cs="Times New Roman"/>
          <w:sz w:val="24"/>
          <w:szCs w:val="24"/>
        </w:rPr>
        <w:t xml:space="preserve">aplicava o darwinismo biológico às sociedades, isto é, havia grupos humanos mais evoluídos </w:t>
      </w:r>
      <w:r w:rsidR="0090067D">
        <w:rPr>
          <w:rFonts w:ascii="Times New Roman" w:hAnsi="Times New Roman" w:cs="Times New Roman"/>
          <w:sz w:val="24"/>
          <w:szCs w:val="24"/>
        </w:rPr>
        <w:t xml:space="preserve">que outros. Já segundo </w:t>
      </w:r>
      <w:r w:rsidR="00E355C3">
        <w:rPr>
          <w:rFonts w:ascii="Times New Roman" w:hAnsi="Times New Roman" w:cs="Times New Roman"/>
          <w:sz w:val="24"/>
          <w:szCs w:val="24"/>
        </w:rPr>
        <w:t>o determinismo biológico e geográfico</w:t>
      </w:r>
      <w:r w:rsidR="0090067D">
        <w:rPr>
          <w:rFonts w:ascii="Times New Roman" w:hAnsi="Times New Roman" w:cs="Times New Roman"/>
          <w:sz w:val="24"/>
          <w:szCs w:val="24"/>
        </w:rPr>
        <w:t>,</w:t>
      </w:r>
      <w:r w:rsidR="00E355C3">
        <w:rPr>
          <w:rFonts w:ascii="Times New Roman" w:hAnsi="Times New Roman" w:cs="Times New Roman"/>
          <w:sz w:val="24"/>
          <w:szCs w:val="24"/>
        </w:rPr>
        <w:t xml:space="preserve"> </w:t>
      </w:r>
      <w:r w:rsidR="0090067D">
        <w:rPr>
          <w:rFonts w:ascii="Times New Roman" w:hAnsi="Times New Roman" w:cs="Times New Roman"/>
          <w:sz w:val="24"/>
          <w:szCs w:val="24"/>
        </w:rPr>
        <w:t>as diferenças genéticas</w:t>
      </w:r>
      <w:r w:rsidR="00E355C3">
        <w:rPr>
          <w:rFonts w:ascii="Times New Roman" w:hAnsi="Times New Roman" w:cs="Times New Roman"/>
          <w:sz w:val="24"/>
          <w:szCs w:val="24"/>
        </w:rPr>
        <w:t xml:space="preserve"> e geográficas</w:t>
      </w:r>
      <w:r w:rsidR="0090067D">
        <w:rPr>
          <w:rFonts w:ascii="Times New Roman" w:hAnsi="Times New Roman" w:cs="Times New Roman"/>
          <w:sz w:val="24"/>
          <w:szCs w:val="24"/>
        </w:rPr>
        <w:t xml:space="preserve"> (respectivamente) </w:t>
      </w:r>
      <w:r w:rsidR="00E355C3">
        <w:rPr>
          <w:rFonts w:ascii="Times New Roman" w:hAnsi="Times New Roman" w:cs="Times New Roman"/>
          <w:sz w:val="24"/>
          <w:szCs w:val="24"/>
        </w:rPr>
        <w:t>são determinantes das diferen</w:t>
      </w:r>
      <w:r w:rsidR="0090067D">
        <w:rPr>
          <w:rFonts w:ascii="Times New Roman" w:hAnsi="Times New Roman" w:cs="Times New Roman"/>
          <w:sz w:val="24"/>
          <w:szCs w:val="24"/>
        </w:rPr>
        <w:t>ças culturais e, portanto, da atribuição de características positivas ou negativas inatas a “raças”.</w:t>
      </w:r>
      <w:r w:rsidR="00E355C3">
        <w:rPr>
          <w:rFonts w:ascii="Times New Roman" w:hAnsi="Times New Roman" w:cs="Times New Roman"/>
          <w:sz w:val="24"/>
          <w:szCs w:val="24"/>
        </w:rPr>
        <w:t xml:space="preserve"> </w:t>
      </w:r>
      <w:r w:rsidR="0090067D">
        <w:rPr>
          <w:rFonts w:ascii="Times New Roman" w:hAnsi="Times New Roman" w:cs="Times New Roman"/>
          <w:sz w:val="24"/>
          <w:szCs w:val="24"/>
        </w:rPr>
        <w:t>Assim, os europeus consideravam-se mais evoluí</w:t>
      </w:r>
      <w:r w:rsidR="00D44D74">
        <w:rPr>
          <w:rFonts w:ascii="Times New Roman" w:hAnsi="Times New Roman" w:cs="Times New Roman"/>
          <w:sz w:val="24"/>
          <w:szCs w:val="24"/>
        </w:rPr>
        <w:t>dos e detentores inatos de qualidades positivas em relação aos povos colonizados por eles.</w:t>
      </w:r>
    </w:p>
    <w:p w:rsidR="00084380" w:rsidRDefault="00D44D74" w:rsidP="001C7F8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F411A0">
        <w:rPr>
          <w:rFonts w:ascii="Times New Roman" w:hAnsi="Times New Roman" w:cs="Times New Roman"/>
          <w:sz w:val="24"/>
          <w:szCs w:val="24"/>
        </w:rPr>
        <w:t xml:space="preserve">Assim, a </w:t>
      </w:r>
      <w:r w:rsidR="00847312">
        <w:rPr>
          <w:rFonts w:ascii="Times New Roman" w:hAnsi="Times New Roman" w:cs="Times New Roman"/>
          <w:sz w:val="24"/>
          <w:szCs w:val="24"/>
        </w:rPr>
        <w:t xml:space="preserve">aculturação e o </w:t>
      </w:r>
      <w:proofErr w:type="spellStart"/>
      <w:r w:rsidR="00847312">
        <w:rPr>
          <w:rFonts w:ascii="Times New Roman" w:hAnsi="Times New Roman" w:cs="Times New Roman"/>
          <w:sz w:val="24"/>
          <w:szCs w:val="24"/>
        </w:rPr>
        <w:t>etnocídio</w:t>
      </w:r>
      <w:proofErr w:type="spellEnd"/>
      <w:r w:rsidR="00847312">
        <w:rPr>
          <w:rFonts w:ascii="Times New Roman" w:hAnsi="Times New Roman" w:cs="Times New Roman"/>
          <w:sz w:val="24"/>
          <w:szCs w:val="24"/>
        </w:rPr>
        <w:t xml:space="preserve"> relativo</w:t>
      </w:r>
      <w:r w:rsidR="000B0720">
        <w:rPr>
          <w:rFonts w:ascii="Times New Roman" w:hAnsi="Times New Roman" w:cs="Times New Roman"/>
          <w:sz w:val="24"/>
          <w:szCs w:val="24"/>
        </w:rPr>
        <w:t>s</w:t>
      </w:r>
      <w:r w:rsidR="00847312">
        <w:rPr>
          <w:rFonts w:ascii="Times New Roman" w:hAnsi="Times New Roman" w:cs="Times New Roman"/>
          <w:sz w:val="24"/>
          <w:szCs w:val="24"/>
        </w:rPr>
        <w:t xml:space="preserve"> aos nativos</w:t>
      </w:r>
      <w:r w:rsidR="00507851">
        <w:rPr>
          <w:rFonts w:ascii="Times New Roman" w:hAnsi="Times New Roman" w:cs="Times New Roman"/>
          <w:sz w:val="24"/>
          <w:szCs w:val="24"/>
        </w:rPr>
        <w:t>,</w:t>
      </w:r>
      <w:r w:rsidR="00847312">
        <w:rPr>
          <w:rFonts w:ascii="Times New Roman" w:hAnsi="Times New Roman" w:cs="Times New Roman"/>
          <w:sz w:val="24"/>
          <w:szCs w:val="24"/>
        </w:rPr>
        <w:t xml:space="preserve"> marcadamente pela </w:t>
      </w:r>
      <w:r w:rsidR="00F411A0">
        <w:rPr>
          <w:rFonts w:ascii="Times New Roman" w:hAnsi="Times New Roman" w:cs="Times New Roman"/>
          <w:sz w:val="24"/>
          <w:szCs w:val="24"/>
        </w:rPr>
        <w:t>imposição do idioma, da religião e dos costumes do</w:t>
      </w:r>
      <w:r w:rsidR="00847312">
        <w:rPr>
          <w:rFonts w:ascii="Times New Roman" w:hAnsi="Times New Roman" w:cs="Times New Roman"/>
          <w:sz w:val="24"/>
          <w:szCs w:val="24"/>
        </w:rPr>
        <w:t>s colonizadores</w:t>
      </w:r>
      <w:r w:rsidR="00F411A0">
        <w:rPr>
          <w:rFonts w:ascii="Times New Roman" w:hAnsi="Times New Roman" w:cs="Times New Roman"/>
          <w:sz w:val="24"/>
          <w:szCs w:val="24"/>
        </w:rPr>
        <w:t xml:space="preserve"> bem como a escravização dos </w:t>
      </w:r>
      <w:r w:rsidR="0031208E">
        <w:rPr>
          <w:rFonts w:ascii="Times New Roman" w:hAnsi="Times New Roman" w:cs="Times New Roman"/>
          <w:sz w:val="24"/>
          <w:szCs w:val="24"/>
        </w:rPr>
        <w:t>africanos</w:t>
      </w:r>
      <w:r w:rsidR="00F411A0">
        <w:rPr>
          <w:rFonts w:ascii="Times New Roman" w:hAnsi="Times New Roman" w:cs="Times New Roman"/>
          <w:sz w:val="24"/>
          <w:szCs w:val="24"/>
        </w:rPr>
        <w:t>, os</w:t>
      </w:r>
      <w:r w:rsidR="00285D88">
        <w:rPr>
          <w:rFonts w:ascii="Times New Roman" w:hAnsi="Times New Roman" w:cs="Times New Roman"/>
          <w:sz w:val="24"/>
          <w:szCs w:val="24"/>
        </w:rPr>
        <w:t xml:space="preserve"> quais </w:t>
      </w:r>
      <w:r w:rsidR="00847312">
        <w:rPr>
          <w:rFonts w:ascii="Times New Roman" w:hAnsi="Times New Roman" w:cs="Times New Roman"/>
          <w:sz w:val="24"/>
          <w:szCs w:val="24"/>
        </w:rPr>
        <w:t xml:space="preserve">também </w:t>
      </w:r>
      <w:r w:rsidR="00285D88">
        <w:rPr>
          <w:rFonts w:ascii="Times New Roman" w:hAnsi="Times New Roman" w:cs="Times New Roman"/>
          <w:sz w:val="24"/>
          <w:szCs w:val="24"/>
        </w:rPr>
        <w:t>eram proibidos de mani</w:t>
      </w:r>
      <w:r w:rsidR="00F411A0">
        <w:rPr>
          <w:rFonts w:ascii="Times New Roman" w:hAnsi="Times New Roman" w:cs="Times New Roman"/>
          <w:sz w:val="24"/>
          <w:szCs w:val="24"/>
        </w:rPr>
        <w:t>festar</w:t>
      </w:r>
      <w:r w:rsidR="0031208E">
        <w:rPr>
          <w:rFonts w:ascii="Times New Roman" w:hAnsi="Times New Roman" w:cs="Times New Roman"/>
          <w:sz w:val="24"/>
          <w:szCs w:val="24"/>
        </w:rPr>
        <w:t xml:space="preserve"> </w:t>
      </w:r>
      <w:r w:rsidR="00285D88">
        <w:rPr>
          <w:rFonts w:ascii="Times New Roman" w:hAnsi="Times New Roman" w:cs="Times New Roman"/>
          <w:sz w:val="24"/>
          <w:szCs w:val="24"/>
        </w:rPr>
        <w:t xml:space="preserve">suas crenças </w:t>
      </w:r>
      <w:r w:rsidR="006167FD">
        <w:rPr>
          <w:rFonts w:ascii="Times New Roman" w:hAnsi="Times New Roman" w:cs="Times New Roman"/>
          <w:sz w:val="24"/>
          <w:szCs w:val="24"/>
        </w:rPr>
        <w:t>(motivo pelo qual procuravam praticar o sincretismo</w:t>
      </w:r>
      <w:r w:rsidR="00847312">
        <w:rPr>
          <w:rFonts w:ascii="Times New Roman" w:hAnsi="Times New Roman" w:cs="Times New Roman"/>
          <w:sz w:val="24"/>
          <w:szCs w:val="24"/>
        </w:rPr>
        <w:t xml:space="preserve"> religioso)</w:t>
      </w:r>
      <w:r w:rsidR="00451AF8">
        <w:rPr>
          <w:rFonts w:ascii="Times New Roman" w:hAnsi="Times New Roman" w:cs="Times New Roman"/>
          <w:sz w:val="24"/>
          <w:szCs w:val="24"/>
        </w:rPr>
        <w:t xml:space="preserve"> </w:t>
      </w:r>
      <w:r w:rsidR="00523CE9">
        <w:rPr>
          <w:rFonts w:ascii="Times New Roman" w:hAnsi="Times New Roman" w:cs="Times New Roman"/>
          <w:sz w:val="24"/>
          <w:szCs w:val="24"/>
        </w:rPr>
        <w:t>relegaram</w:t>
      </w:r>
      <w:r w:rsidR="00847312">
        <w:rPr>
          <w:rFonts w:ascii="Times New Roman" w:hAnsi="Times New Roman" w:cs="Times New Roman"/>
          <w:sz w:val="24"/>
          <w:szCs w:val="24"/>
        </w:rPr>
        <w:t xml:space="preserve"> esses dois grupos</w:t>
      </w:r>
      <w:r w:rsidR="00576E50">
        <w:rPr>
          <w:rFonts w:ascii="Times New Roman" w:hAnsi="Times New Roman" w:cs="Times New Roman"/>
          <w:sz w:val="24"/>
          <w:szCs w:val="24"/>
        </w:rPr>
        <w:t xml:space="preserve"> étnicos à</w:t>
      </w:r>
      <w:r w:rsidR="00847312">
        <w:rPr>
          <w:rFonts w:ascii="Times New Roman" w:hAnsi="Times New Roman" w:cs="Times New Roman"/>
          <w:sz w:val="24"/>
          <w:szCs w:val="24"/>
        </w:rPr>
        <w:t xml:space="preserve"> marginalização </w:t>
      </w:r>
      <w:r w:rsidR="00507851">
        <w:rPr>
          <w:rFonts w:ascii="Times New Roman" w:hAnsi="Times New Roman" w:cs="Times New Roman"/>
          <w:sz w:val="24"/>
          <w:szCs w:val="24"/>
        </w:rPr>
        <w:t>social, econômica e cultural</w:t>
      </w:r>
      <w:r w:rsidR="00451AF8">
        <w:rPr>
          <w:rFonts w:ascii="Times New Roman" w:hAnsi="Times New Roman" w:cs="Times New Roman"/>
          <w:sz w:val="24"/>
          <w:szCs w:val="24"/>
        </w:rPr>
        <w:t xml:space="preserve">. </w:t>
      </w:r>
      <w:r w:rsidR="00B86250">
        <w:rPr>
          <w:rFonts w:ascii="Times New Roman" w:hAnsi="Times New Roman" w:cs="Times New Roman"/>
          <w:sz w:val="24"/>
          <w:szCs w:val="24"/>
        </w:rPr>
        <w:t>Entretanto, contra esse método colonizador, emergiu certa resistência, embora não suficiente para coibir plenamente a opressão sobre os indígenas:</w:t>
      </w:r>
    </w:p>
    <w:p w:rsidR="00084380" w:rsidRDefault="00084380" w:rsidP="00B86250">
      <w:pPr>
        <w:spacing w:before="240" w:line="240" w:lineRule="auto"/>
        <w:ind w:left="2832"/>
        <w:jc w:val="both"/>
        <w:rPr>
          <w:rFonts w:ascii="Times New Roman" w:hAnsi="Times New Roman" w:cs="Times New Roman"/>
          <w:sz w:val="24"/>
          <w:szCs w:val="24"/>
        </w:rPr>
      </w:pPr>
      <w:r w:rsidRPr="00084380">
        <w:rPr>
          <w:rFonts w:ascii="Times New Roman" w:hAnsi="Times New Roman" w:cs="Times New Roman"/>
          <w:sz w:val="20"/>
          <w:szCs w:val="20"/>
          <w:bdr w:val="none" w:sz="0" w:space="0" w:color="auto" w:frame="1"/>
        </w:rPr>
        <w:t xml:space="preserve">O debate sobre o direito dos indígenas na América Latina remonta ao século XVI, quando </w:t>
      </w:r>
      <w:proofErr w:type="gramStart"/>
      <w:r w:rsidRPr="00084380">
        <w:rPr>
          <w:rFonts w:ascii="Times New Roman" w:hAnsi="Times New Roman" w:cs="Times New Roman"/>
          <w:sz w:val="20"/>
          <w:szCs w:val="20"/>
          <w:bdr w:val="none" w:sz="0" w:space="0" w:color="auto" w:frame="1"/>
        </w:rPr>
        <w:t>o frei</w:t>
      </w:r>
      <w:proofErr w:type="gramEnd"/>
      <w:r w:rsidRPr="00084380">
        <w:rPr>
          <w:rFonts w:ascii="Times New Roman" w:hAnsi="Times New Roman" w:cs="Times New Roman"/>
          <w:sz w:val="20"/>
          <w:szCs w:val="20"/>
          <w:bdr w:val="none" w:sz="0" w:space="0" w:color="auto" w:frame="1"/>
        </w:rPr>
        <w:t xml:space="preserve"> </w:t>
      </w:r>
      <w:proofErr w:type="spellStart"/>
      <w:r w:rsidRPr="00084380">
        <w:rPr>
          <w:rFonts w:ascii="Times New Roman" w:hAnsi="Times New Roman" w:cs="Times New Roman"/>
          <w:sz w:val="20"/>
          <w:szCs w:val="20"/>
          <w:bdr w:val="none" w:sz="0" w:space="0" w:color="auto" w:frame="1"/>
        </w:rPr>
        <w:t>Bartolomé</w:t>
      </w:r>
      <w:proofErr w:type="spellEnd"/>
      <w:r w:rsidRPr="00084380">
        <w:rPr>
          <w:rFonts w:ascii="Times New Roman" w:hAnsi="Times New Roman" w:cs="Times New Roman"/>
          <w:sz w:val="20"/>
          <w:szCs w:val="20"/>
          <w:bdr w:val="none" w:sz="0" w:space="0" w:color="auto" w:frame="1"/>
        </w:rPr>
        <w:t xml:space="preserve"> de </w:t>
      </w:r>
      <w:proofErr w:type="spellStart"/>
      <w:r w:rsidRPr="00084380">
        <w:rPr>
          <w:rFonts w:ascii="Times New Roman" w:hAnsi="Times New Roman" w:cs="Times New Roman"/>
          <w:sz w:val="20"/>
          <w:szCs w:val="20"/>
          <w:bdr w:val="none" w:sz="0" w:space="0" w:color="auto" w:frame="1"/>
        </w:rPr>
        <w:t>Las</w:t>
      </w:r>
      <w:proofErr w:type="spellEnd"/>
      <w:r w:rsidRPr="00084380">
        <w:rPr>
          <w:rFonts w:ascii="Times New Roman" w:hAnsi="Times New Roman" w:cs="Times New Roman"/>
          <w:sz w:val="20"/>
          <w:szCs w:val="20"/>
          <w:bdr w:val="none" w:sz="0" w:space="0" w:color="auto" w:frame="1"/>
        </w:rPr>
        <w:t xml:space="preserve"> Casas tentou construir uma teoria pacifista e de reconhecimento da diversidade cultural.</w:t>
      </w:r>
      <w:r w:rsidRPr="00084380">
        <w:rPr>
          <w:rStyle w:val="apple-converted-space"/>
          <w:rFonts w:ascii="Times New Roman" w:hAnsi="Times New Roman" w:cs="Times New Roman"/>
          <w:sz w:val="20"/>
          <w:szCs w:val="20"/>
          <w:bdr w:val="none" w:sz="0" w:space="0" w:color="auto" w:frame="1"/>
        </w:rPr>
        <w:t> </w:t>
      </w:r>
      <w:proofErr w:type="spellStart"/>
      <w:r w:rsidRPr="00084380">
        <w:rPr>
          <w:rFonts w:ascii="Times New Roman" w:hAnsi="Times New Roman" w:cs="Times New Roman"/>
          <w:sz w:val="20"/>
          <w:szCs w:val="20"/>
          <w:bdr w:val="none" w:sz="0" w:space="0" w:color="auto" w:frame="1"/>
        </w:rPr>
        <w:t>Las</w:t>
      </w:r>
      <w:proofErr w:type="spellEnd"/>
      <w:r w:rsidRPr="00084380">
        <w:rPr>
          <w:rFonts w:ascii="Times New Roman" w:hAnsi="Times New Roman" w:cs="Times New Roman"/>
          <w:sz w:val="20"/>
          <w:szCs w:val="20"/>
          <w:bdr w:val="none" w:sz="0" w:space="0" w:color="auto" w:frame="1"/>
        </w:rPr>
        <w:t xml:space="preserve"> Casas denunciou o discurso a respeito da inferioridade dos índios como um artifício para viabilizar os interesses de conquista ocidentais. [...] Combatia a escravização dos índios e afirmava a possibilidade de evangelizá-los sem o uso da violência.</w:t>
      </w:r>
      <w:r w:rsidR="00B86250">
        <w:rPr>
          <w:rFonts w:ascii="Times New Roman" w:hAnsi="Times New Roman" w:cs="Times New Roman"/>
          <w:sz w:val="20"/>
          <w:szCs w:val="20"/>
          <w:bdr w:val="none" w:sz="0" w:space="0" w:color="auto" w:frame="1"/>
        </w:rPr>
        <w:t xml:space="preserve"> </w:t>
      </w:r>
      <w:r w:rsidRPr="00084380">
        <w:rPr>
          <w:rFonts w:ascii="Times New Roman" w:hAnsi="Times New Roman" w:cs="Times New Roman"/>
          <w:sz w:val="20"/>
          <w:szCs w:val="20"/>
          <w:bdr w:val="none" w:sz="0" w:space="0" w:color="auto" w:frame="1"/>
        </w:rPr>
        <w:t xml:space="preserve">[...] Seu principal opositor foi o jurista Juan </w:t>
      </w:r>
      <w:proofErr w:type="spellStart"/>
      <w:r w:rsidRPr="00084380">
        <w:rPr>
          <w:rFonts w:ascii="Times New Roman" w:hAnsi="Times New Roman" w:cs="Times New Roman"/>
          <w:sz w:val="20"/>
          <w:szCs w:val="20"/>
          <w:bdr w:val="none" w:sz="0" w:space="0" w:color="auto" w:frame="1"/>
        </w:rPr>
        <w:t>Ginés</w:t>
      </w:r>
      <w:proofErr w:type="spellEnd"/>
      <w:r w:rsidRPr="00084380">
        <w:rPr>
          <w:rFonts w:ascii="Times New Roman" w:hAnsi="Times New Roman" w:cs="Times New Roman"/>
          <w:sz w:val="20"/>
          <w:szCs w:val="20"/>
          <w:bdr w:val="none" w:sz="0" w:space="0" w:color="auto" w:frame="1"/>
        </w:rPr>
        <w:t xml:space="preserve"> de Sepúlveda, para quem os habitantes das terr</w:t>
      </w:r>
      <w:r w:rsidR="00B86250">
        <w:rPr>
          <w:rFonts w:ascii="Times New Roman" w:hAnsi="Times New Roman" w:cs="Times New Roman"/>
          <w:sz w:val="20"/>
          <w:szCs w:val="20"/>
          <w:bdr w:val="none" w:sz="0" w:space="0" w:color="auto" w:frame="1"/>
        </w:rPr>
        <w:t xml:space="preserve">as novas eram seres inferiores [...] </w:t>
      </w:r>
      <w:r w:rsidRPr="00084380">
        <w:rPr>
          <w:rFonts w:ascii="Times New Roman" w:hAnsi="Times New Roman" w:cs="Times New Roman"/>
          <w:sz w:val="20"/>
          <w:szCs w:val="20"/>
          <w:bdr w:val="none" w:sz="0" w:space="0" w:color="auto" w:frame="1"/>
        </w:rPr>
        <w:t xml:space="preserve">que deveriam ser integrados à comunidade cristã pela força ou então eliminados, caso houvesse </w:t>
      </w:r>
      <w:proofErr w:type="gramStart"/>
      <w:r w:rsidRPr="00084380">
        <w:rPr>
          <w:rFonts w:ascii="Times New Roman" w:hAnsi="Times New Roman" w:cs="Times New Roman"/>
          <w:sz w:val="20"/>
          <w:szCs w:val="20"/>
          <w:bdr w:val="none" w:sz="0" w:space="0" w:color="auto" w:frame="1"/>
        </w:rPr>
        <w:t>resistência.</w:t>
      </w:r>
      <w:proofErr w:type="gramEnd"/>
      <w:r w:rsidRPr="00084380">
        <w:rPr>
          <w:rFonts w:ascii="Times New Roman" w:hAnsi="Times New Roman" w:cs="Times New Roman"/>
          <w:sz w:val="20"/>
          <w:szCs w:val="20"/>
          <w:bdr w:val="none" w:sz="0" w:space="0" w:color="auto" w:frame="1"/>
        </w:rPr>
        <w:t xml:space="preserve">[...]. Ainda que a teoria de </w:t>
      </w:r>
      <w:proofErr w:type="spellStart"/>
      <w:r w:rsidRPr="00084380">
        <w:rPr>
          <w:rFonts w:ascii="Times New Roman" w:hAnsi="Times New Roman" w:cs="Times New Roman"/>
          <w:sz w:val="20"/>
          <w:szCs w:val="20"/>
          <w:bdr w:val="none" w:sz="0" w:space="0" w:color="auto" w:frame="1"/>
        </w:rPr>
        <w:t>Las</w:t>
      </w:r>
      <w:proofErr w:type="spellEnd"/>
      <w:r w:rsidRPr="00084380">
        <w:rPr>
          <w:rFonts w:ascii="Times New Roman" w:hAnsi="Times New Roman" w:cs="Times New Roman"/>
          <w:sz w:val="20"/>
          <w:szCs w:val="20"/>
          <w:bdr w:val="none" w:sz="0" w:space="0" w:color="auto" w:frame="1"/>
        </w:rPr>
        <w:t xml:space="preserve"> Casas tenha sido oficialmente acolhida [pela Coroa Espanhola], [...] reconheceram-se seus usos e costumes e as autoridades indígenas, desde que não afetassem a “lei humana e divina”, a ordem econômica colonial e a religião católica.</w:t>
      </w:r>
      <w:r w:rsidRPr="00084380">
        <w:rPr>
          <w:rFonts w:ascii="Times New Roman" w:hAnsi="Times New Roman" w:cs="Times New Roman"/>
          <w:sz w:val="18"/>
          <w:szCs w:val="18"/>
        </w:rPr>
        <w:t xml:space="preserve"> </w:t>
      </w:r>
      <w:r w:rsidRPr="00084380">
        <w:rPr>
          <w:rFonts w:ascii="Times New Roman" w:hAnsi="Times New Roman" w:cs="Times New Roman"/>
          <w:sz w:val="20"/>
          <w:szCs w:val="20"/>
          <w:bdr w:val="none" w:sz="0" w:space="0" w:color="auto" w:frame="1"/>
        </w:rPr>
        <w:t>O domínio português não foi muito diferente. Ainda que houvesse várias normas proibindo a escravidão dos indígenas, o esforço de submetê-los ao trabalho produtivo em benefício da colônia gerava sua desagregação</w:t>
      </w:r>
      <w:r w:rsidRPr="00084380">
        <w:rPr>
          <w:rStyle w:val="refdenotadefim6"/>
          <w:rFonts w:ascii="Times New Roman" w:hAnsi="Times New Roman" w:cs="Times New Roman"/>
          <w:sz w:val="20"/>
          <w:szCs w:val="20"/>
          <w:bdr w:val="none" w:sz="0" w:space="0" w:color="auto" w:frame="1"/>
        </w:rPr>
        <w:t>. (</w:t>
      </w:r>
      <w:r w:rsidR="00DD748F" w:rsidRPr="00084380">
        <w:rPr>
          <w:rStyle w:val="refdenotadefim6"/>
          <w:rFonts w:ascii="Times New Roman" w:hAnsi="Times New Roman" w:cs="Times New Roman"/>
          <w:sz w:val="20"/>
          <w:szCs w:val="20"/>
          <w:bdr w:val="none" w:sz="0" w:space="0" w:color="auto" w:frame="1"/>
        </w:rPr>
        <w:t>RODRIGUES</w:t>
      </w:r>
      <w:r w:rsidRPr="00084380">
        <w:rPr>
          <w:rStyle w:val="refdenotadefim6"/>
          <w:rFonts w:ascii="Times New Roman" w:hAnsi="Times New Roman" w:cs="Times New Roman"/>
          <w:sz w:val="20"/>
          <w:szCs w:val="20"/>
          <w:bdr w:val="none" w:sz="0" w:space="0" w:color="auto" w:frame="1"/>
        </w:rPr>
        <w:t>, 2008)</w:t>
      </w:r>
      <w:r>
        <w:rPr>
          <w:rStyle w:val="refdenotadefim6"/>
          <w:rFonts w:ascii="Times New Roman" w:hAnsi="Times New Roman" w:cs="Times New Roman"/>
          <w:sz w:val="20"/>
          <w:szCs w:val="20"/>
          <w:bdr w:val="none" w:sz="0" w:space="0" w:color="auto" w:frame="1"/>
        </w:rPr>
        <w:t>.</w:t>
      </w:r>
    </w:p>
    <w:p w:rsidR="001C7F85" w:rsidRDefault="00576E50" w:rsidP="00084380">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situação </w:t>
      </w:r>
      <w:r w:rsidR="00847312">
        <w:rPr>
          <w:rFonts w:ascii="Times New Roman" w:hAnsi="Times New Roman" w:cs="Times New Roman"/>
          <w:sz w:val="24"/>
          <w:szCs w:val="24"/>
        </w:rPr>
        <w:t xml:space="preserve">ultrapassou o período colonizador </w:t>
      </w:r>
      <w:r w:rsidR="00EE1BAF">
        <w:rPr>
          <w:rFonts w:ascii="Times New Roman" w:hAnsi="Times New Roman" w:cs="Times New Roman"/>
          <w:sz w:val="24"/>
          <w:szCs w:val="24"/>
        </w:rPr>
        <w:t xml:space="preserve">opressor </w:t>
      </w:r>
      <w:r w:rsidR="00847312">
        <w:rPr>
          <w:rFonts w:ascii="Times New Roman" w:hAnsi="Times New Roman" w:cs="Times New Roman"/>
          <w:sz w:val="24"/>
          <w:szCs w:val="24"/>
        </w:rPr>
        <w:t>visto que</w:t>
      </w:r>
      <w:r w:rsidR="00507851">
        <w:rPr>
          <w:rFonts w:ascii="Times New Roman" w:hAnsi="Times New Roman" w:cs="Times New Roman"/>
          <w:sz w:val="24"/>
          <w:szCs w:val="24"/>
        </w:rPr>
        <w:t>,</w:t>
      </w:r>
      <w:r w:rsidR="00847312">
        <w:rPr>
          <w:rFonts w:ascii="Times New Roman" w:hAnsi="Times New Roman" w:cs="Times New Roman"/>
          <w:sz w:val="24"/>
          <w:szCs w:val="24"/>
        </w:rPr>
        <w:t xml:space="preserve"> </w:t>
      </w:r>
      <w:r>
        <w:rPr>
          <w:rFonts w:ascii="Times New Roman" w:hAnsi="Times New Roman" w:cs="Times New Roman"/>
          <w:sz w:val="24"/>
          <w:szCs w:val="24"/>
        </w:rPr>
        <w:t>mesmo</w:t>
      </w:r>
      <w:r w:rsidR="00D44D74">
        <w:rPr>
          <w:rFonts w:ascii="Times New Roman" w:hAnsi="Times New Roman" w:cs="Times New Roman"/>
          <w:sz w:val="24"/>
          <w:szCs w:val="24"/>
        </w:rPr>
        <w:t xml:space="preserve"> ap</w:t>
      </w:r>
      <w:r w:rsidR="0031208E">
        <w:rPr>
          <w:rFonts w:ascii="Times New Roman" w:hAnsi="Times New Roman" w:cs="Times New Roman"/>
          <w:sz w:val="24"/>
          <w:szCs w:val="24"/>
        </w:rPr>
        <w:t xml:space="preserve">ós </w:t>
      </w:r>
      <w:r w:rsidR="00956660">
        <w:rPr>
          <w:rFonts w:ascii="Times New Roman" w:hAnsi="Times New Roman" w:cs="Times New Roman"/>
          <w:sz w:val="24"/>
          <w:szCs w:val="24"/>
        </w:rPr>
        <w:t xml:space="preserve">as </w:t>
      </w:r>
      <w:r w:rsidR="00D44D74">
        <w:rPr>
          <w:rFonts w:ascii="Times New Roman" w:hAnsi="Times New Roman" w:cs="Times New Roman"/>
          <w:sz w:val="24"/>
          <w:szCs w:val="24"/>
        </w:rPr>
        <w:t>independência</w:t>
      </w:r>
      <w:r w:rsidR="00956660">
        <w:rPr>
          <w:rFonts w:ascii="Times New Roman" w:hAnsi="Times New Roman" w:cs="Times New Roman"/>
          <w:sz w:val="24"/>
          <w:szCs w:val="24"/>
        </w:rPr>
        <w:t>s</w:t>
      </w:r>
      <w:r w:rsidR="00D44D74">
        <w:rPr>
          <w:rFonts w:ascii="Times New Roman" w:hAnsi="Times New Roman" w:cs="Times New Roman"/>
          <w:sz w:val="24"/>
          <w:szCs w:val="24"/>
        </w:rPr>
        <w:t xml:space="preserve"> política</w:t>
      </w:r>
      <w:r w:rsidR="00956660">
        <w:rPr>
          <w:rFonts w:ascii="Times New Roman" w:hAnsi="Times New Roman" w:cs="Times New Roman"/>
          <w:sz w:val="24"/>
          <w:szCs w:val="24"/>
        </w:rPr>
        <w:t>s</w:t>
      </w:r>
      <w:r w:rsidR="00D44D74">
        <w:rPr>
          <w:rFonts w:ascii="Times New Roman" w:hAnsi="Times New Roman" w:cs="Times New Roman"/>
          <w:sz w:val="24"/>
          <w:szCs w:val="24"/>
        </w:rPr>
        <w:t>,</w:t>
      </w:r>
      <w:r>
        <w:rPr>
          <w:rFonts w:ascii="Times New Roman" w:hAnsi="Times New Roman" w:cs="Times New Roman"/>
          <w:sz w:val="24"/>
          <w:szCs w:val="24"/>
        </w:rPr>
        <w:t xml:space="preserve"> esses povos</w:t>
      </w:r>
      <w:r w:rsidR="00F411A0">
        <w:rPr>
          <w:rFonts w:ascii="Times New Roman" w:hAnsi="Times New Roman" w:cs="Times New Roman"/>
          <w:sz w:val="24"/>
          <w:szCs w:val="24"/>
        </w:rPr>
        <w:t xml:space="preserve"> </w:t>
      </w:r>
      <w:r>
        <w:rPr>
          <w:rFonts w:ascii="Times New Roman" w:hAnsi="Times New Roman" w:cs="Times New Roman"/>
          <w:sz w:val="24"/>
          <w:szCs w:val="24"/>
        </w:rPr>
        <w:t xml:space="preserve">não tiveram oportunidades nem perspectivas de melhora, já que a classe dominante passou do colonizador para a elite nacional, e </w:t>
      </w:r>
      <w:r w:rsidR="0031208E">
        <w:rPr>
          <w:rFonts w:ascii="Times New Roman" w:hAnsi="Times New Roman" w:cs="Times New Roman"/>
          <w:sz w:val="24"/>
          <w:szCs w:val="24"/>
        </w:rPr>
        <w:t>perma</w:t>
      </w:r>
      <w:r w:rsidR="00806B4C">
        <w:rPr>
          <w:rFonts w:ascii="Times New Roman" w:hAnsi="Times New Roman" w:cs="Times New Roman"/>
          <w:sz w:val="24"/>
          <w:szCs w:val="24"/>
        </w:rPr>
        <w:t xml:space="preserve">neceu </w:t>
      </w:r>
      <w:r w:rsidR="00F14ED6">
        <w:rPr>
          <w:rFonts w:ascii="Times New Roman" w:hAnsi="Times New Roman" w:cs="Times New Roman"/>
          <w:sz w:val="24"/>
          <w:szCs w:val="24"/>
        </w:rPr>
        <w:t>o clima</w:t>
      </w:r>
      <w:r>
        <w:rPr>
          <w:rFonts w:ascii="Times New Roman" w:hAnsi="Times New Roman" w:cs="Times New Roman"/>
          <w:sz w:val="24"/>
          <w:szCs w:val="24"/>
        </w:rPr>
        <w:t xml:space="preserve"> de inferioridade de suas culturas, discriminação e racis</w:t>
      </w:r>
      <w:r w:rsidR="006E5362">
        <w:rPr>
          <w:rFonts w:ascii="Times New Roman" w:hAnsi="Times New Roman" w:cs="Times New Roman"/>
          <w:sz w:val="24"/>
          <w:szCs w:val="24"/>
        </w:rPr>
        <w:t>mo</w:t>
      </w:r>
      <w:r w:rsidR="00F14ED6">
        <w:rPr>
          <w:rFonts w:ascii="Times New Roman" w:hAnsi="Times New Roman" w:cs="Times New Roman"/>
          <w:sz w:val="24"/>
          <w:szCs w:val="24"/>
        </w:rPr>
        <w:t xml:space="preserve">, isto é, </w:t>
      </w:r>
      <w:r w:rsidR="00F14ED6">
        <w:rPr>
          <w:rFonts w:ascii="Times New Roman" w:hAnsi="Times New Roman" w:cs="Times New Roman"/>
          <w:sz w:val="24"/>
          <w:szCs w:val="24"/>
        </w:rPr>
        <w:lastRenderedPageBreak/>
        <w:t>sem respeito à diversidade cultural que deveria compor toda a unidade cultural do país</w:t>
      </w:r>
      <w:r w:rsidR="006E5362">
        <w:rPr>
          <w:rFonts w:ascii="Times New Roman" w:hAnsi="Times New Roman" w:cs="Times New Roman"/>
          <w:sz w:val="24"/>
          <w:szCs w:val="24"/>
        </w:rPr>
        <w:t>.</w:t>
      </w:r>
      <w:r w:rsidR="00D411EF">
        <w:rPr>
          <w:rFonts w:ascii="Times New Roman" w:hAnsi="Times New Roman" w:cs="Times New Roman"/>
          <w:sz w:val="24"/>
          <w:szCs w:val="24"/>
        </w:rPr>
        <w:t xml:space="preserve"> Essa s</w:t>
      </w:r>
      <w:r w:rsidR="00F14ED6">
        <w:rPr>
          <w:rFonts w:ascii="Times New Roman" w:hAnsi="Times New Roman" w:cs="Times New Roman"/>
          <w:sz w:val="24"/>
          <w:szCs w:val="24"/>
        </w:rPr>
        <w:t>itua</w:t>
      </w:r>
      <w:r w:rsidR="00A335CA">
        <w:rPr>
          <w:rFonts w:ascii="Times New Roman" w:hAnsi="Times New Roman" w:cs="Times New Roman"/>
          <w:sz w:val="24"/>
          <w:szCs w:val="24"/>
        </w:rPr>
        <w:t>ção contrapõe-se à ideia de que:</w:t>
      </w:r>
    </w:p>
    <w:p w:rsidR="00EE1BAF" w:rsidRPr="001C7F85" w:rsidRDefault="00280A02" w:rsidP="00280A02">
      <w:pPr>
        <w:spacing w:before="240" w:line="240" w:lineRule="auto"/>
        <w:ind w:left="2832"/>
        <w:jc w:val="both"/>
        <w:rPr>
          <w:rFonts w:ascii="Times New Roman" w:hAnsi="Times New Roman" w:cs="Times New Roman"/>
          <w:sz w:val="24"/>
          <w:szCs w:val="24"/>
        </w:rPr>
      </w:pPr>
      <w:r>
        <w:rPr>
          <w:rFonts w:ascii="Times New Roman" w:hAnsi="Times New Roman" w:cs="Times New Roman"/>
          <w:sz w:val="20"/>
          <w:szCs w:val="20"/>
        </w:rPr>
        <w:t xml:space="preserve">[...] </w:t>
      </w:r>
      <w:r w:rsidR="00F14ED6" w:rsidRPr="001C7F85">
        <w:rPr>
          <w:rFonts w:ascii="Times New Roman" w:hAnsi="Times New Roman" w:cs="Times New Roman"/>
          <w:sz w:val="20"/>
          <w:szCs w:val="20"/>
        </w:rPr>
        <w:t>quando um país é libertado de um regime colonialista, torna-se livre para descobrir e desenvolver sua própria identidade nacional [...] e uma minoria racial, quando é libertada da discriminação, fica livre para desfrutar de</w:t>
      </w:r>
      <w:r w:rsidR="00A335CA" w:rsidRPr="001C7F85">
        <w:rPr>
          <w:rFonts w:ascii="Times New Roman" w:hAnsi="Times New Roman" w:cs="Times New Roman"/>
          <w:sz w:val="20"/>
          <w:szCs w:val="20"/>
        </w:rPr>
        <w:t xml:space="preserve"> resp</w:t>
      </w:r>
      <w:r>
        <w:rPr>
          <w:rFonts w:ascii="Times New Roman" w:hAnsi="Times New Roman" w:cs="Times New Roman"/>
          <w:sz w:val="20"/>
          <w:szCs w:val="20"/>
        </w:rPr>
        <w:t xml:space="preserve">eito e dignidade própria. </w:t>
      </w:r>
      <w:r w:rsidR="00A335CA" w:rsidRPr="001C7F85">
        <w:rPr>
          <w:rFonts w:ascii="Times New Roman" w:hAnsi="Times New Roman" w:cs="Times New Roman"/>
          <w:sz w:val="20"/>
          <w:szCs w:val="20"/>
        </w:rPr>
        <w:t xml:space="preserve">(STOTT, </w:t>
      </w:r>
      <w:r w:rsidR="00F14ED6" w:rsidRPr="001C7F85">
        <w:rPr>
          <w:rFonts w:ascii="Times New Roman" w:hAnsi="Times New Roman" w:cs="Times New Roman"/>
          <w:sz w:val="20"/>
          <w:szCs w:val="20"/>
        </w:rPr>
        <w:t>1997, p 57</w:t>
      </w:r>
      <w:r w:rsidR="00A335CA" w:rsidRPr="001C7F85">
        <w:rPr>
          <w:rFonts w:ascii="Times New Roman" w:hAnsi="Times New Roman" w:cs="Times New Roman"/>
          <w:sz w:val="20"/>
          <w:szCs w:val="20"/>
        </w:rPr>
        <w:t>).</w:t>
      </w:r>
    </w:p>
    <w:p w:rsidR="000B0720" w:rsidRDefault="008129EA" w:rsidP="000B072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Porém</w:t>
      </w:r>
      <w:r w:rsidR="00576E50">
        <w:rPr>
          <w:rFonts w:ascii="Times New Roman" w:hAnsi="Times New Roman" w:cs="Times New Roman"/>
          <w:sz w:val="24"/>
          <w:szCs w:val="24"/>
        </w:rPr>
        <w:t xml:space="preserve">, nas últimas décadas, estudos </w:t>
      </w:r>
      <w:r>
        <w:rPr>
          <w:rFonts w:ascii="Times New Roman" w:hAnsi="Times New Roman" w:cs="Times New Roman"/>
          <w:sz w:val="24"/>
          <w:szCs w:val="24"/>
        </w:rPr>
        <w:t xml:space="preserve">sociais e </w:t>
      </w:r>
      <w:r w:rsidR="00576E50">
        <w:rPr>
          <w:rFonts w:ascii="Times New Roman" w:hAnsi="Times New Roman" w:cs="Times New Roman"/>
          <w:sz w:val="24"/>
          <w:szCs w:val="24"/>
        </w:rPr>
        <w:t xml:space="preserve">antropológicos </w:t>
      </w:r>
      <w:r>
        <w:rPr>
          <w:rFonts w:ascii="Times New Roman" w:hAnsi="Times New Roman" w:cs="Times New Roman"/>
          <w:sz w:val="24"/>
          <w:szCs w:val="24"/>
        </w:rPr>
        <w:t>vê</w:t>
      </w:r>
      <w:r w:rsidR="00576E50">
        <w:rPr>
          <w:rFonts w:ascii="Times New Roman" w:hAnsi="Times New Roman" w:cs="Times New Roman"/>
          <w:sz w:val="24"/>
          <w:szCs w:val="24"/>
        </w:rPr>
        <w:t>m</w:t>
      </w:r>
      <w:r w:rsidR="006E5362">
        <w:rPr>
          <w:rFonts w:ascii="Times New Roman" w:hAnsi="Times New Roman" w:cs="Times New Roman"/>
          <w:sz w:val="24"/>
          <w:szCs w:val="24"/>
        </w:rPr>
        <w:t xml:space="preserve"> afirmando</w:t>
      </w:r>
      <w:r w:rsidR="00576E50">
        <w:rPr>
          <w:rFonts w:ascii="Times New Roman" w:hAnsi="Times New Roman" w:cs="Times New Roman"/>
          <w:sz w:val="24"/>
          <w:szCs w:val="24"/>
        </w:rPr>
        <w:t xml:space="preserve"> que não existem culturas superiores umas as outras, mas sim diferentes e</w:t>
      </w:r>
      <w:r w:rsidR="00451AF8">
        <w:rPr>
          <w:rFonts w:ascii="Times New Roman" w:hAnsi="Times New Roman" w:cs="Times New Roman"/>
          <w:sz w:val="24"/>
          <w:szCs w:val="24"/>
        </w:rPr>
        <w:t xml:space="preserve"> que</w:t>
      </w:r>
      <w:r w:rsidR="00576E50">
        <w:rPr>
          <w:rFonts w:ascii="Times New Roman" w:hAnsi="Times New Roman" w:cs="Times New Roman"/>
          <w:sz w:val="24"/>
          <w:szCs w:val="24"/>
        </w:rPr>
        <w:t xml:space="preserve"> todas devem ser </w:t>
      </w:r>
      <w:r w:rsidR="00EE1BAF">
        <w:rPr>
          <w:rFonts w:ascii="Times New Roman" w:hAnsi="Times New Roman" w:cs="Times New Roman"/>
          <w:sz w:val="24"/>
          <w:szCs w:val="24"/>
        </w:rPr>
        <w:t>respeitadas.</w:t>
      </w:r>
      <w:r w:rsidR="002245E4">
        <w:rPr>
          <w:rFonts w:ascii="Times New Roman" w:hAnsi="Times New Roman" w:cs="Times New Roman"/>
          <w:sz w:val="24"/>
          <w:szCs w:val="24"/>
        </w:rPr>
        <w:t xml:space="preserve"> </w:t>
      </w:r>
      <w:r w:rsidR="00184F99">
        <w:rPr>
          <w:rFonts w:ascii="Times New Roman" w:hAnsi="Times New Roman" w:cs="Times New Roman"/>
          <w:sz w:val="24"/>
          <w:szCs w:val="24"/>
        </w:rPr>
        <w:t>Confúcio já enunciava que “A nature</w:t>
      </w:r>
      <w:r w:rsidR="00D85724">
        <w:rPr>
          <w:rFonts w:ascii="Times New Roman" w:hAnsi="Times New Roman" w:cs="Times New Roman"/>
          <w:sz w:val="24"/>
          <w:szCs w:val="24"/>
        </w:rPr>
        <w:t xml:space="preserve">za dos homens é a mesma, são </w:t>
      </w:r>
      <w:r w:rsidR="00184F99">
        <w:rPr>
          <w:rFonts w:ascii="Times New Roman" w:hAnsi="Times New Roman" w:cs="Times New Roman"/>
          <w:sz w:val="24"/>
          <w:szCs w:val="24"/>
        </w:rPr>
        <w:t>seus h</w:t>
      </w:r>
      <w:r w:rsidR="000B0720">
        <w:rPr>
          <w:rFonts w:ascii="Times New Roman" w:hAnsi="Times New Roman" w:cs="Times New Roman"/>
          <w:sz w:val="24"/>
          <w:szCs w:val="24"/>
        </w:rPr>
        <w:t>ábitos que os mantém separados” (</w:t>
      </w:r>
      <w:r w:rsidR="00DB6FC2">
        <w:rPr>
          <w:rFonts w:ascii="Times New Roman" w:hAnsi="Times New Roman" w:cs="Times New Roman"/>
          <w:sz w:val="24"/>
          <w:szCs w:val="24"/>
        </w:rPr>
        <w:t>LARAIA</w:t>
      </w:r>
      <w:r w:rsidR="000B0720">
        <w:rPr>
          <w:rFonts w:ascii="Times New Roman" w:hAnsi="Times New Roman" w:cs="Times New Roman"/>
          <w:sz w:val="24"/>
          <w:szCs w:val="24"/>
        </w:rPr>
        <w:t>, 1932, p. 10)</w:t>
      </w:r>
      <w:r w:rsidR="00280A02">
        <w:rPr>
          <w:rFonts w:ascii="Times New Roman" w:hAnsi="Times New Roman" w:cs="Times New Roman"/>
          <w:sz w:val="24"/>
          <w:szCs w:val="24"/>
        </w:rPr>
        <w:t>.</w:t>
      </w:r>
    </w:p>
    <w:p w:rsidR="00523CE9" w:rsidRDefault="00523CE9" w:rsidP="000B0720">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Antô</w:t>
      </w:r>
      <w:r w:rsidR="00F249B6">
        <w:rPr>
          <w:rFonts w:ascii="Times New Roman" w:hAnsi="Times New Roman" w:cs="Times New Roman"/>
          <w:sz w:val="24"/>
          <w:szCs w:val="24"/>
        </w:rPr>
        <w:t xml:space="preserve">nio </w:t>
      </w:r>
      <w:r w:rsidR="006E5362">
        <w:rPr>
          <w:rFonts w:ascii="Times New Roman" w:hAnsi="Times New Roman" w:cs="Times New Roman"/>
          <w:sz w:val="24"/>
          <w:szCs w:val="24"/>
        </w:rPr>
        <w:t xml:space="preserve">Brito, </w:t>
      </w:r>
    </w:p>
    <w:p w:rsidR="00523CE9" w:rsidRPr="00523CE9" w:rsidRDefault="00305C69" w:rsidP="00523CE9">
      <w:pPr>
        <w:spacing w:before="240" w:line="240" w:lineRule="auto"/>
        <w:ind w:left="2832"/>
        <w:jc w:val="both"/>
        <w:rPr>
          <w:rFonts w:ascii="Times New Roman" w:hAnsi="Times New Roman" w:cs="Times New Roman"/>
          <w:sz w:val="24"/>
          <w:szCs w:val="24"/>
        </w:rPr>
      </w:pPr>
      <w:r w:rsidRPr="00523CE9">
        <w:rPr>
          <w:rFonts w:ascii="Times New Roman" w:hAnsi="Times New Roman" w:cs="Times New Roman"/>
          <w:sz w:val="20"/>
          <w:szCs w:val="20"/>
        </w:rPr>
        <w:t xml:space="preserve">Raça é uma ideia absurda! </w:t>
      </w:r>
      <w:r w:rsidR="002245E4" w:rsidRPr="00523CE9">
        <w:rPr>
          <w:rFonts w:ascii="Times New Roman" w:hAnsi="Times New Roman" w:cs="Times New Roman"/>
          <w:sz w:val="20"/>
          <w:szCs w:val="20"/>
        </w:rPr>
        <w:t>São as questões culturais, no entanto, que dão unidade à identidade étnica. Determinismo biológico é uma categoria sem fundamento científico. Existiu para fomentar movimentos racistas</w:t>
      </w:r>
      <w:r w:rsidR="00523CE9" w:rsidRPr="00523CE9">
        <w:rPr>
          <w:rFonts w:ascii="Times New Roman" w:hAnsi="Times New Roman" w:cs="Times New Roman"/>
          <w:sz w:val="20"/>
          <w:szCs w:val="20"/>
        </w:rPr>
        <w:t xml:space="preserve"> [...] A identidade, porém, acompanha a diferença, pois são justamente nas relações entre etnias diferentes que as identidades se projetam [...] que melhor observamos as especificidades cult</w:t>
      </w:r>
      <w:r w:rsidR="00523CE9">
        <w:rPr>
          <w:rFonts w:ascii="Times New Roman" w:hAnsi="Times New Roman" w:cs="Times New Roman"/>
          <w:sz w:val="20"/>
          <w:szCs w:val="20"/>
        </w:rPr>
        <w:t>urais da etnia</w:t>
      </w:r>
      <w:r w:rsidR="002245E4" w:rsidRPr="00523CE9">
        <w:rPr>
          <w:rFonts w:ascii="Times New Roman" w:hAnsi="Times New Roman" w:cs="Times New Roman"/>
          <w:sz w:val="20"/>
          <w:szCs w:val="20"/>
        </w:rPr>
        <w:t>.</w:t>
      </w:r>
      <w:r w:rsidR="00280A02">
        <w:rPr>
          <w:rFonts w:ascii="Times New Roman" w:hAnsi="Times New Roman" w:cs="Times New Roman"/>
          <w:sz w:val="20"/>
          <w:szCs w:val="20"/>
        </w:rPr>
        <w:t xml:space="preserve"> (COLAÇO, 2011, p. 42-43).</w:t>
      </w:r>
    </w:p>
    <w:p w:rsidR="00D85724" w:rsidRDefault="00EE1BAF" w:rsidP="00AA3A5E">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Aduz ainda</w:t>
      </w:r>
      <w:r w:rsidR="00A30D7A">
        <w:rPr>
          <w:rFonts w:ascii="Times New Roman" w:hAnsi="Times New Roman" w:cs="Times New Roman"/>
          <w:sz w:val="24"/>
          <w:szCs w:val="24"/>
        </w:rPr>
        <w:t xml:space="preserve"> </w:t>
      </w:r>
      <w:proofErr w:type="spellStart"/>
      <w:r w:rsidR="004C71DE">
        <w:rPr>
          <w:rFonts w:ascii="Times New Roman" w:hAnsi="Times New Roman" w:cs="Times New Roman"/>
          <w:sz w:val="24"/>
          <w:szCs w:val="24"/>
        </w:rPr>
        <w:t>Laraia</w:t>
      </w:r>
      <w:proofErr w:type="spellEnd"/>
      <w:r w:rsidR="00F60B1B">
        <w:rPr>
          <w:rFonts w:ascii="Times New Roman" w:hAnsi="Times New Roman" w:cs="Times New Roman"/>
          <w:sz w:val="24"/>
          <w:szCs w:val="24"/>
        </w:rPr>
        <w:t xml:space="preserve"> (</w:t>
      </w:r>
      <w:r w:rsidR="00E90E51">
        <w:rPr>
          <w:rFonts w:ascii="Times New Roman" w:hAnsi="Times New Roman" w:cs="Times New Roman"/>
          <w:sz w:val="24"/>
          <w:szCs w:val="24"/>
        </w:rPr>
        <w:t>2007, p. 18)</w:t>
      </w:r>
      <w:r w:rsidR="004C71DE">
        <w:rPr>
          <w:rFonts w:ascii="Times New Roman" w:hAnsi="Times New Roman" w:cs="Times New Roman"/>
          <w:sz w:val="24"/>
          <w:szCs w:val="24"/>
        </w:rPr>
        <w:t xml:space="preserve"> ao comentar</w:t>
      </w:r>
      <w:r w:rsidR="006E5362">
        <w:rPr>
          <w:rFonts w:ascii="Times New Roman" w:hAnsi="Times New Roman" w:cs="Times New Roman"/>
          <w:sz w:val="24"/>
          <w:szCs w:val="24"/>
        </w:rPr>
        <w:t xml:space="preserve"> uma </w:t>
      </w:r>
      <w:r w:rsidR="00A30D7A">
        <w:rPr>
          <w:rFonts w:ascii="Times New Roman" w:hAnsi="Times New Roman" w:cs="Times New Roman"/>
          <w:sz w:val="24"/>
          <w:szCs w:val="24"/>
        </w:rPr>
        <w:t xml:space="preserve">declaração redigida por </w:t>
      </w:r>
      <w:r w:rsidR="006E5362">
        <w:rPr>
          <w:rFonts w:ascii="Times New Roman" w:hAnsi="Times New Roman" w:cs="Times New Roman"/>
          <w:sz w:val="24"/>
          <w:szCs w:val="24"/>
        </w:rPr>
        <w:t>antropólogos sob os auspícios da UNESCO, que as diferenças entre os povos explicam-se p</w:t>
      </w:r>
      <w:r w:rsidR="00DD748F">
        <w:rPr>
          <w:rFonts w:ascii="Times New Roman" w:hAnsi="Times New Roman" w:cs="Times New Roman"/>
          <w:sz w:val="24"/>
          <w:szCs w:val="24"/>
        </w:rPr>
        <w:t>elas suas histórias culturais, e</w:t>
      </w:r>
      <w:r w:rsidR="006E5362">
        <w:rPr>
          <w:rFonts w:ascii="Times New Roman" w:hAnsi="Times New Roman" w:cs="Times New Roman"/>
          <w:sz w:val="24"/>
          <w:szCs w:val="24"/>
        </w:rPr>
        <w:t xml:space="preserve"> não por aparatos biológicos ou geográficos, e que a faculdade de aprender (a racionalidade), e</w:t>
      </w:r>
      <w:r w:rsidR="000870D9">
        <w:rPr>
          <w:rFonts w:ascii="Times New Roman" w:hAnsi="Times New Roman" w:cs="Times New Roman"/>
          <w:sz w:val="24"/>
          <w:szCs w:val="24"/>
        </w:rPr>
        <w:t xml:space="preserve"> a plasticidade </w:t>
      </w:r>
      <w:r w:rsidR="006E4BDE">
        <w:rPr>
          <w:rFonts w:ascii="Times New Roman" w:hAnsi="Times New Roman" w:cs="Times New Roman"/>
          <w:sz w:val="24"/>
          <w:szCs w:val="24"/>
        </w:rPr>
        <w:t>são inatas a</w:t>
      </w:r>
      <w:r w:rsidR="006E5362">
        <w:rPr>
          <w:rFonts w:ascii="Times New Roman" w:hAnsi="Times New Roman" w:cs="Times New Roman"/>
          <w:sz w:val="24"/>
          <w:szCs w:val="24"/>
        </w:rPr>
        <w:t xml:space="preserve"> todos os seres humanos</w:t>
      </w:r>
      <w:r w:rsidR="000870D9">
        <w:rPr>
          <w:rFonts w:ascii="Times New Roman" w:hAnsi="Times New Roman" w:cs="Times New Roman"/>
          <w:sz w:val="24"/>
          <w:szCs w:val="24"/>
        </w:rPr>
        <w:t xml:space="preserve"> e, assim, fatores determinantes da evolução de toda a espécie humana</w:t>
      </w:r>
      <w:r w:rsidR="006E5362">
        <w:rPr>
          <w:rFonts w:ascii="Times New Roman" w:hAnsi="Times New Roman" w:cs="Times New Roman"/>
          <w:sz w:val="24"/>
          <w:szCs w:val="24"/>
        </w:rPr>
        <w:t xml:space="preserve">. </w:t>
      </w:r>
    </w:p>
    <w:p w:rsidR="00154C62" w:rsidRPr="00154C62" w:rsidRDefault="001E0BF2" w:rsidP="00523CE9">
      <w:pPr>
        <w:spacing w:before="24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3.2</w:t>
      </w:r>
      <w:r w:rsidR="00154C62">
        <w:rPr>
          <w:rFonts w:ascii="Times New Roman" w:hAnsi="Times New Roman" w:cs="Times New Roman"/>
          <w:b/>
          <w:sz w:val="24"/>
          <w:szCs w:val="24"/>
        </w:rPr>
        <w:t xml:space="preserve"> Redemocratização</w:t>
      </w:r>
    </w:p>
    <w:p w:rsidR="00FE3163" w:rsidRDefault="00335620" w:rsidP="00FE3163">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fator histórico envolve a </w:t>
      </w:r>
      <w:r w:rsidR="006E4BDE">
        <w:rPr>
          <w:rFonts w:ascii="Times New Roman" w:hAnsi="Times New Roman" w:cs="Times New Roman"/>
          <w:sz w:val="24"/>
          <w:szCs w:val="24"/>
        </w:rPr>
        <w:t xml:space="preserve">influência </w:t>
      </w:r>
      <w:r w:rsidR="000870D9">
        <w:rPr>
          <w:rFonts w:ascii="Times New Roman" w:hAnsi="Times New Roman" w:cs="Times New Roman"/>
          <w:sz w:val="24"/>
          <w:szCs w:val="24"/>
        </w:rPr>
        <w:t xml:space="preserve">do </w:t>
      </w:r>
      <w:r w:rsidR="006E4BDE">
        <w:rPr>
          <w:rFonts w:ascii="Times New Roman" w:hAnsi="Times New Roman" w:cs="Times New Roman"/>
          <w:sz w:val="24"/>
          <w:szCs w:val="24"/>
        </w:rPr>
        <w:t xml:space="preserve">crescente </w:t>
      </w:r>
      <w:r>
        <w:rPr>
          <w:rFonts w:ascii="Times New Roman" w:hAnsi="Times New Roman" w:cs="Times New Roman"/>
          <w:sz w:val="24"/>
          <w:szCs w:val="24"/>
        </w:rPr>
        <w:t xml:space="preserve">fenômeno da globalização e </w:t>
      </w:r>
      <w:r w:rsidR="000870D9">
        <w:rPr>
          <w:rFonts w:ascii="Times New Roman" w:hAnsi="Times New Roman" w:cs="Times New Roman"/>
          <w:sz w:val="24"/>
          <w:szCs w:val="24"/>
        </w:rPr>
        <w:t xml:space="preserve">a implantação de regimes militares </w:t>
      </w:r>
      <w:r w:rsidR="00523CE9">
        <w:rPr>
          <w:rFonts w:ascii="Times New Roman" w:hAnsi="Times New Roman" w:cs="Times New Roman"/>
          <w:sz w:val="24"/>
          <w:szCs w:val="24"/>
        </w:rPr>
        <w:t>principalmente na</w:t>
      </w:r>
      <w:r w:rsidR="00451AF8">
        <w:rPr>
          <w:rFonts w:ascii="Times New Roman" w:hAnsi="Times New Roman" w:cs="Times New Roman"/>
          <w:sz w:val="24"/>
          <w:szCs w:val="24"/>
        </w:rPr>
        <w:t xml:space="preserve"> América Latina</w:t>
      </w:r>
      <w:r>
        <w:rPr>
          <w:rFonts w:ascii="Times New Roman" w:hAnsi="Times New Roman" w:cs="Times New Roman"/>
          <w:sz w:val="24"/>
          <w:szCs w:val="24"/>
        </w:rPr>
        <w:t xml:space="preserve"> no século XX</w:t>
      </w:r>
      <w:r w:rsidR="00451AF8">
        <w:rPr>
          <w:rFonts w:ascii="Times New Roman" w:hAnsi="Times New Roman" w:cs="Times New Roman"/>
          <w:sz w:val="24"/>
          <w:szCs w:val="24"/>
        </w:rPr>
        <w:t xml:space="preserve">, </w:t>
      </w:r>
      <w:r>
        <w:rPr>
          <w:rFonts w:ascii="Times New Roman" w:hAnsi="Times New Roman" w:cs="Times New Roman"/>
          <w:sz w:val="24"/>
          <w:szCs w:val="24"/>
        </w:rPr>
        <w:t xml:space="preserve">quando </w:t>
      </w:r>
      <w:r w:rsidR="000870D9">
        <w:rPr>
          <w:rFonts w:ascii="Times New Roman" w:hAnsi="Times New Roman" w:cs="Times New Roman"/>
          <w:sz w:val="24"/>
          <w:szCs w:val="24"/>
        </w:rPr>
        <w:t>a classe dominante mais uma vez esquece</w:t>
      </w:r>
      <w:r w:rsidR="00314CC4">
        <w:rPr>
          <w:rFonts w:ascii="Times New Roman" w:hAnsi="Times New Roman" w:cs="Times New Roman"/>
          <w:sz w:val="24"/>
          <w:szCs w:val="24"/>
        </w:rPr>
        <w:t>u</w:t>
      </w:r>
      <w:r w:rsidR="000870D9">
        <w:rPr>
          <w:rFonts w:ascii="Times New Roman" w:hAnsi="Times New Roman" w:cs="Times New Roman"/>
          <w:sz w:val="24"/>
          <w:szCs w:val="24"/>
        </w:rPr>
        <w:t xml:space="preserve"> os grupos </w:t>
      </w:r>
      <w:r w:rsidR="006E4BDE">
        <w:rPr>
          <w:rFonts w:ascii="Times New Roman" w:hAnsi="Times New Roman" w:cs="Times New Roman"/>
          <w:sz w:val="24"/>
          <w:szCs w:val="24"/>
        </w:rPr>
        <w:t xml:space="preserve">já historicamente excluídos, fomentando a busca </w:t>
      </w:r>
      <w:r w:rsidR="0072478C">
        <w:rPr>
          <w:rFonts w:ascii="Times New Roman" w:hAnsi="Times New Roman" w:cs="Times New Roman"/>
          <w:sz w:val="24"/>
          <w:szCs w:val="24"/>
        </w:rPr>
        <w:t>por uma redemocratização</w:t>
      </w:r>
      <w:r w:rsidR="00AE0E2D">
        <w:rPr>
          <w:rFonts w:ascii="Times New Roman" w:hAnsi="Times New Roman" w:cs="Times New Roman"/>
          <w:sz w:val="24"/>
          <w:szCs w:val="24"/>
        </w:rPr>
        <w:t xml:space="preserve"> voltada</w:t>
      </w:r>
      <w:r w:rsidR="0072478C">
        <w:rPr>
          <w:rFonts w:ascii="Times New Roman" w:hAnsi="Times New Roman" w:cs="Times New Roman"/>
          <w:sz w:val="24"/>
          <w:szCs w:val="24"/>
        </w:rPr>
        <w:t xml:space="preserve"> </w:t>
      </w:r>
      <w:r w:rsidR="00AE0E2D">
        <w:rPr>
          <w:rFonts w:ascii="Times New Roman" w:hAnsi="Times New Roman" w:cs="Times New Roman"/>
          <w:sz w:val="24"/>
          <w:szCs w:val="24"/>
        </w:rPr>
        <w:t>para a realidade interna</w:t>
      </w:r>
      <w:r w:rsidR="001E0BF2">
        <w:rPr>
          <w:rFonts w:ascii="Times New Roman" w:hAnsi="Times New Roman" w:cs="Times New Roman"/>
          <w:sz w:val="24"/>
          <w:szCs w:val="24"/>
        </w:rPr>
        <w:t xml:space="preserve">, </w:t>
      </w:r>
      <w:r w:rsidR="007C6C4A">
        <w:rPr>
          <w:rFonts w:ascii="Times New Roman" w:hAnsi="Times New Roman" w:cs="Times New Roman"/>
          <w:sz w:val="24"/>
          <w:szCs w:val="24"/>
        </w:rPr>
        <w:t xml:space="preserve">outra </w:t>
      </w:r>
      <w:r w:rsidR="001E0BF2">
        <w:rPr>
          <w:rFonts w:ascii="Times New Roman" w:hAnsi="Times New Roman" w:cs="Times New Roman"/>
          <w:sz w:val="24"/>
          <w:szCs w:val="24"/>
        </w:rPr>
        <w:t>marca do Novo Constitucionalismo</w:t>
      </w:r>
      <w:r w:rsidR="001F0B28">
        <w:rPr>
          <w:rFonts w:ascii="Times New Roman" w:hAnsi="Times New Roman" w:cs="Times New Roman"/>
          <w:sz w:val="24"/>
          <w:szCs w:val="24"/>
        </w:rPr>
        <w:t>.</w:t>
      </w:r>
    </w:p>
    <w:p w:rsidR="00B51413" w:rsidRDefault="00FE3163" w:rsidP="0041503C">
      <w:pPr>
        <w:spacing w:before="240" w:line="240" w:lineRule="auto"/>
        <w:ind w:left="2832"/>
        <w:jc w:val="both"/>
        <w:rPr>
          <w:rFonts w:ascii="Times New Roman" w:hAnsi="Times New Roman" w:cs="Times New Roman"/>
          <w:sz w:val="20"/>
          <w:szCs w:val="20"/>
        </w:rPr>
      </w:pPr>
      <w:r w:rsidRPr="00FE3163">
        <w:rPr>
          <w:rFonts w:ascii="Times New Roman" w:hAnsi="Times New Roman" w:cs="Times New Roman"/>
          <w:sz w:val="20"/>
          <w:szCs w:val="20"/>
        </w:rPr>
        <w:t>Fatores como patrimonialismo, latifúndio, privatização dos bens nacionais, ausência de distribuição de riquezas, inexperiência com governos democráticos mais apro</w:t>
      </w:r>
      <w:r w:rsidR="00871EE0">
        <w:rPr>
          <w:rFonts w:ascii="Times New Roman" w:hAnsi="Times New Roman" w:cs="Times New Roman"/>
          <w:sz w:val="20"/>
          <w:szCs w:val="20"/>
        </w:rPr>
        <w:t>priados para a região, importação de valores</w:t>
      </w:r>
      <w:r w:rsidR="0072478C">
        <w:rPr>
          <w:rFonts w:ascii="Times New Roman" w:hAnsi="Times New Roman" w:cs="Times New Roman"/>
          <w:sz w:val="20"/>
          <w:szCs w:val="20"/>
        </w:rPr>
        <w:t xml:space="preserve"> </w:t>
      </w:r>
      <w:proofErr w:type="spellStart"/>
      <w:r w:rsidR="0072478C">
        <w:rPr>
          <w:rFonts w:ascii="Times New Roman" w:hAnsi="Times New Roman" w:cs="Times New Roman"/>
          <w:sz w:val="20"/>
          <w:szCs w:val="20"/>
        </w:rPr>
        <w:t>sociojurídicos</w:t>
      </w:r>
      <w:proofErr w:type="spellEnd"/>
      <w:r w:rsidR="0072478C">
        <w:rPr>
          <w:rFonts w:ascii="Times New Roman" w:hAnsi="Times New Roman" w:cs="Times New Roman"/>
          <w:sz w:val="20"/>
          <w:szCs w:val="20"/>
        </w:rPr>
        <w:t xml:space="preserve"> adequados, dificuldades legais e políticas de se coibir abusos de poder, dificuldade de uma integração latino-americana ou de uma economia que trouxesse benefícios a todos, e a presença de um militarismo persistente, comprovaram não apenas os problemas internos de se romper com as elites políticas e econômicas que impediam a ampliação dos benefícios democráticos, como </w:t>
      </w:r>
      <w:r w:rsidR="0072478C">
        <w:rPr>
          <w:rFonts w:ascii="Times New Roman" w:hAnsi="Times New Roman" w:cs="Times New Roman"/>
          <w:sz w:val="20"/>
          <w:szCs w:val="20"/>
        </w:rPr>
        <w:lastRenderedPageBreak/>
        <w:t>também demonstravam uma dependência maior</w:t>
      </w:r>
      <w:r w:rsidR="00AE0E2D">
        <w:rPr>
          <w:rFonts w:ascii="Times New Roman" w:hAnsi="Times New Roman" w:cs="Times New Roman"/>
          <w:sz w:val="20"/>
          <w:szCs w:val="20"/>
        </w:rPr>
        <w:t xml:space="preserve"> dos países latino-americanos a uma ordem democrática mais globalizada, que precisava ser modificada para atender </w:t>
      </w:r>
      <w:r w:rsidR="0087638E">
        <w:rPr>
          <w:rFonts w:ascii="Times New Roman" w:hAnsi="Times New Roman" w:cs="Times New Roman"/>
          <w:sz w:val="20"/>
          <w:szCs w:val="20"/>
        </w:rPr>
        <w:t>aos interesses e val</w:t>
      </w:r>
      <w:r w:rsidR="004F54DF">
        <w:rPr>
          <w:rFonts w:ascii="Times New Roman" w:hAnsi="Times New Roman" w:cs="Times New Roman"/>
          <w:sz w:val="20"/>
          <w:szCs w:val="20"/>
        </w:rPr>
        <w:t xml:space="preserve">ores locais. </w:t>
      </w:r>
      <w:proofErr w:type="gramStart"/>
      <w:r w:rsidR="004F54DF">
        <w:rPr>
          <w:rFonts w:ascii="Times New Roman" w:hAnsi="Times New Roman" w:cs="Times New Roman"/>
          <w:sz w:val="20"/>
          <w:szCs w:val="20"/>
        </w:rPr>
        <w:t>FREITAS; MORAES,</w:t>
      </w:r>
      <w:r w:rsidR="0087638E">
        <w:rPr>
          <w:rFonts w:ascii="Times New Roman" w:hAnsi="Times New Roman" w:cs="Times New Roman"/>
          <w:sz w:val="20"/>
          <w:szCs w:val="20"/>
        </w:rPr>
        <w:t xml:space="preserve"> 2013, p. 12)</w:t>
      </w:r>
      <w:proofErr w:type="gramEnd"/>
      <w:r w:rsidR="0087638E">
        <w:rPr>
          <w:rFonts w:ascii="Times New Roman" w:hAnsi="Times New Roman" w:cs="Times New Roman"/>
          <w:sz w:val="20"/>
          <w:szCs w:val="20"/>
        </w:rPr>
        <w:t>.</w:t>
      </w:r>
    </w:p>
    <w:p w:rsidR="0041503C" w:rsidRPr="0041503C" w:rsidRDefault="00314CC4" w:rsidP="0041503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O</w:t>
      </w:r>
      <w:r w:rsidR="0041503C">
        <w:rPr>
          <w:rFonts w:ascii="Times New Roman" w:hAnsi="Times New Roman" w:cs="Times New Roman"/>
          <w:sz w:val="24"/>
          <w:szCs w:val="24"/>
        </w:rPr>
        <w:t xml:space="preserve"> processo colonialista pelo qual a América Latina passou reflete-se, em maior ou menor g</w:t>
      </w:r>
      <w:r>
        <w:rPr>
          <w:rFonts w:ascii="Times New Roman" w:hAnsi="Times New Roman" w:cs="Times New Roman"/>
          <w:sz w:val="24"/>
          <w:szCs w:val="24"/>
        </w:rPr>
        <w:t>rau, no fato de</w:t>
      </w:r>
      <w:r w:rsidR="0041503C">
        <w:rPr>
          <w:rFonts w:ascii="Times New Roman" w:hAnsi="Times New Roman" w:cs="Times New Roman"/>
          <w:sz w:val="24"/>
          <w:szCs w:val="24"/>
        </w:rPr>
        <w:t xml:space="preserve"> incorporar-se ao mundo subdesenvolvido, buscando reagir contra um modelo político-democrático imposto, por exemplo, pelo neoliberalismo, que não atende adequadamente às demandas dos povos indígenas e africanos no território latino-americano.</w:t>
      </w:r>
    </w:p>
    <w:p w:rsidR="00395B28" w:rsidRDefault="00395B28" w:rsidP="001F0B28">
      <w:pPr>
        <w:spacing w:before="240" w:line="360" w:lineRule="auto"/>
        <w:ind w:firstLine="708"/>
        <w:jc w:val="both"/>
        <w:rPr>
          <w:rFonts w:ascii="Times New Roman" w:hAnsi="Times New Roman" w:cs="Times New Roman"/>
          <w:sz w:val="24"/>
          <w:szCs w:val="24"/>
        </w:rPr>
      </w:pPr>
    </w:p>
    <w:p w:rsidR="00154C62" w:rsidRDefault="00154C62" w:rsidP="001F0B28">
      <w:pPr>
        <w:spacing w:before="240" w:line="360" w:lineRule="auto"/>
        <w:ind w:firstLine="708"/>
        <w:jc w:val="both"/>
        <w:rPr>
          <w:rFonts w:ascii="Times New Roman" w:hAnsi="Times New Roman" w:cs="Times New Roman"/>
          <w:sz w:val="24"/>
          <w:szCs w:val="24"/>
        </w:rPr>
      </w:pPr>
      <w:r w:rsidRPr="00314CC4">
        <w:rPr>
          <w:rFonts w:ascii="Times New Roman" w:hAnsi="Times New Roman" w:cs="Times New Roman"/>
          <w:b/>
          <w:sz w:val="24"/>
          <w:szCs w:val="24"/>
        </w:rPr>
        <w:t>3.3</w:t>
      </w:r>
      <w:r>
        <w:rPr>
          <w:rFonts w:ascii="Times New Roman" w:hAnsi="Times New Roman" w:cs="Times New Roman"/>
          <w:sz w:val="24"/>
          <w:szCs w:val="24"/>
        </w:rPr>
        <w:t xml:space="preserve"> </w:t>
      </w:r>
      <w:r w:rsidRPr="00154C62">
        <w:rPr>
          <w:rFonts w:ascii="Times New Roman" w:hAnsi="Times New Roman" w:cs="Times New Roman"/>
          <w:b/>
          <w:sz w:val="24"/>
          <w:szCs w:val="24"/>
        </w:rPr>
        <w:t>Dimensões dos Direitos</w:t>
      </w:r>
      <w:r>
        <w:rPr>
          <w:rFonts w:ascii="Times New Roman" w:hAnsi="Times New Roman" w:cs="Times New Roman"/>
          <w:sz w:val="24"/>
          <w:szCs w:val="24"/>
        </w:rPr>
        <w:t xml:space="preserve"> </w:t>
      </w:r>
    </w:p>
    <w:p w:rsidR="00601F6E" w:rsidRDefault="00137AD2" w:rsidP="001F0B28">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Paralelamente a todos esses fatos, </w:t>
      </w:r>
      <w:r w:rsidR="0034529A">
        <w:rPr>
          <w:rFonts w:ascii="Times New Roman" w:hAnsi="Times New Roman" w:cs="Times New Roman"/>
          <w:sz w:val="24"/>
          <w:szCs w:val="24"/>
        </w:rPr>
        <w:t>desenrolou-se</w:t>
      </w:r>
      <w:r>
        <w:rPr>
          <w:rFonts w:ascii="Times New Roman" w:hAnsi="Times New Roman" w:cs="Times New Roman"/>
          <w:sz w:val="24"/>
          <w:szCs w:val="24"/>
        </w:rPr>
        <w:t xml:space="preserve"> a famosa evolução dos direitos</w:t>
      </w:r>
      <w:r w:rsidR="0034529A">
        <w:rPr>
          <w:rFonts w:ascii="Times New Roman" w:hAnsi="Times New Roman" w:cs="Times New Roman"/>
          <w:sz w:val="24"/>
          <w:szCs w:val="24"/>
        </w:rPr>
        <w:t xml:space="preserve"> fundamentais</w:t>
      </w:r>
      <w:r>
        <w:rPr>
          <w:rFonts w:ascii="Times New Roman" w:hAnsi="Times New Roman" w:cs="Times New Roman"/>
          <w:sz w:val="24"/>
          <w:szCs w:val="24"/>
        </w:rPr>
        <w:t>,</w:t>
      </w:r>
      <w:r w:rsidR="0034529A">
        <w:rPr>
          <w:rFonts w:ascii="Times New Roman" w:hAnsi="Times New Roman" w:cs="Times New Roman"/>
          <w:sz w:val="24"/>
          <w:szCs w:val="24"/>
        </w:rPr>
        <w:t xml:space="preserve"> que são normas jurídicas ligadas à ideia da pessoa humana e de limitação do poder, positivadas no plano constitucional de determinado Estado de Direito, os quais, por sua importância axiológica, fundamentam e legitimam todo o ordenamento (</w:t>
      </w:r>
      <w:r w:rsidR="00DB6FC2">
        <w:rPr>
          <w:rFonts w:ascii="Times New Roman" w:hAnsi="Times New Roman" w:cs="Times New Roman"/>
          <w:sz w:val="24"/>
          <w:szCs w:val="24"/>
        </w:rPr>
        <w:t>MARMELSTEIN</w:t>
      </w:r>
      <w:r w:rsidR="0087638E">
        <w:rPr>
          <w:rFonts w:ascii="Times New Roman" w:hAnsi="Times New Roman" w:cs="Times New Roman"/>
          <w:sz w:val="24"/>
          <w:szCs w:val="24"/>
        </w:rPr>
        <w:t>, 2008, p. 20</w:t>
      </w:r>
      <w:r w:rsidR="0034529A">
        <w:rPr>
          <w:rFonts w:ascii="Times New Roman" w:hAnsi="Times New Roman" w:cs="Times New Roman"/>
          <w:sz w:val="24"/>
          <w:szCs w:val="24"/>
        </w:rPr>
        <w:t>). Ne</w:t>
      </w:r>
      <w:r w:rsidR="008D2366">
        <w:rPr>
          <w:rFonts w:ascii="Times New Roman" w:hAnsi="Times New Roman" w:cs="Times New Roman"/>
          <w:sz w:val="24"/>
          <w:szCs w:val="24"/>
        </w:rPr>
        <w:t>ssa evolução, o clamor pelo princípio da</w:t>
      </w:r>
      <w:r w:rsidR="0034529A">
        <w:rPr>
          <w:rFonts w:ascii="Times New Roman" w:hAnsi="Times New Roman" w:cs="Times New Roman"/>
          <w:sz w:val="24"/>
          <w:szCs w:val="24"/>
        </w:rPr>
        <w:t xml:space="preserve"> igualdade, pel</w:t>
      </w:r>
      <w:r>
        <w:rPr>
          <w:rFonts w:ascii="Times New Roman" w:hAnsi="Times New Roman" w:cs="Times New Roman"/>
          <w:sz w:val="24"/>
          <w:szCs w:val="24"/>
        </w:rPr>
        <w:t>a extensão de “benefícios a todos”</w:t>
      </w:r>
      <w:r w:rsidR="0034529A">
        <w:rPr>
          <w:rFonts w:ascii="Times New Roman" w:hAnsi="Times New Roman" w:cs="Times New Roman"/>
          <w:sz w:val="24"/>
          <w:szCs w:val="24"/>
        </w:rPr>
        <w:t xml:space="preserve"> assumiu um papel preponderante ainda que </w:t>
      </w:r>
      <w:proofErr w:type="gramStart"/>
      <w:r w:rsidR="0087638E">
        <w:rPr>
          <w:rFonts w:ascii="Times New Roman" w:hAnsi="Times New Roman" w:cs="Times New Roman"/>
          <w:sz w:val="24"/>
          <w:szCs w:val="24"/>
        </w:rPr>
        <w:t xml:space="preserve">sob </w:t>
      </w:r>
      <w:r w:rsidR="0034529A">
        <w:rPr>
          <w:rFonts w:ascii="Times New Roman" w:hAnsi="Times New Roman" w:cs="Times New Roman"/>
          <w:sz w:val="24"/>
          <w:szCs w:val="24"/>
        </w:rPr>
        <w:t>facetas</w:t>
      </w:r>
      <w:proofErr w:type="gramEnd"/>
      <w:r w:rsidR="0034529A">
        <w:rPr>
          <w:rFonts w:ascii="Times New Roman" w:hAnsi="Times New Roman" w:cs="Times New Roman"/>
          <w:sz w:val="24"/>
          <w:szCs w:val="24"/>
        </w:rPr>
        <w:t xml:space="preserve"> distintas. </w:t>
      </w:r>
    </w:p>
    <w:p w:rsidR="0034529A" w:rsidRDefault="008A74AC" w:rsidP="001F0B28">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primeiro momento </w:t>
      </w:r>
      <w:r w:rsidR="0034529A">
        <w:rPr>
          <w:rFonts w:ascii="Times New Roman" w:hAnsi="Times New Roman" w:cs="Times New Roman"/>
          <w:sz w:val="24"/>
          <w:szCs w:val="24"/>
        </w:rPr>
        <w:t xml:space="preserve">dessa historicidade dos direitos fundamentais </w:t>
      </w:r>
      <w:r>
        <w:rPr>
          <w:rFonts w:ascii="Times New Roman" w:hAnsi="Times New Roman" w:cs="Times New Roman"/>
          <w:sz w:val="24"/>
          <w:szCs w:val="24"/>
        </w:rPr>
        <w:t>coincidiu com o nascimento</w:t>
      </w:r>
      <w:r w:rsidR="00601F6E">
        <w:rPr>
          <w:rFonts w:ascii="Times New Roman" w:hAnsi="Times New Roman" w:cs="Times New Roman"/>
          <w:sz w:val="24"/>
          <w:szCs w:val="24"/>
        </w:rPr>
        <w:t xml:space="preserve"> do Estado Liberal </w:t>
      </w:r>
      <w:r>
        <w:rPr>
          <w:rFonts w:ascii="Times New Roman" w:hAnsi="Times New Roman" w:cs="Times New Roman"/>
          <w:sz w:val="24"/>
          <w:szCs w:val="24"/>
        </w:rPr>
        <w:t>no contexto d</w:t>
      </w:r>
      <w:r w:rsidR="0034529A">
        <w:rPr>
          <w:rFonts w:ascii="Times New Roman" w:hAnsi="Times New Roman" w:cs="Times New Roman"/>
          <w:sz w:val="24"/>
          <w:szCs w:val="24"/>
        </w:rPr>
        <w:t xml:space="preserve">as revoluções liberais burguesas </w:t>
      </w:r>
      <w:r w:rsidR="00601F6E">
        <w:rPr>
          <w:rFonts w:ascii="Times New Roman" w:hAnsi="Times New Roman" w:cs="Times New Roman"/>
          <w:sz w:val="24"/>
          <w:szCs w:val="24"/>
        </w:rPr>
        <w:t xml:space="preserve">(como a Inglesa e a Francesa) </w:t>
      </w:r>
      <w:r w:rsidR="0034529A">
        <w:rPr>
          <w:rFonts w:ascii="Times New Roman" w:hAnsi="Times New Roman" w:cs="Times New Roman"/>
          <w:sz w:val="24"/>
          <w:szCs w:val="24"/>
        </w:rPr>
        <w:t>dos séculos XVII e XVIII, em que se aspirava a uma limita</w:t>
      </w:r>
      <w:r w:rsidR="00601F6E">
        <w:rPr>
          <w:rFonts w:ascii="Times New Roman" w:hAnsi="Times New Roman" w:cs="Times New Roman"/>
          <w:sz w:val="24"/>
          <w:szCs w:val="24"/>
        </w:rPr>
        <w:t xml:space="preserve">ção do poder do Estado, </w:t>
      </w:r>
      <w:r w:rsidR="0034529A">
        <w:rPr>
          <w:rFonts w:ascii="Times New Roman" w:hAnsi="Times New Roman" w:cs="Times New Roman"/>
          <w:sz w:val="24"/>
          <w:szCs w:val="24"/>
        </w:rPr>
        <w:t>à sua abstenção</w:t>
      </w:r>
      <w:r w:rsidR="00601F6E">
        <w:rPr>
          <w:rFonts w:ascii="Times New Roman" w:hAnsi="Times New Roman" w:cs="Times New Roman"/>
          <w:sz w:val="24"/>
          <w:szCs w:val="24"/>
        </w:rPr>
        <w:t xml:space="preserve"> (prestação negativa) </w:t>
      </w:r>
      <w:r w:rsidR="0034529A">
        <w:rPr>
          <w:rFonts w:ascii="Times New Roman" w:hAnsi="Times New Roman" w:cs="Times New Roman"/>
          <w:sz w:val="24"/>
          <w:szCs w:val="24"/>
        </w:rPr>
        <w:t>nos planos</w:t>
      </w:r>
      <w:r w:rsidR="00601F6E">
        <w:rPr>
          <w:rFonts w:ascii="Times New Roman" w:hAnsi="Times New Roman" w:cs="Times New Roman"/>
          <w:sz w:val="24"/>
          <w:szCs w:val="24"/>
        </w:rPr>
        <w:t xml:space="preserve"> políti</w:t>
      </w:r>
      <w:r>
        <w:rPr>
          <w:rFonts w:ascii="Times New Roman" w:hAnsi="Times New Roman" w:cs="Times New Roman"/>
          <w:sz w:val="24"/>
          <w:szCs w:val="24"/>
        </w:rPr>
        <w:t>co e econômico, pois o foco eram</w:t>
      </w:r>
      <w:r w:rsidR="00601F6E">
        <w:rPr>
          <w:rFonts w:ascii="Times New Roman" w:hAnsi="Times New Roman" w:cs="Times New Roman"/>
          <w:sz w:val="24"/>
          <w:szCs w:val="24"/>
        </w:rPr>
        <w:t xml:space="preserve"> os direitos individuais, como a liberdade, igualdade, propriedade </w:t>
      </w:r>
      <w:r>
        <w:rPr>
          <w:rFonts w:ascii="Times New Roman" w:hAnsi="Times New Roman" w:cs="Times New Roman"/>
          <w:sz w:val="24"/>
          <w:szCs w:val="24"/>
        </w:rPr>
        <w:t xml:space="preserve">privada </w:t>
      </w:r>
      <w:r w:rsidR="00601F6E">
        <w:rPr>
          <w:rFonts w:ascii="Times New Roman" w:hAnsi="Times New Roman" w:cs="Times New Roman"/>
          <w:sz w:val="24"/>
          <w:szCs w:val="24"/>
        </w:rPr>
        <w:t>e segurança, sendo que essa igualdade era apenas formal (simplesmente perante a lei) haja vista que a classe dominante, a burguesia</w:t>
      </w:r>
      <w:r w:rsidR="003F28FD">
        <w:rPr>
          <w:rFonts w:ascii="Times New Roman" w:hAnsi="Times New Roman" w:cs="Times New Roman"/>
          <w:sz w:val="24"/>
          <w:szCs w:val="24"/>
        </w:rPr>
        <w:t xml:space="preserve"> capitalista</w:t>
      </w:r>
      <w:r w:rsidR="00601F6E">
        <w:rPr>
          <w:rFonts w:ascii="Times New Roman" w:hAnsi="Times New Roman" w:cs="Times New Roman"/>
          <w:sz w:val="24"/>
          <w:szCs w:val="24"/>
        </w:rPr>
        <w:t>, só privil</w:t>
      </w:r>
      <w:r w:rsidR="00345EB9">
        <w:rPr>
          <w:rFonts w:ascii="Times New Roman" w:hAnsi="Times New Roman" w:cs="Times New Roman"/>
          <w:sz w:val="24"/>
          <w:szCs w:val="24"/>
        </w:rPr>
        <w:t>egiava seus próprios interesses (MAGALHÃES, 2011, p. 152).</w:t>
      </w:r>
    </w:p>
    <w:p w:rsidR="00023E6E" w:rsidRDefault="008A74AC" w:rsidP="00023E6E">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reação a essa fase, começou a surgir o Estado Social </w:t>
      </w:r>
      <w:r w:rsidR="003F28FD">
        <w:rPr>
          <w:rFonts w:ascii="Times New Roman" w:hAnsi="Times New Roman" w:cs="Times New Roman"/>
          <w:sz w:val="24"/>
          <w:szCs w:val="24"/>
        </w:rPr>
        <w:t xml:space="preserve">no século XX, </w:t>
      </w:r>
      <w:r>
        <w:rPr>
          <w:rFonts w:ascii="Times New Roman" w:hAnsi="Times New Roman" w:cs="Times New Roman"/>
          <w:sz w:val="24"/>
          <w:szCs w:val="24"/>
        </w:rPr>
        <w:t>principalmente por influência do</w:t>
      </w:r>
      <w:r w:rsidR="003F28FD">
        <w:rPr>
          <w:rFonts w:ascii="Times New Roman" w:hAnsi="Times New Roman" w:cs="Times New Roman"/>
          <w:sz w:val="24"/>
          <w:szCs w:val="24"/>
        </w:rPr>
        <w:t xml:space="preserve">s protestos da Igreja Católica em prol da humanização capitalista e pelo </w:t>
      </w:r>
      <w:r>
        <w:rPr>
          <w:rFonts w:ascii="Times New Roman" w:hAnsi="Times New Roman" w:cs="Times New Roman"/>
          <w:sz w:val="24"/>
          <w:szCs w:val="24"/>
        </w:rPr>
        <w:t>marxismo</w:t>
      </w:r>
      <w:r w:rsidR="003F28FD">
        <w:rPr>
          <w:rFonts w:ascii="Times New Roman" w:hAnsi="Times New Roman" w:cs="Times New Roman"/>
          <w:sz w:val="24"/>
          <w:szCs w:val="24"/>
        </w:rPr>
        <w:t>,</w:t>
      </w:r>
      <w:r>
        <w:rPr>
          <w:rFonts w:ascii="Times New Roman" w:hAnsi="Times New Roman" w:cs="Times New Roman"/>
          <w:sz w:val="24"/>
          <w:szCs w:val="24"/>
        </w:rPr>
        <w:t xml:space="preserve"> que defendia uma igualdade material, econômica, a ser conquistada inicialmente pela classe proletária para depois dissolver-se por toda a sociedade</w:t>
      </w:r>
      <w:r w:rsidR="003F28FD">
        <w:rPr>
          <w:rFonts w:ascii="Times New Roman" w:hAnsi="Times New Roman" w:cs="Times New Roman"/>
          <w:sz w:val="24"/>
          <w:szCs w:val="24"/>
        </w:rPr>
        <w:t xml:space="preserve">. </w:t>
      </w:r>
      <w:r w:rsidR="007B325D">
        <w:rPr>
          <w:rFonts w:ascii="Times New Roman" w:hAnsi="Times New Roman" w:cs="Times New Roman"/>
          <w:sz w:val="24"/>
          <w:szCs w:val="24"/>
        </w:rPr>
        <w:t xml:space="preserve">(MAGALHÃES, 2011, p. 153). </w:t>
      </w:r>
      <w:r w:rsidR="00023E6E">
        <w:rPr>
          <w:rFonts w:ascii="Times New Roman" w:hAnsi="Times New Roman" w:cs="Times New Roman"/>
          <w:sz w:val="24"/>
          <w:szCs w:val="24"/>
        </w:rPr>
        <w:t>Agora, deveria haver uma prestação positiva por parte do Estado para assegurar os dir</w:t>
      </w:r>
      <w:r w:rsidR="00314CC4">
        <w:rPr>
          <w:rFonts w:ascii="Times New Roman" w:hAnsi="Times New Roman" w:cs="Times New Roman"/>
          <w:sz w:val="24"/>
          <w:szCs w:val="24"/>
        </w:rPr>
        <w:t>eitos sociais</w:t>
      </w:r>
      <w:r w:rsidR="00023E6E">
        <w:rPr>
          <w:rFonts w:ascii="Times New Roman" w:hAnsi="Times New Roman" w:cs="Times New Roman"/>
          <w:sz w:val="24"/>
          <w:szCs w:val="24"/>
        </w:rPr>
        <w:t xml:space="preserve">, a exemplo do direito à educação, à saúde e ao trabalho, bem como os econômicos e culturais, os quais passariam a incluir os direitos fundamentais. </w:t>
      </w:r>
    </w:p>
    <w:p w:rsidR="00D56F6D" w:rsidRDefault="008B1547" w:rsidP="00D56F6D">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Analisando-se essas duas dimensõe</w:t>
      </w:r>
      <w:r w:rsidR="008D3CAB">
        <w:rPr>
          <w:rFonts w:ascii="Times New Roman" w:hAnsi="Times New Roman" w:cs="Times New Roman"/>
          <w:sz w:val="24"/>
          <w:szCs w:val="24"/>
        </w:rPr>
        <w:t>s de direitos, conclui</w:t>
      </w:r>
      <w:r>
        <w:rPr>
          <w:rFonts w:ascii="Times New Roman" w:hAnsi="Times New Roman" w:cs="Times New Roman"/>
          <w:sz w:val="24"/>
          <w:szCs w:val="24"/>
        </w:rPr>
        <w:t>-se que:</w:t>
      </w:r>
    </w:p>
    <w:p w:rsidR="008B1547" w:rsidRDefault="008B1547" w:rsidP="00D56F6D">
      <w:pPr>
        <w:spacing w:before="240" w:line="240" w:lineRule="auto"/>
        <w:ind w:left="2832"/>
        <w:jc w:val="both"/>
        <w:rPr>
          <w:rFonts w:ascii="Times New Roman" w:hAnsi="Times New Roman" w:cs="Times New Roman"/>
          <w:sz w:val="24"/>
          <w:szCs w:val="24"/>
        </w:rPr>
      </w:pPr>
      <w:r w:rsidRPr="008B1547">
        <w:rPr>
          <w:rFonts w:ascii="Times New Roman" w:hAnsi="Times New Roman" w:cs="Times New Roman"/>
          <w:sz w:val="20"/>
          <w:szCs w:val="20"/>
        </w:rPr>
        <w:t xml:space="preserve">Enquanto os direitos individuais conseguiram se </w:t>
      </w:r>
      <w:proofErr w:type="gramStart"/>
      <w:r w:rsidRPr="008B1547">
        <w:rPr>
          <w:rFonts w:ascii="Times New Roman" w:hAnsi="Times New Roman" w:cs="Times New Roman"/>
          <w:sz w:val="20"/>
          <w:szCs w:val="20"/>
        </w:rPr>
        <w:t>impor</w:t>
      </w:r>
      <w:proofErr w:type="gramEnd"/>
      <w:r w:rsidRPr="008B1547">
        <w:rPr>
          <w:rFonts w:ascii="Times New Roman" w:hAnsi="Times New Roman" w:cs="Times New Roman"/>
          <w:sz w:val="20"/>
          <w:szCs w:val="20"/>
        </w:rPr>
        <w:t xml:space="preserve"> através de sua ligação direta com a natureza humana, e, portanto, em razão de sua atemporalidade, os direitos sociais foram reconhecid</w:t>
      </w:r>
      <w:r w:rsidR="00D56F6D">
        <w:rPr>
          <w:rFonts w:ascii="Times New Roman" w:hAnsi="Times New Roman" w:cs="Times New Roman"/>
          <w:sz w:val="20"/>
          <w:szCs w:val="20"/>
        </w:rPr>
        <w:t xml:space="preserve">os, notadamente </w:t>
      </w:r>
      <w:r w:rsidRPr="008B1547">
        <w:rPr>
          <w:rFonts w:ascii="Times New Roman" w:hAnsi="Times New Roman" w:cs="Times New Roman"/>
          <w:sz w:val="20"/>
          <w:szCs w:val="20"/>
        </w:rPr>
        <w:t>como direitos historicamente conquistados</w:t>
      </w:r>
      <w:r w:rsidR="00B5612D">
        <w:rPr>
          <w:rFonts w:ascii="Times New Roman" w:hAnsi="Times New Roman" w:cs="Times New Roman"/>
          <w:sz w:val="20"/>
          <w:szCs w:val="20"/>
        </w:rPr>
        <w:t xml:space="preserve"> [...] (MAGALHÃES, 2011, p</w:t>
      </w:r>
      <w:r w:rsidR="007B325D">
        <w:rPr>
          <w:rFonts w:ascii="Times New Roman" w:hAnsi="Times New Roman" w:cs="Times New Roman"/>
          <w:sz w:val="20"/>
          <w:szCs w:val="20"/>
        </w:rPr>
        <w:t>.</w:t>
      </w:r>
      <w:r w:rsidR="00B5612D">
        <w:rPr>
          <w:rFonts w:ascii="Times New Roman" w:hAnsi="Times New Roman" w:cs="Times New Roman"/>
          <w:sz w:val="20"/>
          <w:szCs w:val="20"/>
        </w:rPr>
        <w:t xml:space="preserve"> 154)</w:t>
      </w:r>
      <w:r w:rsidR="007B325D">
        <w:rPr>
          <w:rFonts w:ascii="Times New Roman" w:hAnsi="Times New Roman" w:cs="Times New Roman"/>
          <w:sz w:val="20"/>
          <w:szCs w:val="20"/>
        </w:rPr>
        <w:t>.</w:t>
      </w:r>
    </w:p>
    <w:p w:rsidR="00D56F6D" w:rsidRDefault="00D56F6D" w:rsidP="00D56F6D">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Quanto à terceira dimensão de direitos, no final do século XX e adentrando no </w:t>
      </w:r>
      <w:proofErr w:type="gramStart"/>
      <w:r>
        <w:rPr>
          <w:rFonts w:ascii="Times New Roman" w:hAnsi="Times New Roman" w:cs="Times New Roman"/>
          <w:sz w:val="24"/>
          <w:szCs w:val="24"/>
        </w:rPr>
        <w:t xml:space="preserve">XXI, em meio à Revolução </w:t>
      </w:r>
      <w:proofErr w:type="spellStart"/>
      <w:r>
        <w:rPr>
          <w:rFonts w:ascii="Times New Roman" w:hAnsi="Times New Roman" w:cs="Times New Roman"/>
          <w:sz w:val="24"/>
          <w:szCs w:val="24"/>
        </w:rPr>
        <w:t>Tecnocientífica</w:t>
      </w:r>
      <w:proofErr w:type="spellEnd"/>
      <w:proofErr w:type="gramEnd"/>
      <w:r>
        <w:rPr>
          <w:rFonts w:ascii="Times New Roman" w:hAnsi="Times New Roman" w:cs="Times New Roman"/>
          <w:sz w:val="24"/>
          <w:szCs w:val="24"/>
        </w:rPr>
        <w:t xml:space="preserve"> e à globalização, marcada pelo intercâmbio cultural, políti</w:t>
      </w:r>
      <w:r w:rsidR="00B5612D">
        <w:rPr>
          <w:rFonts w:ascii="Times New Roman" w:hAnsi="Times New Roman" w:cs="Times New Roman"/>
          <w:sz w:val="24"/>
          <w:szCs w:val="24"/>
        </w:rPr>
        <w:t>co e econômico a nível mundial por intermédio do desenvolvimento dos meios de transporte e comunicação, houve o enfoque à</w:t>
      </w:r>
      <w:r>
        <w:rPr>
          <w:rFonts w:ascii="Times New Roman" w:hAnsi="Times New Roman" w:cs="Times New Roman"/>
          <w:sz w:val="24"/>
          <w:szCs w:val="24"/>
        </w:rPr>
        <w:t xml:space="preserve"> divisão dos direitos em difusos</w:t>
      </w:r>
      <w:r w:rsidR="00B5612D">
        <w:rPr>
          <w:rFonts w:ascii="Times New Roman" w:hAnsi="Times New Roman" w:cs="Times New Roman"/>
          <w:sz w:val="24"/>
          <w:szCs w:val="24"/>
        </w:rPr>
        <w:t xml:space="preserve"> (titular indeterminado, como os direitos ambientais, bem enfatizados pelo Novo Constitucionalismo) e coletivos (titular determinável, como os direitos indígenas).</w:t>
      </w:r>
    </w:p>
    <w:p w:rsidR="007B325D" w:rsidRPr="00D56F6D" w:rsidRDefault="007B325D" w:rsidP="00D56F6D">
      <w:pPr>
        <w:spacing w:before="240" w:line="240" w:lineRule="auto"/>
        <w:jc w:val="both"/>
        <w:rPr>
          <w:rFonts w:ascii="Times New Roman" w:hAnsi="Times New Roman" w:cs="Times New Roman"/>
          <w:sz w:val="24"/>
          <w:szCs w:val="24"/>
        </w:rPr>
      </w:pPr>
    </w:p>
    <w:p w:rsidR="00023E6E" w:rsidRDefault="00023E6E" w:rsidP="008B1547">
      <w:pPr>
        <w:spacing w:before="240" w:line="360" w:lineRule="auto"/>
        <w:ind w:firstLine="708"/>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006363C2">
        <w:rPr>
          <w:rFonts w:ascii="Times New Roman" w:hAnsi="Times New Roman" w:cs="Times New Roman"/>
          <w:b/>
          <w:sz w:val="24"/>
          <w:szCs w:val="24"/>
        </w:rPr>
        <w:t xml:space="preserve">RECONHECIMENTO </w:t>
      </w:r>
      <w:r w:rsidR="003A6B1B">
        <w:rPr>
          <w:rFonts w:ascii="Times New Roman" w:hAnsi="Times New Roman" w:cs="Times New Roman"/>
          <w:b/>
          <w:sz w:val="24"/>
          <w:szCs w:val="24"/>
        </w:rPr>
        <w:t>DE</w:t>
      </w:r>
      <w:r w:rsidR="003A6B1B" w:rsidRPr="000826AF">
        <w:rPr>
          <w:rFonts w:ascii="Times New Roman" w:hAnsi="Times New Roman" w:cs="Times New Roman"/>
          <w:b/>
          <w:sz w:val="24"/>
          <w:szCs w:val="24"/>
        </w:rPr>
        <w:t xml:space="preserve"> DIREITOS</w:t>
      </w:r>
      <w:r w:rsidR="006363C2">
        <w:rPr>
          <w:rFonts w:ascii="Times New Roman" w:hAnsi="Times New Roman" w:cs="Times New Roman"/>
          <w:b/>
          <w:sz w:val="24"/>
          <w:szCs w:val="24"/>
        </w:rPr>
        <w:t xml:space="preserve"> D</w:t>
      </w:r>
      <w:r w:rsidR="003A6B1B">
        <w:rPr>
          <w:rFonts w:ascii="Times New Roman" w:hAnsi="Times New Roman" w:cs="Times New Roman"/>
          <w:b/>
          <w:sz w:val="24"/>
          <w:szCs w:val="24"/>
        </w:rPr>
        <w:t>OS INDÍGENAS E AFRODESCENDENTES</w:t>
      </w:r>
    </w:p>
    <w:p w:rsidR="003A6B1B" w:rsidRPr="008B1547" w:rsidRDefault="003A6B1B" w:rsidP="008B1547">
      <w:pPr>
        <w:spacing w:before="24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4.1 Equidade e igualdade</w:t>
      </w:r>
    </w:p>
    <w:p w:rsidR="00A54EF1" w:rsidRDefault="004D748F" w:rsidP="004B78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5612D">
        <w:rPr>
          <w:rFonts w:ascii="Times New Roman" w:hAnsi="Times New Roman" w:cs="Times New Roman"/>
          <w:sz w:val="24"/>
          <w:szCs w:val="24"/>
        </w:rPr>
        <w:t>ssa tem</w:t>
      </w:r>
      <w:r>
        <w:rPr>
          <w:rFonts w:ascii="Times New Roman" w:hAnsi="Times New Roman" w:cs="Times New Roman"/>
          <w:sz w:val="24"/>
          <w:szCs w:val="24"/>
        </w:rPr>
        <w:t xml:space="preserve">ática dos direitos </w:t>
      </w:r>
      <w:r w:rsidR="00B5612D">
        <w:rPr>
          <w:rFonts w:ascii="Times New Roman" w:hAnsi="Times New Roman" w:cs="Times New Roman"/>
          <w:sz w:val="24"/>
          <w:szCs w:val="24"/>
        </w:rPr>
        <w:t>sociais</w:t>
      </w:r>
      <w:r w:rsidR="00DB0F2F">
        <w:rPr>
          <w:rFonts w:ascii="Times New Roman" w:hAnsi="Times New Roman" w:cs="Times New Roman"/>
          <w:sz w:val="24"/>
          <w:szCs w:val="24"/>
        </w:rPr>
        <w:t>,</w:t>
      </w:r>
      <w:r w:rsidR="008B4603">
        <w:rPr>
          <w:rFonts w:ascii="Times New Roman" w:hAnsi="Times New Roman" w:cs="Times New Roman"/>
          <w:sz w:val="24"/>
          <w:szCs w:val="24"/>
        </w:rPr>
        <w:t xml:space="preserve"> com</w:t>
      </w:r>
      <w:r w:rsidR="00DB0F2F">
        <w:rPr>
          <w:rFonts w:ascii="Times New Roman" w:hAnsi="Times New Roman" w:cs="Times New Roman"/>
          <w:sz w:val="24"/>
          <w:szCs w:val="24"/>
        </w:rPr>
        <w:t>o direito à educação</w:t>
      </w:r>
      <w:r>
        <w:rPr>
          <w:rFonts w:ascii="Times New Roman" w:hAnsi="Times New Roman" w:cs="Times New Roman"/>
          <w:sz w:val="24"/>
          <w:szCs w:val="24"/>
        </w:rPr>
        <w:t xml:space="preserve">, e dos </w:t>
      </w:r>
      <w:r w:rsidR="00B04929">
        <w:rPr>
          <w:rFonts w:ascii="Times New Roman" w:hAnsi="Times New Roman" w:cs="Times New Roman"/>
          <w:sz w:val="24"/>
          <w:szCs w:val="24"/>
        </w:rPr>
        <w:t xml:space="preserve">direitos </w:t>
      </w:r>
      <w:r>
        <w:rPr>
          <w:rFonts w:ascii="Times New Roman" w:hAnsi="Times New Roman" w:cs="Times New Roman"/>
          <w:sz w:val="24"/>
          <w:szCs w:val="24"/>
        </w:rPr>
        <w:t xml:space="preserve">coletivos relaciona-se intimamente à questão </w:t>
      </w:r>
      <w:r w:rsidR="008D2366">
        <w:rPr>
          <w:rFonts w:ascii="Times New Roman" w:hAnsi="Times New Roman" w:cs="Times New Roman"/>
          <w:sz w:val="24"/>
          <w:szCs w:val="24"/>
        </w:rPr>
        <w:t xml:space="preserve">da </w:t>
      </w:r>
      <w:r>
        <w:rPr>
          <w:rFonts w:ascii="Times New Roman" w:hAnsi="Times New Roman" w:cs="Times New Roman"/>
          <w:sz w:val="24"/>
          <w:szCs w:val="24"/>
        </w:rPr>
        <w:t>equidade</w:t>
      </w:r>
      <w:r w:rsidR="008B4603">
        <w:rPr>
          <w:rFonts w:ascii="Times New Roman" w:hAnsi="Times New Roman" w:cs="Times New Roman"/>
          <w:sz w:val="24"/>
          <w:szCs w:val="24"/>
        </w:rPr>
        <w:t xml:space="preserve"> (do latim</w:t>
      </w:r>
      <w:r>
        <w:rPr>
          <w:rFonts w:ascii="Times New Roman" w:hAnsi="Times New Roman" w:cs="Times New Roman"/>
          <w:sz w:val="24"/>
          <w:szCs w:val="24"/>
        </w:rPr>
        <w:t xml:space="preserve"> </w:t>
      </w:r>
      <w:proofErr w:type="spellStart"/>
      <w:r w:rsidR="00B04929" w:rsidRPr="00692788">
        <w:rPr>
          <w:rFonts w:ascii="Times New Roman" w:hAnsi="Times New Roman" w:cs="Times New Roman"/>
          <w:i/>
          <w:sz w:val="24"/>
          <w:szCs w:val="24"/>
        </w:rPr>
        <w:t>aequĭtas</w:t>
      </w:r>
      <w:proofErr w:type="spellEnd"/>
      <w:r w:rsidR="00B04929">
        <w:rPr>
          <w:rFonts w:ascii="Times New Roman" w:hAnsi="Times New Roman" w:cs="Times New Roman"/>
          <w:sz w:val="24"/>
          <w:szCs w:val="24"/>
        </w:rPr>
        <w:t xml:space="preserve">, igualdade) </w:t>
      </w:r>
      <w:r w:rsidR="008D2366">
        <w:rPr>
          <w:rFonts w:ascii="Times New Roman" w:hAnsi="Times New Roman" w:cs="Times New Roman"/>
          <w:sz w:val="24"/>
          <w:szCs w:val="24"/>
        </w:rPr>
        <w:t xml:space="preserve">e </w:t>
      </w:r>
      <w:r w:rsidR="00314CC4">
        <w:rPr>
          <w:rFonts w:ascii="Times New Roman" w:hAnsi="Times New Roman" w:cs="Times New Roman"/>
          <w:sz w:val="24"/>
          <w:szCs w:val="24"/>
        </w:rPr>
        <w:t xml:space="preserve">da </w:t>
      </w:r>
      <w:r w:rsidR="008D2366">
        <w:rPr>
          <w:rFonts w:ascii="Times New Roman" w:hAnsi="Times New Roman" w:cs="Times New Roman"/>
          <w:sz w:val="24"/>
          <w:szCs w:val="24"/>
        </w:rPr>
        <w:t>harmonização das diferenças entre a comunidade nacional e os índios e afrodescen</w:t>
      </w:r>
      <w:r w:rsidR="00B04929">
        <w:rPr>
          <w:rFonts w:ascii="Times New Roman" w:hAnsi="Times New Roman" w:cs="Times New Roman"/>
          <w:sz w:val="24"/>
          <w:szCs w:val="24"/>
        </w:rPr>
        <w:t xml:space="preserve">dentes, visto que </w:t>
      </w:r>
      <w:r w:rsidR="004B7852">
        <w:rPr>
          <w:rFonts w:ascii="Times New Roman" w:hAnsi="Times New Roman" w:cs="Times New Roman"/>
          <w:sz w:val="24"/>
          <w:szCs w:val="24"/>
        </w:rPr>
        <w:t xml:space="preserve">a </w:t>
      </w:r>
      <w:r w:rsidR="00F1026C">
        <w:rPr>
          <w:rFonts w:ascii="Times New Roman" w:hAnsi="Times New Roman" w:cs="Times New Roman"/>
          <w:sz w:val="24"/>
          <w:szCs w:val="24"/>
        </w:rPr>
        <w:t>atuação</w:t>
      </w:r>
      <w:r w:rsidR="004B7852">
        <w:rPr>
          <w:rFonts w:ascii="Times New Roman" w:hAnsi="Times New Roman" w:cs="Times New Roman"/>
          <w:sz w:val="24"/>
          <w:szCs w:val="24"/>
        </w:rPr>
        <w:t xml:space="preserve"> des</w:t>
      </w:r>
      <w:r w:rsidR="00962C43">
        <w:rPr>
          <w:rFonts w:ascii="Times New Roman" w:hAnsi="Times New Roman" w:cs="Times New Roman"/>
          <w:sz w:val="24"/>
          <w:szCs w:val="24"/>
        </w:rPr>
        <w:t>s</w:t>
      </w:r>
      <w:r w:rsidR="004B7852">
        <w:rPr>
          <w:rFonts w:ascii="Times New Roman" w:hAnsi="Times New Roman" w:cs="Times New Roman"/>
          <w:sz w:val="24"/>
          <w:szCs w:val="24"/>
        </w:rPr>
        <w:t>es</w:t>
      </w:r>
      <w:r w:rsidR="00962C43">
        <w:rPr>
          <w:rFonts w:ascii="Times New Roman" w:hAnsi="Times New Roman" w:cs="Times New Roman"/>
          <w:sz w:val="24"/>
          <w:szCs w:val="24"/>
        </w:rPr>
        <w:t xml:space="preserve"> </w:t>
      </w:r>
      <w:r w:rsidR="000F2087">
        <w:rPr>
          <w:rFonts w:ascii="Times New Roman" w:hAnsi="Times New Roman" w:cs="Times New Roman"/>
          <w:sz w:val="24"/>
          <w:szCs w:val="24"/>
        </w:rPr>
        <w:t xml:space="preserve">novos Estados </w:t>
      </w:r>
      <w:r w:rsidR="00A54EF1">
        <w:rPr>
          <w:rFonts w:ascii="Times New Roman" w:hAnsi="Times New Roman" w:cs="Times New Roman"/>
          <w:sz w:val="24"/>
          <w:szCs w:val="24"/>
        </w:rPr>
        <w:t xml:space="preserve">democráticos </w:t>
      </w:r>
      <w:r w:rsidR="004B7852">
        <w:rPr>
          <w:rFonts w:ascii="Times New Roman" w:hAnsi="Times New Roman" w:cs="Times New Roman"/>
          <w:sz w:val="24"/>
          <w:szCs w:val="24"/>
        </w:rPr>
        <w:t xml:space="preserve">objetiva </w:t>
      </w:r>
      <w:r w:rsidR="002B4B60">
        <w:rPr>
          <w:rFonts w:ascii="Times New Roman" w:hAnsi="Times New Roman" w:cs="Times New Roman"/>
          <w:sz w:val="24"/>
          <w:szCs w:val="24"/>
        </w:rPr>
        <w:t>considerar</w:t>
      </w:r>
      <w:r w:rsidR="00D85724">
        <w:rPr>
          <w:rFonts w:ascii="Times New Roman" w:hAnsi="Times New Roman" w:cs="Times New Roman"/>
          <w:sz w:val="24"/>
          <w:szCs w:val="24"/>
        </w:rPr>
        <w:t xml:space="preserve"> as diferenças sociais, cultura</w:t>
      </w:r>
      <w:r w:rsidR="004B7852">
        <w:rPr>
          <w:rFonts w:ascii="Times New Roman" w:hAnsi="Times New Roman" w:cs="Times New Roman"/>
          <w:sz w:val="24"/>
          <w:szCs w:val="24"/>
        </w:rPr>
        <w:t xml:space="preserve">is e econômicas dos grupos </w:t>
      </w:r>
      <w:r w:rsidR="00AE5BC5">
        <w:rPr>
          <w:rFonts w:ascii="Times New Roman" w:hAnsi="Times New Roman" w:cs="Times New Roman"/>
          <w:sz w:val="24"/>
          <w:szCs w:val="24"/>
        </w:rPr>
        <w:t>em pauta</w:t>
      </w:r>
      <w:r w:rsidR="00E05FAC">
        <w:rPr>
          <w:rFonts w:ascii="Times New Roman" w:hAnsi="Times New Roman" w:cs="Times New Roman"/>
          <w:sz w:val="24"/>
          <w:szCs w:val="24"/>
        </w:rPr>
        <w:t xml:space="preserve"> a fim de reconhecer-lhes </w:t>
      </w:r>
      <w:r w:rsidR="002B4B60">
        <w:rPr>
          <w:rFonts w:ascii="Times New Roman" w:hAnsi="Times New Roman" w:cs="Times New Roman"/>
          <w:sz w:val="24"/>
          <w:szCs w:val="24"/>
        </w:rPr>
        <w:t>cidadania através da positivação de direitos e deveres e possibilitar a sua prática</w:t>
      </w:r>
      <w:r w:rsidR="00AE5BC5">
        <w:rPr>
          <w:rFonts w:ascii="Times New Roman" w:hAnsi="Times New Roman" w:cs="Times New Roman"/>
          <w:sz w:val="24"/>
          <w:szCs w:val="24"/>
        </w:rPr>
        <w:t xml:space="preserve"> </w:t>
      </w:r>
      <w:r w:rsidR="002B4B60">
        <w:rPr>
          <w:rFonts w:ascii="Times New Roman" w:hAnsi="Times New Roman" w:cs="Times New Roman"/>
          <w:sz w:val="24"/>
          <w:szCs w:val="24"/>
        </w:rPr>
        <w:t>por meio de políticas</w:t>
      </w:r>
      <w:r w:rsidR="00AE5BC5">
        <w:rPr>
          <w:rFonts w:ascii="Times New Roman" w:hAnsi="Times New Roman" w:cs="Times New Roman"/>
          <w:sz w:val="24"/>
          <w:szCs w:val="24"/>
        </w:rPr>
        <w:t xml:space="preserve"> públicas que efetivem</w:t>
      </w:r>
      <w:r w:rsidR="00A335CA">
        <w:rPr>
          <w:rFonts w:ascii="Times New Roman" w:hAnsi="Times New Roman" w:cs="Times New Roman"/>
          <w:sz w:val="24"/>
          <w:szCs w:val="24"/>
        </w:rPr>
        <w:t xml:space="preserve"> a inclusão </w:t>
      </w:r>
      <w:r w:rsidR="004B7852">
        <w:rPr>
          <w:rFonts w:ascii="Times New Roman" w:hAnsi="Times New Roman" w:cs="Times New Roman"/>
          <w:sz w:val="24"/>
          <w:szCs w:val="24"/>
        </w:rPr>
        <w:t>desses grupos</w:t>
      </w:r>
      <w:r w:rsidR="001570B9">
        <w:rPr>
          <w:rFonts w:ascii="Times New Roman" w:hAnsi="Times New Roman" w:cs="Times New Roman"/>
          <w:sz w:val="24"/>
          <w:szCs w:val="24"/>
        </w:rPr>
        <w:t>.</w:t>
      </w:r>
    </w:p>
    <w:p w:rsidR="00A335CA" w:rsidRPr="00A335CA" w:rsidRDefault="00A335CA" w:rsidP="00A335CA">
      <w:pPr>
        <w:spacing w:before="240" w:line="240" w:lineRule="auto"/>
        <w:ind w:left="2832"/>
        <w:jc w:val="both"/>
        <w:rPr>
          <w:rFonts w:ascii="Times New Roman" w:hAnsi="Times New Roman" w:cs="Times New Roman"/>
          <w:sz w:val="20"/>
          <w:szCs w:val="20"/>
        </w:rPr>
      </w:pPr>
      <w:r w:rsidRPr="00A335CA">
        <w:rPr>
          <w:rFonts w:ascii="Times New Roman" w:hAnsi="Times New Roman" w:cs="Times New Roman"/>
          <w:sz w:val="20"/>
          <w:szCs w:val="20"/>
        </w:rPr>
        <w:t>Aristóteles já dizia que a democracia</w:t>
      </w:r>
      <w:r>
        <w:rPr>
          <w:rFonts w:ascii="Times New Roman" w:hAnsi="Times New Roman" w:cs="Times New Roman"/>
          <w:sz w:val="20"/>
          <w:szCs w:val="20"/>
        </w:rPr>
        <w:t xml:space="preserve"> [</w:t>
      </w:r>
      <w:proofErr w:type="spellStart"/>
      <w:r w:rsidRPr="007B325D">
        <w:rPr>
          <w:rFonts w:ascii="Times New Roman" w:hAnsi="Times New Roman" w:cs="Times New Roman"/>
          <w:i/>
          <w:sz w:val="20"/>
          <w:szCs w:val="20"/>
        </w:rPr>
        <w:t>politicia</w:t>
      </w:r>
      <w:proofErr w:type="spellEnd"/>
      <w:r>
        <w:rPr>
          <w:rFonts w:ascii="Times New Roman" w:hAnsi="Times New Roman" w:cs="Times New Roman"/>
          <w:sz w:val="20"/>
          <w:szCs w:val="20"/>
        </w:rPr>
        <w:t>]</w:t>
      </w:r>
      <w:r w:rsidRPr="00A335CA">
        <w:rPr>
          <w:rFonts w:ascii="Times New Roman" w:hAnsi="Times New Roman" w:cs="Times New Roman"/>
          <w:sz w:val="20"/>
          <w:szCs w:val="20"/>
        </w:rPr>
        <w:t xml:space="preserve"> é o governo onde domina o número, isto é, a maioria, mas também disse que a alma da democracia consiste na liberdade, sendo todos iguais. A igualdade, diz, é o primeiro atributo que os democratas põem como fundamento e fim da democracia. E assim acaba concluindo que toda democracia se funda no direito de igualdade, e tanto mais pronunciada será a democracia quanto mais se avança na igualdade. (SILVA, 1998, p</w:t>
      </w:r>
      <w:r w:rsidR="007B325D">
        <w:rPr>
          <w:rFonts w:ascii="Times New Roman" w:hAnsi="Times New Roman" w:cs="Times New Roman"/>
          <w:sz w:val="20"/>
          <w:szCs w:val="20"/>
        </w:rPr>
        <w:t>.</w:t>
      </w:r>
      <w:r w:rsidRPr="00A335CA">
        <w:rPr>
          <w:rFonts w:ascii="Times New Roman" w:hAnsi="Times New Roman" w:cs="Times New Roman"/>
          <w:sz w:val="20"/>
          <w:szCs w:val="20"/>
        </w:rPr>
        <w:t xml:space="preserve"> 133)</w:t>
      </w:r>
      <w:r w:rsidR="007B325D">
        <w:rPr>
          <w:rFonts w:ascii="Times New Roman" w:hAnsi="Times New Roman" w:cs="Times New Roman"/>
          <w:sz w:val="20"/>
          <w:szCs w:val="20"/>
        </w:rPr>
        <w:t>.</w:t>
      </w:r>
    </w:p>
    <w:p w:rsidR="00A335CA" w:rsidRDefault="00830A38" w:rsidP="00A335CA">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verdade</w:t>
      </w:r>
      <w:r w:rsidR="004568AA">
        <w:rPr>
          <w:rFonts w:ascii="Times New Roman" w:hAnsi="Times New Roman" w:cs="Times New Roman"/>
          <w:sz w:val="24"/>
          <w:szCs w:val="24"/>
        </w:rPr>
        <w:t>,</w:t>
      </w:r>
      <w:r w:rsidR="00A335CA">
        <w:rPr>
          <w:rFonts w:ascii="Times New Roman" w:hAnsi="Times New Roman" w:cs="Times New Roman"/>
          <w:sz w:val="24"/>
          <w:szCs w:val="24"/>
        </w:rPr>
        <w:t xml:space="preserve"> o que iguala </w:t>
      </w:r>
      <w:r w:rsidR="003C5160" w:rsidRPr="003C5160">
        <w:rPr>
          <w:rFonts w:ascii="Times New Roman" w:hAnsi="Times New Roman" w:cs="Times New Roman"/>
          <w:i/>
          <w:sz w:val="24"/>
          <w:szCs w:val="24"/>
        </w:rPr>
        <w:t>todas</w:t>
      </w:r>
      <w:r w:rsidR="003C5160">
        <w:rPr>
          <w:rFonts w:ascii="Times New Roman" w:hAnsi="Times New Roman" w:cs="Times New Roman"/>
          <w:sz w:val="24"/>
          <w:szCs w:val="24"/>
        </w:rPr>
        <w:t xml:space="preserve"> </w:t>
      </w:r>
      <w:r w:rsidR="00A335CA">
        <w:rPr>
          <w:rFonts w:ascii="Times New Roman" w:hAnsi="Times New Roman" w:cs="Times New Roman"/>
          <w:sz w:val="24"/>
          <w:szCs w:val="24"/>
        </w:rPr>
        <w:t>as pess</w:t>
      </w:r>
      <w:r w:rsidR="003C5160">
        <w:rPr>
          <w:rFonts w:ascii="Times New Roman" w:hAnsi="Times New Roman" w:cs="Times New Roman"/>
          <w:sz w:val="24"/>
          <w:szCs w:val="24"/>
        </w:rPr>
        <w:t xml:space="preserve">oas </w:t>
      </w:r>
      <w:r w:rsidR="004568AA">
        <w:rPr>
          <w:rFonts w:ascii="Times New Roman" w:hAnsi="Times New Roman" w:cs="Times New Roman"/>
          <w:sz w:val="24"/>
          <w:szCs w:val="24"/>
        </w:rPr>
        <w:t>é a própria condição humana comum, o que embasa o princípio da dignidade da pessoa humana de feição universal. Baseando-se nisso</w:t>
      </w:r>
      <w:r w:rsidR="00A335CA">
        <w:rPr>
          <w:rFonts w:ascii="Times New Roman" w:hAnsi="Times New Roman" w:cs="Times New Roman"/>
          <w:sz w:val="24"/>
          <w:szCs w:val="24"/>
        </w:rPr>
        <w:t>, dada a</w:t>
      </w:r>
      <w:r w:rsidR="004568AA">
        <w:rPr>
          <w:rFonts w:ascii="Times New Roman" w:hAnsi="Times New Roman" w:cs="Times New Roman"/>
          <w:sz w:val="24"/>
          <w:szCs w:val="24"/>
        </w:rPr>
        <w:t xml:space="preserve"> superioridade </w:t>
      </w:r>
      <w:r w:rsidR="00A335CA">
        <w:rPr>
          <w:rFonts w:ascii="Times New Roman" w:hAnsi="Times New Roman" w:cs="Times New Roman"/>
          <w:sz w:val="24"/>
          <w:szCs w:val="24"/>
        </w:rPr>
        <w:t xml:space="preserve">desse princípio </w:t>
      </w:r>
      <w:r w:rsidR="004568AA">
        <w:rPr>
          <w:rFonts w:ascii="Times New Roman" w:hAnsi="Times New Roman" w:cs="Times New Roman"/>
          <w:sz w:val="24"/>
          <w:szCs w:val="24"/>
        </w:rPr>
        <w:t>frente às diferenças entre as pessoas, inspira</w:t>
      </w:r>
      <w:r w:rsidR="001570B9">
        <w:rPr>
          <w:rFonts w:ascii="Times New Roman" w:hAnsi="Times New Roman" w:cs="Times New Roman"/>
          <w:sz w:val="24"/>
          <w:szCs w:val="24"/>
        </w:rPr>
        <w:t>m</w:t>
      </w:r>
      <w:r w:rsidR="004568AA">
        <w:rPr>
          <w:rFonts w:ascii="Times New Roman" w:hAnsi="Times New Roman" w:cs="Times New Roman"/>
          <w:sz w:val="24"/>
          <w:szCs w:val="24"/>
        </w:rPr>
        <w:t xml:space="preserve">-se as reivindicações de igualação no plano econômico e social. </w:t>
      </w:r>
      <w:r w:rsidR="007B325D">
        <w:rPr>
          <w:rFonts w:ascii="Times New Roman" w:hAnsi="Times New Roman" w:cs="Times New Roman"/>
          <w:sz w:val="24"/>
          <w:szCs w:val="24"/>
        </w:rPr>
        <w:t>(MAGALHÃES, 2011, p. 65</w:t>
      </w:r>
      <w:r w:rsidR="00FD280B">
        <w:rPr>
          <w:rFonts w:ascii="Times New Roman" w:hAnsi="Times New Roman" w:cs="Times New Roman"/>
          <w:sz w:val="24"/>
          <w:szCs w:val="24"/>
        </w:rPr>
        <w:t xml:space="preserve">). </w:t>
      </w:r>
      <w:r w:rsidR="00314CC4">
        <w:rPr>
          <w:rFonts w:ascii="Times New Roman" w:hAnsi="Times New Roman" w:cs="Times New Roman"/>
          <w:sz w:val="24"/>
          <w:szCs w:val="24"/>
        </w:rPr>
        <w:t xml:space="preserve">Inclusive, Kant elevou </w:t>
      </w:r>
      <w:r w:rsidR="00A335CA">
        <w:rPr>
          <w:rFonts w:ascii="Times New Roman" w:hAnsi="Times New Roman" w:cs="Times New Roman"/>
          <w:sz w:val="24"/>
          <w:szCs w:val="24"/>
        </w:rPr>
        <w:t xml:space="preserve">a pessoa humana a valor absoluto, motivo pelo qual ela jamais dever ser tratada como um meio (como ocorreu com a </w:t>
      </w:r>
      <w:r w:rsidR="00A335CA">
        <w:rPr>
          <w:rFonts w:ascii="Times New Roman" w:hAnsi="Times New Roman" w:cs="Times New Roman"/>
          <w:sz w:val="24"/>
          <w:szCs w:val="24"/>
        </w:rPr>
        <w:lastRenderedPageBreak/>
        <w:t>escravização dos índios e, predominantemente com os negros africanos), mas co</w:t>
      </w:r>
      <w:r w:rsidR="001C7F85">
        <w:rPr>
          <w:rFonts w:ascii="Times New Roman" w:hAnsi="Times New Roman" w:cs="Times New Roman"/>
          <w:sz w:val="24"/>
          <w:szCs w:val="24"/>
        </w:rPr>
        <w:t>mo um fim em si mesmo (MAGALHÃES, 2011, p 149).</w:t>
      </w:r>
    </w:p>
    <w:p w:rsidR="00F23327" w:rsidRDefault="001C7F85" w:rsidP="003855C3">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desses argu</w:t>
      </w:r>
      <w:r w:rsidR="00830A38">
        <w:rPr>
          <w:rFonts w:ascii="Times New Roman" w:hAnsi="Times New Roman" w:cs="Times New Roman"/>
          <w:sz w:val="24"/>
          <w:szCs w:val="24"/>
        </w:rPr>
        <w:t xml:space="preserve">mentos filosóficos, </w:t>
      </w:r>
      <w:r w:rsidR="00E05FAC">
        <w:rPr>
          <w:rFonts w:ascii="Times New Roman" w:hAnsi="Times New Roman" w:cs="Times New Roman"/>
          <w:sz w:val="24"/>
          <w:szCs w:val="24"/>
        </w:rPr>
        <w:t xml:space="preserve">pode-se mencionar a importante contribuição da cultura desses grupos </w:t>
      </w:r>
      <w:r w:rsidR="00830A38">
        <w:rPr>
          <w:rFonts w:ascii="Times New Roman" w:hAnsi="Times New Roman" w:cs="Times New Roman"/>
          <w:sz w:val="24"/>
          <w:szCs w:val="24"/>
        </w:rPr>
        <w:t xml:space="preserve">étnicos </w:t>
      </w:r>
      <w:r w:rsidR="00E05FAC">
        <w:rPr>
          <w:rFonts w:ascii="Times New Roman" w:hAnsi="Times New Roman" w:cs="Times New Roman"/>
          <w:sz w:val="24"/>
          <w:szCs w:val="24"/>
        </w:rPr>
        <w:t xml:space="preserve">à </w:t>
      </w:r>
      <w:r>
        <w:rPr>
          <w:rFonts w:ascii="Times New Roman" w:hAnsi="Times New Roman" w:cs="Times New Roman"/>
          <w:sz w:val="24"/>
          <w:szCs w:val="24"/>
        </w:rPr>
        <w:t>formação d</w:t>
      </w:r>
      <w:r w:rsidR="00830A38">
        <w:rPr>
          <w:rFonts w:ascii="Times New Roman" w:hAnsi="Times New Roman" w:cs="Times New Roman"/>
          <w:sz w:val="24"/>
          <w:szCs w:val="24"/>
        </w:rPr>
        <w:t>a história</w:t>
      </w:r>
      <w:r w:rsidR="00E05FAC">
        <w:rPr>
          <w:rFonts w:ascii="Times New Roman" w:hAnsi="Times New Roman" w:cs="Times New Roman"/>
          <w:sz w:val="24"/>
          <w:szCs w:val="24"/>
        </w:rPr>
        <w:t xml:space="preserve">, </w:t>
      </w:r>
      <w:r w:rsidR="00C67D37">
        <w:rPr>
          <w:rFonts w:ascii="Times New Roman" w:hAnsi="Times New Roman" w:cs="Times New Roman"/>
          <w:sz w:val="24"/>
          <w:szCs w:val="24"/>
        </w:rPr>
        <w:t>identidade e</w:t>
      </w:r>
      <w:r w:rsidR="00E05FAC">
        <w:rPr>
          <w:rFonts w:ascii="Times New Roman" w:hAnsi="Times New Roman" w:cs="Times New Roman"/>
          <w:sz w:val="24"/>
          <w:szCs w:val="24"/>
        </w:rPr>
        <w:t xml:space="preserve"> </w:t>
      </w:r>
      <w:r>
        <w:rPr>
          <w:rFonts w:ascii="Times New Roman" w:hAnsi="Times New Roman" w:cs="Times New Roman"/>
          <w:sz w:val="24"/>
          <w:szCs w:val="24"/>
        </w:rPr>
        <w:t>cultura</w:t>
      </w:r>
      <w:r w:rsidR="00E05FAC">
        <w:rPr>
          <w:rFonts w:ascii="Times New Roman" w:hAnsi="Times New Roman" w:cs="Times New Roman"/>
          <w:sz w:val="24"/>
          <w:szCs w:val="24"/>
        </w:rPr>
        <w:t xml:space="preserve"> dos respectivos países </w:t>
      </w:r>
      <w:r w:rsidR="00314CC4">
        <w:rPr>
          <w:rFonts w:ascii="Times New Roman" w:hAnsi="Times New Roman" w:cs="Times New Roman"/>
          <w:sz w:val="24"/>
          <w:szCs w:val="24"/>
        </w:rPr>
        <w:t>que habitam</w:t>
      </w:r>
      <w:r w:rsidR="00F23327">
        <w:rPr>
          <w:rFonts w:ascii="Times New Roman" w:hAnsi="Times New Roman" w:cs="Times New Roman"/>
          <w:sz w:val="24"/>
          <w:szCs w:val="24"/>
        </w:rPr>
        <w:t>.</w:t>
      </w:r>
    </w:p>
    <w:p w:rsidR="00976A9A" w:rsidRDefault="00976A9A" w:rsidP="003A6B1B">
      <w:pPr>
        <w:spacing w:before="240" w:line="360" w:lineRule="auto"/>
        <w:ind w:firstLine="708"/>
        <w:jc w:val="both"/>
        <w:rPr>
          <w:rFonts w:ascii="Times New Roman" w:hAnsi="Times New Roman" w:cs="Times New Roman"/>
          <w:b/>
          <w:sz w:val="24"/>
          <w:szCs w:val="24"/>
        </w:rPr>
      </w:pPr>
    </w:p>
    <w:p w:rsidR="008B4603" w:rsidRDefault="003A6B1B" w:rsidP="008B4603">
      <w:pPr>
        <w:spacing w:before="240" w:line="360" w:lineRule="auto"/>
        <w:ind w:firstLine="708"/>
        <w:jc w:val="both"/>
        <w:rPr>
          <w:rFonts w:ascii="Times New Roman" w:hAnsi="Times New Roman" w:cs="Times New Roman"/>
          <w:b/>
          <w:sz w:val="24"/>
          <w:szCs w:val="24"/>
        </w:rPr>
      </w:pPr>
      <w:r w:rsidRPr="003A6B1B">
        <w:rPr>
          <w:rFonts w:ascii="Times New Roman" w:hAnsi="Times New Roman" w:cs="Times New Roman"/>
          <w:b/>
          <w:sz w:val="24"/>
          <w:szCs w:val="24"/>
        </w:rPr>
        <w:t>4.2 Avanços constitucionais</w:t>
      </w:r>
    </w:p>
    <w:p w:rsidR="00D51C4C" w:rsidRPr="00D51C4C" w:rsidRDefault="00D51C4C" w:rsidP="008B4603">
      <w:pPr>
        <w:spacing w:before="24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seguir, algumas da</w:t>
      </w:r>
      <w:r w:rsidR="00314CC4">
        <w:rPr>
          <w:rFonts w:ascii="Times New Roman" w:hAnsi="Times New Roman" w:cs="Times New Roman"/>
          <w:sz w:val="24"/>
          <w:szCs w:val="24"/>
        </w:rPr>
        <w:t>s</w:t>
      </w:r>
      <w:r>
        <w:rPr>
          <w:rFonts w:ascii="Times New Roman" w:hAnsi="Times New Roman" w:cs="Times New Roman"/>
          <w:sz w:val="24"/>
          <w:szCs w:val="24"/>
        </w:rPr>
        <w:t xml:space="preserve"> muitas inovações trazidas pelas Constituições latino-americanas da Bolívia, do Equador e do Brasil em relação à extensão da cidadania aos grupos afrodescendentes e indígenas.</w:t>
      </w:r>
    </w:p>
    <w:p w:rsidR="008B4603" w:rsidRPr="008B4603" w:rsidRDefault="008B4603" w:rsidP="00E05FAC">
      <w:pPr>
        <w:spacing w:before="240" w:line="240" w:lineRule="auto"/>
        <w:ind w:left="2832"/>
        <w:jc w:val="both"/>
        <w:rPr>
          <w:rFonts w:ascii="Times New Roman" w:hAnsi="Times New Roman" w:cs="Times New Roman"/>
          <w:b/>
          <w:sz w:val="24"/>
          <w:szCs w:val="24"/>
        </w:rPr>
      </w:pPr>
      <w:r w:rsidRPr="008B4603">
        <w:rPr>
          <w:rFonts w:ascii="Times New Roman" w:hAnsi="Times New Roman" w:cs="Times New Roman"/>
          <w:sz w:val="20"/>
          <w:szCs w:val="20"/>
        </w:rPr>
        <w:t>As novas constituições da Bolívia e do Equador do ano de 2008 são uma grande novidade para o Direito, pois têm o potencial de significar uma ruptura com o modelo estatal moderno. Da uniformização e unificação – para não falar na intolerância religiosa e cultural –, elementos estes que forjam a base valorativa do Estado-nação advindo da tradição europeia, o Estado Plurinacional pretende fornecer novos paradigmas não somente em termos de organização social, mas também atender às demandas dos povos e nações historicamente marginalizados no processo “civilizatório” americano, africano e asiático</w:t>
      </w:r>
      <w:r>
        <w:t xml:space="preserve">. </w:t>
      </w:r>
      <w:r>
        <w:rPr>
          <w:rFonts w:ascii="Times New Roman" w:hAnsi="Times New Roman" w:cs="Times New Roman"/>
        </w:rPr>
        <w:t>(</w:t>
      </w:r>
      <w:r w:rsidR="00DB6FC2">
        <w:rPr>
          <w:rFonts w:ascii="Times New Roman" w:hAnsi="Times New Roman" w:cs="Times New Roman"/>
        </w:rPr>
        <w:t>AFONSO, MAGALHÃES</w:t>
      </w:r>
      <w:r>
        <w:rPr>
          <w:rFonts w:ascii="Times New Roman" w:hAnsi="Times New Roman" w:cs="Times New Roman"/>
        </w:rPr>
        <w:t>;</w:t>
      </w:r>
      <w:r w:rsidR="005C5CE6">
        <w:rPr>
          <w:rFonts w:ascii="Times New Roman" w:hAnsi="Times New Roman" w:cs="Times New Roman"/>
        </w:rPr>
        <w:t xml:space="preserve"> 2011</w:t>
      </w:r>
      <w:r w:rsidR="00FD6674">
        <w:rPr>
          <w:rFonts w:ascii="Times New Roman" w:hAnsi="Times New Roman" w:cs="Times New Roman"/>
        </w:rPr>
        <w:t>;</w:t>
      </w:r>
      <w:r>
        <w:rPr>
          <w:rFonts w:ascii="Times New Roman" w:hAnsi="Times New Roman" w:cs="Times New Roman"/>
        </w:rPr>
        <w:t xml:space="preserve"> p. 1)</w:t>
      </w:r>
    </w:p>
    <w:p w:rsidR="00D51C4C" w:rsidRDefault="00D51C4C" w:rsidP="00D51C4C">
      <w:pPr>
        <w:spacing w:before="240" w:line="360" w:lineRule="auto"/>
        <w:jc w:val="both"/>
        <w:rPr>
          <w:rFonts w:ascii="Times New Roman" w:hAnsi="Times New Roman" w:cs="Times New Roman"/>
          <w:sz w:val="24"/>
          <w:szCs w:val="24"/>
        </w:rPr>
      </w:pPr>
    </w:p>
    <w:p w:rsidR="005C3C52" w:rsidRDefault="005C3C52" w:rsidP="003A6B1B">
      <w:pPr>
        <w:spacing w:before="240" w:line="360" w:lineRule="auto"/>
        <w:ind w:firstLine="708"/>
        <w:jc w:val="both"/>
        <w:rPr>
          <w:rFonts w:ascii="Times New Roman" w:hAnsi="Times New Roman" w:cs="Times New Roman"/>
          <w:i/>
          <w:sz w:val="24"/>
          <w:szCs w:val="24"/>
        </w:rPr>
      </w:pPr>
      <w:r w:rsidRPr="005C3C52">
        <w:rPr>
          <w:rFonts w:ascii="Times New Roman" w:hAnsi="Times New Roman" w:cs="Times New Roman"/>
          <w:sz w:val="24"/>
          <w:szCs w:val="24"/>
        </w:rPr>
        <w:t>4.2.1</w:t>
      </w:r>
      <w:r w:rsidRPr="005C3C52">
        <w:rPr>
          <w:rFonts w:ascii="Times New Roman" w:hAnsi="Times New Roman" w:cs="Times New Roman"/>
          <w:i/>
          <w:sz w:val="24"/>
          <w:szCs w:val="24"/>
        </w:rPr>
        <w:t xml:space="preserve"> Bolívia</w:t>
      </w:r>
    </w:p>
    <w:p w:rsidR="00D51C4C" w:rsidRDefault="00D46DB8" w:rsidP="005C5CE6">
      <w:pPr>
        <w:pStyle w:val="NormalWeb"/>
        <w:shd w:val="clear" w:color="auto" w:fill="FFFFFF"/>
        <w:spacing w:line="360" w:lineRule="auto"/>
        <w:ind w:firstLine="360"/>
        <w:jc w:val="both"/>
      </w:pPr>
      <w:r>
        <w:t>Como já foi dito, a sociedade boliviana é bastante heterogênea. Sua</w:t>
      </w:r>
      <w:r w:rsidR="005C3C52" w:rsidRPr="00E21C17">
        <w:t xml:space="preserve"> população étnica é composta majoritariamente de ameríndios (quéchuas e aimarás, de origem inca,</w:t>
      </w:r>
      <w:r w:rsidR="005C3C52">
        <w:t xml:space="preserve"> guaranis...). Pequenas porcentagens, entre 10% e </w:t>
      </w:r>
      <w:r w:rsidR="005C3C52" w:rsidRPr="00E21C17">
        <w:t xml:space="preserve">20% </w:t>
      </w:r>
      <w:r w:rsidR="005C3C52">
        <w:t>representam mestiços,</w:t>
      </w:r>
      <w:r w:rsidR="005C3C52" w:rsidRPr="00E21C17">
        <w:t xml:space="preserve"> </w:t>
      </w:r>
      <w:r w:rsidR="005C3C52">
        <w:t xml:space="preserve">brancos e </w:t>
      </w:r>
      <w:r w:rsidR="005C3C52" w:rsidRPr="00E21C17">
        <w:t>afrodescendentes. Falam-se ma</w:t>
      </w:r>
      <w:r w:rsidR="008351D1">
        <w:t xml:space="preserve">is de trinta línguas indígenas (pois cerca de trinta e seis povos originários habitam o país), </w:t>
      </w:r>
      <w:r w:rsidR="005C3C52" w:rsidRPr="00E21C17">
        <w:t xml:space="preserve">sendo que várias delas, como a língua quéchua e o aimará, juntamente com o Espanhol, são </w:t>
      </w:r>
      <w:r w:rsidR="005C3C52">
        <w:t>oficiais.</w:t>
      </w:r>
      <w:r>
        <w:t xml:space="preserve"> Como se </w:t>
      </w:r>
      <w:proofErr w:type="gramStart"/>
      <w:r>
        <w:t>percebe,</w:t>
      </w:r>
      <w:proofErr w:type="gramEnd"/>
      <w:r>
        <w:t xml:space="preserve"> gran</w:t>
      </w:r>
      <w:r w:rsidR="00D51C4C">
        <w:t xml:space="preserve">de é a necessidade de se </w:t>
      </w:r>
      <w:r>
        <w:t>efetivar o tratament</w:t>
      </w:r>
      <w:r w:rsidR="00D51C4C">
        <w:t>o igualitário dos</w:t>
      </w:r>
      <w:r>
        <w:t xml:space="preserve"> indígenas e afrodescendentes.</w:t>
      </w:r>
    </w:p>
    <w:p w:rsidR="005C3C52" w:rsidRDefault="008351D1" w:rsidP="008D72C1">
      <w:pPr>
        <w:pStyle w:val="NormalWeb"/>
        <w:shd w:val="clear" w:color="auto" w:fill="FFFFFF"/>
        <w:spacing w:before="0" w:line="360" w:lineRule="auto"/>
        <w:ind w:firstLine="360"/>
        <w:jc w:val="both"/>
      </w:pPr>
      <w:r>
        <w:t xml:space="preserve">Segundo </w:t>
      </w:r>
      <w:r w:rsidR="008D72C1">
        <w:t xml:space="preserve">a </w:t>
      </w:r>
      <w:r>
        <w:t>m</w:t>
      </w:r>
      <w:r w:rsidR="008D72C1">
        <w:t>atéria</w:t>
      </w:r>
      <w:r>
        <w:t xml:space="preserve"> </w:t>
      </w:r>
      <w:r w:rsidR="008D72C1" w:rsidRPr="008D72C1">
        <w:t>"Vitória da nova Constituição significa refundação da Bolívia</w:t>
      </w:r>
      <w:r w:rsidR="008D72C1">
        <w:t xml:space="preserve">”, da Revista Carta Maior, no governo de Evo Morales, que pertence à etnia aimará e em 2005, foi eleito o primeiro </w:t>
      </w:r>
      <w:r w:rsidR="005C3C52">
        <w:t>presiden</w:t>
      </w:r>
      <w:r w:rsidR="008D72C1">
        <w:t xml:space="preserve">te indígena na história do país, </w:t>
      </w:r>
      <w:r w:rsidR="005C3C52">
        <w:t>a Constituição de 200</w:t>
      </w:r>
      <w:r w:rsidR="008D72C1">
        <w:t>9 foi</w:t>
      </w:r>
      <w:r w:rsidR="005C3C52">
        <w:t xml:space="preserve"> aprovada por referendo popular com cerca de 60% dos votos. Os Esta</w:t>
      </w:r>
      <w:r w:rsidR="004B7852">
        <w:t xml:space="preserve">dos onde </w:t>
      </w:r>
      <w:r w:rsidR="004B7852">
        <w:lastRenderedPageBreak/>
        <w:t xml:space="preserve">o “não” à Constituição </w:t>
      </w:r>
      <w:r w:rsidR="005C3C52">
        <w:t xml:space="preserve">foi mais votado </w:t>
      </w:r>
      <w:proofErr w:type="gramStart"/>
      <w:r w:rsidR="005C3C52">
        <w:t>foram</w:t>
      </w:r>
      <w:proofErr w:type="gramEnd"/>
      <w:r w:rsidR="005C3C52">
        <w:t xml:space="preserve"> os chamados “meia-lua” (Santa Cruz, Pando, Beni e Tarija) localizados no Oriente do país, onde há grande produção de petróleo e gás e onde reside boa parte da elite que se opunha a Morales devido às suas políticas de estatização desses hidrocarbonetos em favor do desenvolvimento econômico nacional, desagradando, assim, o capital internacional.</w:t>
      </w:r>
    </w:p>
    <w:p w:rsidR="005C3C52" w:rsidRDefault="005C3C52" w:rsidP="005C3C52">
      <w:pPr>
        <w:pStyle w:val="NormalWeb"/>
        <w:shd w:val="clear" w:color="auto" w:fill="FFFFFF"/>
        <w:spacing w:before="0" w:line="360" w:lineRule="auto"/>
        <w:ind w:firstLine="360"/>
        <w:jc w:val="both"/>
        <w:rPr>
          <w:lang w:val="es-ES_tradnl"/>
        </w:rPr>
      </w:pPr>
      <w:r w:rsidRPr="005F7820">
        <w:rPr>
          <w:i/>
          <w:lang w:val="es-ES_tradnl"/>
        </w:rPr>
        <w:t>Artículo 1º:</w:t>
      </w:r>
      <w:r w:rsidRPr="0044194F">
        <w:rPr>
          <w:b/>
          <w:i/>
          <w:lang w:val="es-ES_tradnl"/>
        </w:rPr>
        <w:t xml:space="preserve"> </w:t>
      </w:r>
      <w:r w:rsidRPr="004C0B70">
        <w:rPr>
          <w:i/>
          <w:iCs/>
          <w:lang w:val="es-ES"/>
        </w:rPr>
        <w:t>Bolivia se constituye en un Estado Unitario Social de Derecho Plurinacional Comunitario, libre</w:t>
      </w:r>
      <w:proofErr w:type="gramStart"/>
      <w:r w:rsidRPr="004C0B70">
        <w:rPr>
          <w:i/>
          <w:iCs/>
          <w:lang w:val="es-ES"/>
        </w:rPr>
        <w:t>,</w:t>
      </w:r>
      <w:r w:rsidRPr="004C0B70">
        <w:rPr>
          <w:i/>
          <w:iCs/>
          <w:lang w:val="es-ES_tradnl"/>
        </w:rPr>
        <w:t>autonómico</w:t>
      </w:r>
      <w:proofErr w:type="gramEnd"/>
      <w:r w:rsidRPr="004C0B70">
        <w:rPr>
          <w:i/>
          <w:iCs/>
          <w:lang w:val="es-ES_tradnl"/>
        </w:rPr>
        <w:t xml:space="preserve"> y descentralizado, independiente, soberano, democrático e intercultural. Se funda en la </w:t>
      </w:r>
      <w:r w:rsidRPr="004C0B70">
        <w:rPr>
          <w:i/>
          <w:iCs/>
          <w:lang w:val="es-ES"/>
        </w:rPr>
        <w:t xml:space="preserve">pluralidad y el pluralismo político, económico, jurídico, cultural y lingüístico, dentro del proceso </w:t>
      </w:r>
      <w:r w:rsidRPr="004C0B70">
        <w:rPr>
          <w:i/>
          <w:iCs/>
          <w:lang w:val="es-ES_tradnl"/>
        </w:rPr>
        <w:t>integrador del país</w:t>
      </w:r>
      <w:r w:rsidRPr="004C0B70">
        <w:rPr>
          <w:lang w:val="es-ES_tradnl"/>
        </w:rPr>
        <w:t>.</w:t>
      </w:r>
    </w:p>
    <w:p w:rsidR="005C3C52" w:rsidRPr="00576F7E" w:rsidRDefault="005C3C52" w:rsidP="008351D1">
      <w:pPr>
        <w:pStyle w:val="NormalWeb"/>
        <w:shd w:val="clear" w:color="auto" w:fill="FFFFFF"/>
        <w:spacing w:line="360" w:lineRule="auto"/>
        <w:ind w:firstLine="360"/>
        <w:jc w:val="both"/>
        <w:rPr>
          <w:spacing w:val="-4"/>
          <w:shd w:val="clear" w:color="auto" w:fill="FFFFFF"/>
        </w:rPr>
      </w:pPr>
      <w:r>
        <w:t>Nesses valores, funda-se</w:t>
      </w:r>
      <w:r w:rsidRPr="004C6B59">
        <w:t xml:space="preserve"> a Constituição, como disse</w:t>
      </w:r>
      <w:r w:rsidRPr="004C6B59">
        <w:rPr>
          <w:spacing w:val="-4"/>
          <w:shd w:val="clear" w:color="auto" w:fill="FFFFFF"/>
        </w:rPr>
        <w:t xml:space="preserve"> Evo Morales</w:t>
      </w:r>
      <w:r>
        <w:rPr>
          <w:spacing w:val="-4"/>
          <w:shd w:val="clear" w:color="auto" w:fill="FFFFFF"/>
        </w:rPr>
        <w:t xml:space="preserve"> no dia do resultado do referendo</w:t>
      </w:r>
      <w:r w:rsidRPr="004C6B59">
        <w:rPr>
          <w:spacing w:val="-4"/>
          <w:shd w:val="clear" w:color="auto" w:fill="FFFFFF"/>
        </w:rPr>
        <w:t>: "Hoje é a refundação da Bolívia (...</w:t>
      </w:r>
      <w:r>
        <w:rPr>
          <w:spacing w:val="-4"/>
          <w:shd w:val="clear" w:color="auto" w:fill="FFFFFF"/>
        </w:rPr>
        <w:t xml:space="preserve">) </w:t>
      </w:r>
      <w:r w:rsidRPr="004C6B59">
        <w:rPr>
          <w:spacing w:val="-4"/>
          <w:shd w:val="clear" w:color="auto" w:fill="FFFFFF"/>
        </w:rPr>
        <w:t>termina o colonialismo int</w:t>
      </w:r>
      <w:r>
        <w:rPr>
          <w:spacing w:val="-4"/>
          <w:shd w:val="clear" w:color="auto" w:fill="FFFFFF"/>
        </w:rPr>
        <w:t>erno e externo (...) é o fim</w:t>
      </w:r>
      <w:r w:rsidRPr="004C6B59">
        <w:rPr>
          <w:spacing w:val="-4"/>
          <w:shd w:val="clear" w:color="auto" w:fill="FFFFFF"/>
        </w:rPr>
        <w:t xml:space="preserve"> da grande proprie</w:t>
      </w:r>
      <w:r>
        <w:rPr>
          <w:spacing w:val="-4"/>
          <w:shd w:val="clear" w:color="auto" w:fill="FFFFFF"/>
        </w:rPr>
        <w:t>dade</w:t>
      </w:r>
      <w:r w:rsidRPr="004C6B59">
        <w:rPr>
          <w:spacing w:val="-4"/>
          <w:shd w:val="clear" w:color="auto" w:fill="FFFFFF"/>
        </w:rPr>
        <w:t>".</w:t>
      </w:r>
      <w:r>
        <w:t xml:space="preserve"> </w:t>
      </w:r>
    </w:p>
    <w:p w:rsidR="005C3C52" w:rsidRDefault="005C3C52" w:rsidP="005C3C52">
      <w:pPr>
        <w:pStyle w:val="NormalWeb"/>
        <w:shd w:val="clear" w:color="auto" w:fill="FFFFFF"/>
        <w:spacing w:before="0" w:beforeAutospacing="0" w:line="360" w:lineRule="auto"/>
        <w:ind w:firstLine="360"/>
        <w:jc w:val="both"/>
      </w:pPr>
      <w:r>
        <w:t>Além do referendo à Constituição, os bolivianos também votaram sobre o tamanho máximo que uma propriedade rural poderia ter, sendo a opção de 5.000 hectares a mais votada, desagradando mais uma vez às oligarquias nacionais, pois a nova Constituição, em seu artigo 396, passou a proibir, mas sem efeito retroativo, o latifúndio, considerado por Morales “uma tendência improdutiva da terra” e estabelecer que a propriedade deva ter uma função social, termo considerado vago pelos oposicionistas, que alegavam que o governo teria muita liberdade para confiscar as terras em prol dos indígenas, por exemplo.</w:t>
      </w:r>
    </w:p>
    <w:p w:rsidR="005C3C52" w:rsidRDefault="008B4603" w:rsidP="005C3C52">
      <w:pPr>
        <w:pStyle w:val="NormalWeb"/>
        <w:shd w:val="clear" w:color="auto" w:fill="FFFFFF"/>
        <w:spacing w:before="0" w:beforeAutospacing="0" w:line="360" w:lineRule="auto"/>
        <w:ind w:firstLine="360"/>
        <w:jc w:val="both"/>
      </w:pPr>
      <w:r>
        <w:t xml:space="preserve">Enfatizando a questão indígena, têm-se 80 dos 411 artigos da </w:t>
      </w:r>
      <w:r w:rsidR="008400D0">
        <w:t>Constituição (Afonso, Magalhães;</w:t>
      </w:r>
      <w:r>
        <w:t xml:space="preserve"> </w:t>
      </w:r>
      <w:r w:rsidR="008400D0">
        <w:t xml:space="preserve">2011; </w:t>
      </w:r>
      <w:r>
        <w:t>p. 9):</w:t>
      </w:r>
    </w:p>
    <w:p w:rsidR="005C3C52" w:rsidRPr="00DB4371" w:rsidRDefault="005C3C52" w:rsidP="008351D1">
      <w:pPr>
        <w:pStyle w:val="NormalWeb"/>
        <w:numPr>
          <w:ilvl w:val="0"/>
          <w:numId w:val="6"/>
        </w:numPr>
        <w:shd w:val="clear" w:color="auto" w:fill="FFFFFF"/>
        <w:spacing w:line="360" w:lineRule="auto"/>
        <w:jc w:val="both"/>
      </w:pPr>
      <w:r w:rsidRPr="00DB4371">
        <w:t>Direito à autodeterminação dos povos indígenas em terras comunitárias (</w:t>
      </w:r>
      <w:proofErr w:type="spellStart"/>
      <w:r w:rsidRPr="00DB4371">
        <w:t>art</w:t>
      </w:r>
      <w:r w:rsidR="005C5CE6">
        <w:t>s</w:t>
      </w:r>
      <w:proofErr w:type="spellEnd"/>
      <w:r w:rsidR="005C5CE6">
        <w:t>.</w:t>
      </w:r>
      <w:r w:rsidRPr="00DB4371">
        <w:t xml:space="preserve"> 2º, 289);</w:t>
      </w:r>
    </w:p>
    <w:p w:rsidR="005C3C52" w:rsidRPr="00DB4371" w:rsidRDefault="005C3C52" w:rsidP="005C3C52">
      <w:pPr>
        <w:pStyle w:val="NormalWeb"/>
        <w:numPr>
          <w:ilvl w:val="0"/>
          <w:numId w:val="6"/>
        </w:numPr>
        <w:shd w:val="clear" w:color="auto" w:fill="FFFFFF"/>
        <w:spacing w:before="0" w:line="360" w:lineRule="auto"/>
        <w:jc w:val="both"/>
      </w:pPr>
      <w:r w:rsidRPr="00DB4371">
        <w:t>Propriedade exclusiva sobre os recursos florestais e direitos sobre a terra (art. 393) e os recursos hídricos de suas comunidades (art</w:t>
      </w:r>
      <w:r>
        <w:t>.</w:t>
      </w:r>
      <w:r w:rsidRPr="00DB4371">
        <w:t xml:space="preserve"> 372);</w:t>
      </w:r>
    </w:p>
    <w:p w:rsidR="005C3C52" w:rsidRPr="00DB4371" w:rsidRDefault="005C3C52" w:rsidP="005C3C52">
      <w:pPr>
        <w:pStyle w:val="NormalWeb"/>
        <w:numPr>
          <w:ilvl w:val="0"/>
          <w:numId w:val="6"/>
        </w:numPr>
        <w:shd w:val="clear" w:color="auto" w:fill="FFFFFF"/>
        <w:spacing w:before="0" w:line="360" w:lineRule="auto"/>
        <w:jc w:val="both"/>
      </w:pPr>
      <w:r w:rsidRPr="00DB4371">
        <w:t>Reorganização territorial do país, o que garante autonomia às frações territoriais (departamental, regional, muni</w:t>
      </w:r>
      <w:r>
        <w:t xml:space="preserve">cipal e indígena) </w:t>
      </w:r>
      <w:r w:rsidRPr="00DB4371">
        <w:t>(art</w:t>
      </w:r>
      <w:r>
        <w:t>.</w:t>
      </w:r>
      <w:r w:rsidRPr="00DB4371">
        <w:t xml:space="preserve"> 268, I);</w:t>
      </w:r>
    </w:p>
    <w:p w:rsidR="005C3C52" w:rsidRPr="00DB4371" w:rsidRDefault="005C3C52" w:rsidP="005C3C52">
      <w:pPr>
        <w:pStyle w:val="NormalWeb"/>
        <w:numPr>
          <w:ilvl w:val="0"/>
          <w:numId w:val="6"/>
        </w:numPr>
        <w:shd w:val="clear" w:color="auto" w:fill="FFFFFF"/>
        <w:spacing w:before="0" w:line="360" w:lineRule="auto"/>
        <w:jc w:val="both"/>
      </w:pPr>
      <w:r w:rsidRPr="00DB4371">
        <w:lastRenderedPageBreak/>
        <w:t>Equivalência da justiç</w:t>
      </w:r>
      <w:r>
        <w:t xml:space="preserve">a indígena à institucionalizada, </w:t>
      </w:r>
      <w:r w:rsidRPr="00DB4371">
        <w:rPr>
          <w:spacing w:val="-4"/>
          <w:shd w:val="clear" w:color="auto" w:fill="FFFFFF"/>
        </w:rPr>
        <w:t>autorizando tribos a julgarem crimes segun</w:t>
      </w:r>
      <w:r>
        <w:rPr>
          <w:spacing w:val="-4"/>
          <w:shd w:val="clear" w:color="auto" w:fill="FFFFFF"/>
        </w:rPr>
        <w:t>do os seus costumes. Dessa forma,</w:t>
      </w:r>
      <w:r w:rsidRPr="00DB4371">
        <w:rPr>
          <w:spacing w:val="-4"/>
          <w:shd w:val="clear" w:color="auto" w:fill="FFFFFF"/>
        </w:rPr>
        <w:t xml:space="preserve"> </w:t>
      </w:r>
      <w:r w:rsidRPr="00DB4371">
        <w:rPr>
          <w:shd w:val="clear" w:color="auto" w:fill="FFFFFF"/>
        </w:rPr>
        <w:t xml:space="preserve">cada comunidade indígena </w:t>
      </w:r>
      <w:proofErr w:type="gramStart"/>
      <w:r w:rsidRPr="00DB4371">
        <w:rPr>
          <w:shd w:val="clear" w:color="auto" w:fill="FFFFFF"/>
        </w:rPr>
        <w:t>têm</w:t>
      </w:r>
      <w:proofErr w:type="gramEnd"/>
      <w:r w:rsidRPr="00DB4371">
        <w:rPr>
          <w:shd w:val="clear" w:color="auto" w:fill="FFFFFF"/>
        </w:rPr>
        <w:t xml:space="preserve"> seu próprio "tribunal", com juízes eleitos entre os moradores. As deci</w:t>
      </w:r>
      <w:r w:rsidR="005C5CE6">
        <w:rPr>
          <w:shd w:val="clear" w:color="auto" w:fill="FFFFFF"/>
        </w:rPr>
        <w:t>sões destes tribunais não pode</w:t>
      </w:r>
      <w:r w:rsidRPr="00DB4371">
        <w:rPr>
          <w:shd w:val="clear" w:color="auto" w:fill="FFFFFF"/>
        </w:rPr>
        <w:t>m ser revisadas pela Justiça comum</w:t>
      </w:r>
      <w:r>
        <w:rPr>
          <w:rFonts w:ascii="Verdana" w:hAnsi="Verdana"/>
          <w:spacing w:val="-4"/>
          <w:shd w:val="clear" w:color="auto" w:fill="FFFFFF"/>
        </w:rPr>
        <w:t xml:space="preserve"> </w:t>
      </w:r>
      <w:r w:rsidRPr="00DB4371">
        <w:t>(</w:t>
      </w:r>
      <w:proofErr w:type="gramStart"/>
      <w:r w:rsidRPr="00DB4371">
        <w:t>ar</w:t>
      </w:r>
      <w:r>
        <w:t>ts.</w:t>
      </w:r>
      <w:proofErr w:type="gramEnd"/>
      <w:r>
        <w:t>189, I e II, 199 a 201)</w:t>
      </w:r>
      <w:r w:rsidRPr="00DB4371">
        <w:t xml:space="preserve">; </w:t>
      </w:r>
    </w:p>
    <w:p w:rsidR="005C3C52" w:rsidRPr="00DB4371" w:rsidRDefault="005C3C52" w:rsidP="005C3C52">
      <w:pPr>
        <w:pStyle w:val="NormalWeb"/>
        <w:numPr>
          <w:ilvl w:val="0"/>
          <w:numId w:val="6"/>
        </w:numPr>
        <w:shd w:val="clear" w:color="auto" w:fill="FFFFFF"/>
        <w:spacing w:before="0" w:line="360" w:lineRule="auto"/>
        <w:jc w:val="both"/>
      </w:pPr>
      <w:r w:rsidRPr="00DB4371">
        <w:t>Garantia de cota para parlamentares oriundos de povos indígenas;</w:t>
      </w:r>
    </w:p>
    <w:p w:rsidR="005C3C52" w:rsidRPr="00EA14B2" w:rsidRDefault="00CA10D6" w:rsidP="005C3C52">
      <w:pPr>
        <w:pStyle w:val="NormalWeb"/>
        <w:numPr>
          <w:ilvl w:val="0"/>
          <w:numId w:val="6"/>
        </w:numPr>
        <w:shd w:val="clear" w:color="auto" w:fill="FFFFFF"/>
        <w:spacing w:before="0" w:line="360" w:lineRule="auto"/>
        <w:jc w:val="both"/>
      </w:pPr>
      <w:r>
        <w:t>Tribunal Constitucional P</w:t>
      </w:r>
      <w:r w:rsidR="005C3C52" w:rsidRPr="00EA14B2">
        <w:t xml:space="preserve">lurinacional </w:t>
      </w:r>
      <w:r w:rsidR="005C3C52" w:rsidRPr="00EA14B2">
        <w:rPr>
          <w:shd w:val="clear" w:color="auto" w:fill="FFFFFF"/>
        </w:rPr>
        <w:t>com membros eleitos pelo sis</w:t>
      </w:r>
      <w:r w:rsidR="005C3C52">
        <w:rPr>
          <w:shd w:val="clear" w:color="auto" w:fill="FFFFFF"/>
        </w:rPr>
        <w:t xml:space="preserve">tema ordinário e pelo indígena </w:t>
      </w:r>
      <w:r w:rsidR="005C3C52" w:rsidRPr="00EA14B2">
        <w:t>(</w:t>
      </w:r>
      <w:proofErr w:type="spellStart"/>
      <w:r w:rsidR="005C3C52" w:rsidRPr="00EA14B2">
        <w:t>art</w:t>
      </w:r>
      <w:r>
        <w:t>s</w:t>
      </w:r>
      <w:proofErr w:type="spellEnd"/>
      <w:r>
        <w:t>.</w:t>
      </w:r>
      <w:r w:rsidR="005C3C52" w:rsidRPr="00EA14B2">
        <w:t xml:space="preserve"> 189, III e 205 </w:t>
      </w:r>
      <w:proofErr w:type="gramStart"/>
      <w:r w:rsidR="005C3C52" w:rsidRPr="00EA14B2">
        <w:t>ao 214</w:t>
      </w:r>
      <w:proofErr w:type="gramEnd"/>
      <w:r w:rsidR="005C3C52" w:rsidRPr="00EA14B2">
        <w:t>)</w:t>
      </w:r>
      <w:r w:rsidR="005C3C52">
        <w:t xml:space="preserve">. </w:t>
      </w:r>
      <w:r w:rsidR="005C3C52" w:rsidRPr="00EA14B2">
        <w:rPr>
          <w:shd w:val="clear" w:color="auto" w:fill="FFFFFF"/>
        </w:rPr>
        <w:t>A oposição argumenta que essa medida dividiria o país ao criar duas classes distintas de cidadãos</w:t>
      </w:r>
      <w:r w:rsidR="005C3C52">
        <w:t>;</w:t>
      </w:r>
    </w:p>
    <w:p w:rsidR="005C3C52" w:rsidRPr="00E80336" w:rsidRDefault="005C3C52" w:rsidP="005C3C52">
      <w:pPr>
        <w:pStyle w:val="NormalWeb"/>
        <w:numPr>
          <w:ilvl w:val="0"/>
          <w:numId w:val="6"/>
        </w:numPr>
        <w:shd w:val="clear" w:color="auto" w:fill="FFFFFF"/>
        <w:spacing w:before="0" w:line="360" w:lineRule="auto"/>
        <w:jc w:val="both"/>
      </w:pPr>
      <w:r w:rsidRPr="00EA14B2">
        <w:t>Conselho Eleitoral Plurinacional (</w:t>
      </w:r>
      <w:proofErr w:type="spellStart"/>
      <w:r w:rsidRPr="00EA14B2">
        <w:t>art</w:t>
      </w:r>
      <w:r w:rsidR="00CA10D6">
        <w:t>s</w:t>
      </w:r>
      <w:proofErr w:type="spellEnd"/>
      <w:r w:rsidR="00CA10D6">
        <w:t>.</w:t>
      </w:r>
      <w:r w:rsidRPr="00EA14B2">
        <w:t xml:space="preserve"> 215 </w:t>
      </w:r>
      <w:proofErr w:type="gramStart"/>
      <w:r w:rsidRPr="00EA14B2">
        <w:t xml:space="preserve">ao </w:t>
      </w:r>
      <w:r>
        <w:t>219</w:t>
      </w:r>
      <w:proofErr w:type="gramEnd"/>
      <w:r>
        <w:t>) e r</w:t>
      </w:r>
      <w:r w:rsidRPr="00DB4371">
        <w:t>epresen</w:t>
      </w:r>
      <w:r>
        <w:t>ta</w:t>
      </w:r>
      <w:r w:rsidR="00CA10D6">
        <w:t>ção política (</w:t>
      </w:r>
      <w:proofErr w:type="spellStart"/>
      <w:r w:rsidR="00CA10D6">
        <w:t>arts</w:t>
      </w:r>
      <w:proofErr w:type="spellEnd"/>
      <w:r w:rsidR="00CA10D6">
        <w:t xml:space="preserve">. </w:t>
      </w:r>
      <w:r>
        <w:t xml:space="preserve">220 ao 223). </w:t>
      </w:r>
      <w:r w:rsidRPr="00E80336">
        <w:t>Ambas as medidas visam assegurar a representação política dos indígena</w:t>
      </w:r>
      <w:r>
        <w:t>s</w:t>
      </w:r>
      <w:r w:rsidRPr="00E80336">
        <w:t>;</w:t>
      </w:r>
    </w:p>
    <w:p w:rsidR="005C3C52" w:rsidRPr="00DB4371" w:rsidRDefault="005C3C52" w:rsidP="005C3C52">
      <w:pPr>
        <w:pStyle w:val="NormalWeb"/>
        <w:numPr>
          <w:ilvl w:val="0"/>
          <w:numId w:val="6"/>
        </w:numPr>
        <w:shd w:val="clear" w:color="auto" w:fill="FFFFFF"/>
        <w:spacing w:before="0" w:line="360" w:lineRule="auto"/>
        <w:jc w:val="both"/>
      </w:pPr>
      <w:r>
        <w:t>Defenso</w:t>
      </w:r>
      <w:r w:rsidR="00CA10D6">
        <w:t>ria do Povo, órgão de defesa</w:t>
      </w:r>
      <w:r>
        <w:t xml:space="preserve"> </w:t>
      </w:r>
      <w:r w:rsidR="00CA10D6">
        <w:t>d</w:t>
      </w:r>
      <w:r>
        <w:t xml:space="preserve">os direitos indígenas </w:t>
      </w:r>
      <w:r w:rsidRPr="00DB4371">
        <w:t>(art</w:t>
      </w:r>
      <w:r w:rsidR="00CA10D6">
        <w:t>.</w:t>
      </w:r>
      <w:r w:rsidRPr="00DB4371">
        <w:t xml:space="preserve"> 229, II);</w:t>
      </w:r>
    </w:p>
    <w:p w:rsidR="005C3C52" w:rsidRDefault="005C3C52" w:rsidP="005C3C52">
      <w:pPr>
        <w:pStyle w:val="NormalWeb"/>
        <w:numPr>
          <w:ilvl w:val="0"/>
          <w:numId w:val="6"/>
        </w:numPr>
        <w:shd w:val="clear" w:color="auto" w:fill="FFFFFF"/>
        <w:spacing w:before="0" w:line="360" w:lineRule="auto"/>
        <w:jc w:val="both"/>
      </w:pPr>
      <w:r w:rsidRPr="00DB4371">
        <w:t>Integração dos povos e nações indígenas de todo o mundo (art</w:t>
      </w:r>
      <w:r w:rsidR="00CA10D6">
        <w:t>.</w:t>
      </w:r>
      <w:r w:rsidRPr="00DB4371">
        <w:t xml:space="preserve"> 264, II);</w:t>
      </w:r>
    </w:p>
    <w:p w:rsidR="005C3C52" w:rsidRPr="0044194F" w:rsidRDefault="005C3C52" w:rsidP="005C3C52">
      <w:pPr>
        <w:pStyle w:val="NormalWeb"/>
        <w:numPr>
          <w:ilvl w:val="0"/>
          <w:numId w:val="6"/>
        </w:numPr>
        <w:shd w:val="clear" w:color="auto" w:fill="FFFFFF"/>
        <w:spacing w:before="0" w:line="360" w:lineRule="auto"/>
        <w:jc w:val="both"/>
        <w:rPr>
          <w:i/>
          <w:iCs/>
        </w:rPr>
      </w:pPr>
      <w:r>
        <w:t>Proteção ao patrimônio cultural tanto de indígenas quanto de afrodescendentes, beneficiando-se a diversidade cultural:</w:t>
      </w:r>
    </w:p>
    <w:p w:rsidR="00E05FAC" w:rsidRDefault="005C3C52" w:rsidP="00E05FAC">
      <w:pPr>
        <w:pStyle w:val="NormalWeb"/>
        <w:shd w:val="clear" w:color="auto" w:fill="FFFFFF"/>
        <w:spacing w:before="0" w:line="360" w:lineRule="auto"/>
        <w:ind w:left="360" w:firstLine="348"/>
        <w:jc w:val="both"/>
        <w:rPr>
          <w:i/>
          <w:iCs/>
          <w:lang w:val="es-ES_tradnl"/>
        </w:rPr>
      </w:pPr>
      <w:r w:rsidRPr="005F7820">
        <w:rPr>
          <w:bCs/>
          <w:i/>
          <w:iCs/>
          <w:lang w:val="es-ES_tradnl"/>
        </w:rPr>
        <w:t>Artículo 32</w:t>
      </w:r>
      <w:r w:rsidRPr="005F7820">
        <w:rPr>
          <w:lang w:val="es-ES_tradnl"/>
        </w:rPr>
        <w:t>:</w:t>
      </w:r>
      <w:r w:rsidRPr="0044194F">
        <w:rPr>
          <w:lang w:val="es-ES_tradnl"/>
        </w:rPr>
        <w:t xml:space="preserve"> </w:t>
      </w:r>
      <w:r w:rsidRPr="00264DC4">
        <w:rPr>
          <w:i/>
          <w:iCs/>
          <w:lang w:val="es-ES"/>
        </w:rPr>
        <w:t xml:space="preserve">El pueblo </w:t>
      </w:r>
      <w:proofErr w:type="spellStart"/>
      <w:r w:rsidRPr="00264DC4">
        <w:rPr>
          <w:i/>
          <w:iCs/>
          <w:lang w:val="es-ES"/>
        </w:rPr>
        <w:t>afroboliviano</w:t>
      </w:r>
      <w:proofErr w:type="spellEnd"/>
      <w:r w:rsidRPr="00264DC4">
        <w:rPr>
          <w:i/>
          <w:iCs/>
          <w:lang w:val="es-ES"/>
        </w:rPr>
        <w:t xml:space="preserve"> gozará, en todo lo que les corresponda, de los derechos económicos, sociales, políticos y culturales reconocidos en esta Constitución para las naciones y pueblos indígenas originarios </w:t>
      </w:r>
      <w:r w:rsidR="00E05FAC">
        <w:rPr>
          <w:i/>
          <w:iCs/>
          <w:lang w:val="es-ES_tradnl"/>
        </w:rPr>
        <w:t>campesinos.</w:t>
      </w:r>
    </w:p>
    <w:p w:rsidR="005C3C52" w:rsidRPr="00E05FAC" w:rsidRDefault="005C3C52" w:rsidP="008351D1">
      <w:pPr>
        <w:pStyle w:val="NormalWeb"/>
        <w:shd w:val="clear" w:color="auto" w:fill="FFFFFF"/>
        <w:spacing w:line="360" w:lineRule="auto"/>
        <w:ind w:left="360" w:firstLine="348"/>
        <w:jc w:val="both"/>
        <w:rPr>
          <w:i/>
          <w:iCs/>
        </w:rPr>
      </w:pPr>
      <w:r>
        <w:t>Acentuando a dimensão plurinacional da Constituição da Bolívia e a proposta do Bem-Viver, sobre a qual se discutirá adiante:</w:t>
      </w:r>
    </w:p>
    <w:p w:rsidR="005C3C52" w:rsidRPr="00E21E95" w:rsidRDefault="005C3C52" w:rsidP="00E05FAC">
      <w:pPr>
        <w:spacing w:before="240" w:line="240" w:lineRule="auto"/>
        <w:ind w:left="2832"/>
        <w:jc w:val="both"/>
        <w:rPr>
          <w:rFonts w:ascii="Times New Roman" w:hAnsi="Times New Roman" w:cs="Times New Roman"/>
          <w:sz w:val="20"/>
          <w:szCs w:val="20"/>
        </w:rPr>
      </w:pPr>
      <w:r w:rsidRPr="00320C68">
        <w:rPr>
          <w:rFonts w:ascii="Times New Roman" w:hAnsi="Times New Roman" w:cs="Times New Roman"/>
          <w:sz w:val="20"/>
          <w:szCs w:val="20"/>
        </w:rPr>
        <w:t xml:space="preserve">O Bem-viver ou </w:t>
      </w:r>
      <w:r w:rsidRPr="00320C68">
        <w:rPr>
          <w:rFonts w:ascii="Times New Roman" w:hAnsi="Times New Roman" w:cs="Times New Roman"/>
          <w:i/>
          <w:sz w:val="20"/>
          <w:szCs w:val="20"/>
        </w:rPr>
        <w:t xml:space="preserve">Suma </w:t>
      </w:r>
      <w:proofErr w:type="spellStart"/>
      <w:r w:rsidRPr="00320C68">
        <w:rPr>
          <w:rFonts w:ascii="Times New Roman" w:hAnsi="Times New Roman" w:cs="Times New Roman"/>
          <w:i/>
          <w:sz w:val="20"/>
          <w:szCs w:val="20"/>
        </w:rPr>
        <w:t>Qumanã</w:t>
      </w:r>
      <w:proofErr w:type="spellEnd"/>
      <w:r w:rsidRPr="00320C68">
        <w:rPr>
          <w:rFonts w:ascii="Times New Roman" w:hAnsi="Times New Roman" w:cs="Times New Roman"/>
          <w:sz w:val="20"/>
          <w:szCs w:val="20"/>
        </w:rPr>
        <w:t xml:space="preserve"> oficializou-se como princípio ético-moral da sociedade plural na Constituição Política do Estado da Bolívia de 2009 e no Plano Nacional de Desenvolvimento “Bolívia Digna, Soberana, Produtiva e Democrática para Viver Bem”, no contexto de refundação do Estado, marcadamente indígena, anticolonialista e plurinacional</w:t>
      </w:r>
      <w:r w:rsidR="007603C1">
        <w:rPr>
          <w:rFonts w:ascii="Times New Roman" w:hAnsi="Times New Roman" w:cs="Times New Roman"/>
          <w:sz w:val="20"/>
          <w:szCs w:val="20"/>
        </w:rPr>
        <w:t>. (FREITAS, MORAES; 2013;</w:t>
      </w:r>
      <w:r>
        <w:rPr>
          <w:rFonts w:ascii="Times New Roman" w:hAnsi="Times New Roman" w:cs="Times New Roman"/>
          <w:sz w:val="20"/>
          <w:szCs w:val="20"/>
        </w:rPr>
        <w:t xml:space="preserve"> p. 22 </w:t>
      </w:r>
      <w:r w:rsidRPr="00FC20A1">
        <w:rPr>
          <w:rFonts w:ascii="Times New Roman" w:hAnsi="Times New Roman" w:cs="Times New Roman"/>
          <w:i/>
          <w:sz w:val="20"/>
          <w:szCs w:val="20"/>
        </w:rPr>
        <w:t>apud</w:t>
      </w:r>
      <w:r>
        <w:rPr>
          <w:rFonts w:ascii="Times New Roman" w:hAnsi="Times New Roman" w:cs="Times New Roman"/>
          <w:sz w:val="20"/>
          <w:szCs w:val="20"/>
        </w:rPr>
        <w:t xml:space="preserve"> WOLKMER, 2012</w:t>
      </w:r>
      <w:r w:rsidRPr="00320C68">
        <w:rPr>
          <w:rFonts w:ascii="Times New Roman" w:hAnsi="Times New Roman" w:cs="Times New Roman"/>
          <w:sz w:val="20"/>
          <w:szCs w:val="20"/>
        </w:rPr>
        <w:t>).</w:t>
      </w:r>
    </w:p>
    <w:p w:rsidR="005C3C52" w:rsidRPr="005C3C52" w:rsidRDefault="005C3C52" w:rsidP="003A6B1B">
      <w:pPr>
        <w:spacing w:before="240" w:line="360" w:lineRule="auto"/>
        <w:ind w:firstLine="708"/>
        <w:jc w:val="both"/>
        <w:rPr>
          <w:rFonts w:ascii="Times New Roman" w:hAnsi="Times New Roman" w:cs="Times New Roman"/>
          <w:i/>
          <w:sz w:val="24"/>
          <w:szCs w:val="24"/>
        </w:rPr>
      </w:pPr>
    </w:p>
    <w:p w:rsidR="005C3C52" w:rsidRDefault="005C3C52" w:rsidP="008D3CAB">
      <w:pPr>
        <w:spacing w:before="24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4.2.2 </w:t>
      </w:r>
      <w:r w:rsidRPr="005C3C52">
        <w:rPr>
          <w:rFonts w:ascii="Times New Roman" w:hAnsi="Times New Roman" w:cs="Times New Roman"/>
          <w:i/>
          <w:sz w:val="24"/>
          <w:szCs w:val="24"/>
        </w:rPr>
        <w:t>Equador</w:t>
      </w:r>
    </w:p>
    <w:p w:rsidR="005C3C52" w:rsidRDefault="005C3C52" w:rsidP="005C3C52">
      <w:pPr>
        <w:pStyle w:val="NormalWeb"/>
        <w:shd w:val="clear" w:color="auto" w:fill="FFFFFF"/>
        <w:spacing w:before="0" w:beforeAutospacing="0" w:line="360" w:lineRule="auto"/>
        <w:ind w:left="360" w:firstLine="348"/>
        <w:jc w:val="both"/>
      </w:pPr>
      <w:r>
        <w:t xml:space="preserve">Segue, basicamente, a mesma linha o Estado Equatoriano, cuja composição étnica também é diversificada: </w:t>
      </w:r>
      <w:proofErr w:type="gramStart"/>
      <w:r w:rsidR="00262029">
        <w:t>cerca de 55</w:t>
      </w:r>
      <w:proofErr w:type="gramEnd"/>
      <w:r w:rsidR="00262029">
        <w:t>% de mestiços e</w:t>
      </w:r>
      <w:r w:rsidRPr="00E06AD9">
        <w:t xml:space="preserve"> 25% de ameríndios</w:t>
      </w:r>
      <w:r>
        <w:t xml:space="preserve"> como os quíchuas</w:t>
      </w:r>
      <w:r w:rsidR="00262029">
        <w:t>. Brancos e afrodescendentes compõem minorias</w:t>
      </w:r>
      <w:r>
        <w:t xml:space="preserve">. Embora o </w:t>
      </w:r>
      <w:r>
        <w:lastRenderedPageBreak/>
        <w:t xml:space="preserve">espanhol seja o idioma oficial, também </w:t>
      </w:r>
      <w:proofErr w:type="gramStart"/>
      <w:r>
        <w:t>falam-se</w:t>
      </w:r>
      <w:proofErr w:type="gramEnd"/>
      <w:r>
        <w:t xml:space="preserve"> línguas indígenas, com destaque, mais uma vez, para a quíchua.</w:t>
      </w:r>
    </w:p>
    <w:p w:rsidR="005C3C52" w:rsidRDefault="00D46DB8" w:rsidP="005C3C52">
      <w:pPr>
        <w:pStyle w:val="NormalWeb"/>
        <w:shd w:val="clear" w:color="auto" w:fill="FFFFFF"/>
        <w:spacing w:before="0" w:beforeAutospacing="0" w:line="360" w:lineRule="auto"/>
        <w:ind w:left="360" w:firstLine="348"/>
        <w:jc w:val="both"/>
      </w:pPr>
      <w:r>
        <w:t>A Constituição</w:t>
      </w:r>
      <w:r w:rsidR="005C3C52">
        <w:t xml:space="preserve"> de 2008, com 444 artigos, também </w:t>
      </w:r>
      <w:proofErr w:type="gramStart"/>
      <w:r w:rsidR="005C3C52">
        <w:t>foi aprovada</w:t>
      </w:r>
      <w:proofErr w:type="gramEnd"/>
      <w:r w:rsidR="005C3C52">
        <w:t xml:space="preserve"> por referendo popular (aproximadamente 80% dos votos), durante a presidência de Rafael Correia e com Alberto Acosta como presidente da Assembleia Nacional Constituinte do Equador, chamada </w:t>
      </w:r>
      <w:proofErr w:type="spellStart"/>
      <w:r w:rsidR="005C3C52">
        <w:t>Montecristi</w:t>
      </w:r>
      <w:proofErr w:type="spellEnd"/>
      <w:r w:rsidR="005C3C52">
        <w:t xml:space="preserve">. </w:t>
      </w:r>
    </w:p>
    <w:p w:rsidR="008A5A06" w:rsidRPr="00207DBF" w:rsidRDefault="005C3C52" w:rsidP="00207DBF">
      <w:pPr>
        <w:pStyle w:val="NormalWeb"/>
        <w:shd w:val="clear" w:color="auto" w:fill="FFFFFF"/>
        <w:spacing w:line="360" w:lineRule="auto"/>
        <w:ind w:left="360" w:firstLine="348"/>
        <w:jc w:val="both"/>
        <w:rPr>
          <w:i/>
          <w:iCs/>
          <w:lang w:val="es-ES"/>
        </w:rPr>
      </w:pPr>
      <w:r w:rsidRPr="005F7820">
        <w:rPr>
          <w:i/>
          <w:iCs/>
          <w:lang w:val="es-ES_tradnl"/>
        </w:rPr>
        <w:t>Artículo 1º</w:t>
      </w:r>
      <w:r w:rsidRPr="005F7820">
        <w:rPr>
          <w:lang w:val="es-ES_tradnl"/>
        </w:rPr>
        <w:t xml:space="preserve">: </w:t>
      </w:r>
      <w:r w:rsidRPr="005F7820">
        <w:rPr>
          <w:i/>
          <w:iCs/>
          <w:lang w:val="es-ES"/>
        </w:rPr>
        <w:t>Ecuador es un Estado de derecho y la justicia constitucional, unitaria Estado social democrático, soberano, independiente intercultural, plurinacional y Secular […]</w:t>
      </w:r>
      <w:r>
        <w:rPr>
          <w:i/>
          <w:iCs/>
          <w:lang w:val="es-ES"/>
        </w:rPr>
        <w:t xml:space="preserve"> </w:t>
      </w:r>
    </w:p>
    <w:p w:rsidR="008A5A06" w:rsidRDefault="008A5A06" w:rsidP="008351D1">
      <w:pPr>
        <w:pStyle w:val="NormalWeb"/>
        <w:shd w:val="clear" w:color="auto" w:fill="FFFFFF"/>
        <w:spacing w:line="360" w:lineRule="auto"/>
        <w:ind w:firstLine="708"/>
        <w:jc w:val="both"/>
      </w:pPr>
      <w:r>
        <w:t>Dentre as inovações</w:t>
      </w:r>
      <w:r w:rsidR="005C3C52">
        <w:t>:</w:t>
      </w:r>
    </w:p>
    <w:p w:rsidR="005C3C52" w:rsidRPr="00782993" w:rsidRDefault="005C3C52" w:rsidP="005C3C52">
      <w:pPr>
        <w:pStyle w:val="PargrafodaLista"/>
        <w:numPr>
          <w:ilvl w:val="0"/>
          <w:numId w:val="7"/>
        </w:numPr>
        <w:spacing w:before="240" w:line="360" w:lineRule="auto"/>
        <w:jc w:val="both"/>
        <w:rPr>
          <w:rFonts w:ascii="Times New Roman" w:hAnsi="Times New Roman" w:cs="Times New Roman"/>
          <w:sz w:val="24"/>
          <w:szCs w:val="24"/>
        </w:rPr>
      </w:pPr>
      <w:r w:rsidRPr="00DF0049">
        <w:rPr>
          <w:rFonts w:ascii="Times New Roman" w:eastAsia="Times New Roman" w:hAnsi="Times New Roman" w:cs="Times New Roman"/>
          <w:sz w:val="24"/>
          <w:szCs w:val="24"/>
          <w:lang w:eastAsia="pt-BR"/>
        </w:rPr>
        <w:t xml:space="preserve">Resgate dos saberes tradicionais </w:t>
      </w:r>
      <w:r>
        <w:rPr>
          <w:rFonts w:ascii="Times New Roman" w:eastAsia="Times New Roman" w:hAnsi="Times New Roman" w:cs="Times New Roman"/>
          <w:sz w:val="24"/>
          <w:szCs w:val="24"/>
          <w:lang w:eastAsia="pt-BR"/>
        </w:rPr>
        <w:t xml:space="preserve">(preâmbulo) </w:t>
      </w:r>
      <w:r>
        <w:rPr>
          <w:rFonts w:ascii="Times New Roman" w:hAnsi="Times New Roman" w:cs="Times New Roman"/>
          <w:sz w:val="24"/>
          <w:szCs w:val="24"/>
        </w:rPr>
        <w:t xml:space="preserve">que </w:t>
      </w:r>
      <w:r w:rsidRPr="00DF0049">
        <w:rPr>
          <w:rFonts w:ascii="Times New Roman" w:hAnsi="Times New Roman" w:cs="Times New Roman"/>
          <w:sz w:val="24"/>
          <w:szCs w:val="24"/>
        </w:rPr>
        <w:t xml:space="preserve">constituem substrato filosófico para </w:t>
      </w:r>
      <w:r>
        <w:rPr>
          <w:rFonts w:ascii="Times New Roman" w:hAnsi="Times New Roman" w:cs="Times New Roman"/>
          <w:sz w:val="24"/>
          <w:szCs w:val="24"/>
        </w:rPr>
        <w:t>outro aspecto (além do democrático) muito relevante a</w:t>
      </w:r>
      <w:r w:rsidRPr="00DF0049">
        <w:rPr>
          <w:rFonts w:ascii="Times New Roman" w:hAnsi="Times New Roman" w:cs="Times New Roman"/>
          <w:sz w:val="24"/>
          <w:szCs w:val="24"/>
        </w:rPr>
        <w:t>o Novo Constitucionalismo</w:t>
      </w:r>
      <w:r>
        <w:rPr>
          <w:rFonts w:ascii="Times New Roman" w:hAnsi="Times New Roman" w:cs="Times New Roman"/>
          <w:sz w:val="24"/>
          <w:szCs w:val="24"/>
        </w:rPr>
        <w:t xml:space="preserve"> Equatoriano, que é a proposta do Bem-Viver, que objetiva a proteção aos direitos ambientais e a convivência harmônica com a natureza, considerada a mãe de toda a humanidade e sujeito de direitos </w:t>
      </w:r>
      <w:r w:rsidR="00E05FAC">
        <w:rPr>
          <w:rFonts w:ascii="Times New Roman" w:hAnsi="Times New Roman" w:cs="Times New Roman"/>
          <w:sz w:val="24"/>
          <w:szCs w:val="24"/>
        </w:rPr>
        <w:t>nas relações processuais. P</w:t>
      </w:r>
      <w:r w:rsidRPr="00782993">
        <w:rPr>
          <w:rFonts w:ascii="Times New Roman" w:hAnsi="Times New Roman" w:cs="Times New Roman"/>
          <w:sz w:val="24"/>
          <w:szCs w:val="24"/>
        </w:rPr>
        <w:t xml:space="preserve">or exemplo, um rio </w:t>
      </w:r>
      <w:r w:rsidR="00D51C4C">
        <w:rPr>
          <w:rFonts w:ascii="Times New Roman" w:hAnsi="Times New Roman" w:cs="Times New Roman"/>
          <w:sz w:val="24"/>
          <w:szCs w:val="24"/>
        </w:rPr>
        <w:t xml:space="preserve">em processo de degradação devido a uma </w:t>
      </w:r>
      <w:r w:rsidRPr="00782993">
        <w:rPr>
          <w:rFonts w:ascii="Times New Roman" w:hAnsi="Times New Roman" w:cs="Times New Roman"/>
          <w:sz w:val="24"/>
          <w:szCs w:val="24"/>
        </w:rPr>
        <w:t>obra pública pode ser parte numa ação contra o Estado, como foi o cas</w:t>
      </w:r>
      <w:r w:rsidR="00E05FAC">
        <w:rPr>
          <w:rFonts w:ascii="Times New Roman" w:hAnsi="Times New Roman" w:cs="Times New Roman"/>
          <w:sz w:val="24"/>
          <w:szCs w:val="24"/>
        </w:rPr>
        <w:t xml:space="preserve">o do rio </w:t>
      </w:r>
      <w:proofErr w:type="spellStart"/>
      <w:r w:rsidR="00E05FAC">
        <w:rPr>
          <w:rFonts w:ascii="Times New Roman" w:hAnsi="Times New Roman" w:cs="Times New Roman"/>
          <w:sz w:val="24"/>
          <w:szCs w:val="24"/>
        </w:rPr>
        <w:t>Wilcabamba</w:t>
      </w:r>
      <w:proofErr w:type="spellEnd"/>
      <w:r w:rsidR="00E05FAC">
        <w:rPr>
          <w:rFonts w:ascii="Times New Roman" w:hAnsi="Times New Roman" w:cs="Times New Roman"/>
          <w:sz w:val="24"/>
          <w:szCs w:val="24"/>
        </w:rPr>
        <w:t xml:space="preserve"> no Equador</w:t>
      </w:r>
      <w:r w:rsidRPr="00782993">
        <w:rPr>
          <w:rFonts w:ascii="Times New Roman" w:hAnsi="Times New Roman" w:cs="Times New Roman"/>
          <w:sz w:val="24"/>
          <w:szCs w:val="24"/>
        </w:rPr>
        <w:t xml:space="preserve"> </w:t>
      </w:r>
      <w:r w:rsidR="007603C1">
        <w:rPr>
          <w:rFonts w:ascii="Times New Roman" w:hAnsi="Times New Roman" w:cs="Times New Roman"/>
          <w:sz w:val="24"/>
          <w:szCs w:val="24"/>
        </w:rPr>
        <w:t>(FREITAS, MORAES;</w:t>
      </w:r>
      <w:r w:rsidR="00D51C4C">
        <w:rPr>
          <w:rFonts w:ascii="Times New Roman" w:hAnsi="Times New Roman" w:cs="Times New Roman"/>
          <w:sz w:val="24"/>
          <w:szCs w:val="24"/>
        </w:rPr>
        <w:t xml:space="preserve"> </w:t>
      </w:r>
      <w:r w:rsidR="007603C1">
        <w:rPr>
          <w:rFonts w:ascii="Times New Roman" w:hAnsi="Times New Roman" w:cs="Times New Roman"/>
          <w:sz w:val="24"/>
          <w:szCs w:val="24"/>
        </w:rPr>
        <w:t xml:space="preserve">2013; </w:t>
      </w:r>
      <w:r w:rsidR="00D51C4C">
        <w:rPr>
          <w:rFonts w:ascii="Times New Roman" w:hAnsi="Times New Roman" w:cs="Times New Roman"/>
          <w:sz w:val="24"/>
          <w:szCs w:val="24"/>
        </w:rPr>
        <w:t>p</w:t>
      </w:r>
      <w:r w:rsidR="007603C1">
        <w:rPr>
          <w:rFonts w:ascii="Times New Roman" w:hAnsi="Times New Roman" w:cs="Times New Roman"/>
          <w:sz w:val="24"/>
          <w:szCs w:val="24"/>
        </w:rPr>
        <w:t>.</w:t>
      </w:r>
      <w:r w:rsidR="00D51C4C">
        <w:rPr>
          <w:rFonts w:ascii="Times New Roman" w:hAnsi="Times New Roman" w:cs="Times New Roman"/>
          <w:sz w:val="24"/>
          <w:szCs w:val="24"/>
        </w:rPr>
        <w:t xml:space="preserve"> 20).</w:t>
      </w:r>
    </w:p>
    <w:p w:rsidR="005C3C52" w:rsidRDefault="005C3C52" w:rsidP="005C3C52">
      <w:pPr>
        <w:pStyle w:val="PargrafodaLista"/>
        <w:spacing w:before="240" w:line="240" w:lineRule="auto"/>
        <w:ind w:left="644"/>
        <w:jc w:val="both"/>
        <w:rPr>
          <w:rFonts w:ascii="Times New Roman" w:hAnsi="Times New Roman" w:cs="Times New Roman"/>
          <w:sz w:val="24"/>
          <w:szCs w:val="24"/>
        </w:rPr>
      </w:pPr>
    </w:p>
    <w:p w:rsidR="005C3C52" w:rsidRPr="00B71196" w:rsidRDefault="005C3C52" w:rsidP="00207DBF">
      <w:pPr>
        <w:spacing w:before="240" w:line="240" w:lineRule="auto"/>
        <w:ind w:left="2832"/>
        <w:jc w:val="both"/>
        <w:rPr>
          <w:rFonts w:ascii="Times New Roman" w:hAnsi="Times New Roman" w:cs="Times New Roman"/>
          <w:sz w:val="20"/>
          <w:szCs w:val="20"/>
        </w:rPr>
      </w:pPr>
      <w:r w:rsidRPr="00B71196">
        <w:rPr>
          <w:rFonts w:ascii="Times New Roman" w:hAnsi="Times New Roman" w:cs="Times New Roman"/>
          <w:sz w:val="20"/>
          <w:szCs w:val="20"/>
        </w:rPr>
        <w:t xml:space="preserve">[...] um constitucionalismo de feição </w:t>
      </w:r>
      <w:proofErr w:type="spellStart"/>
      <w:r w:rsidRPr="00B71196">
        <w:rPr>
          <w:rFonts w:ascii="Times New Roman" w:hAnsi="Times New Roman" w:cs="Times New Roman"/>
          <w:sz w:val="20"/>
          <w:szCs w:val="20"/>
        </w:rPr>
        <w:t>ecocêntrica</w:t>
      </w:r>
      <w:proofErr w:type="spellEnd"/>
      <w:r w:rsidRPr="00B71196">
        <w:rPr>
          <w:rFonts w:ascii="Times New Roman" w:hAnsi="Times New Roman" w:cs="Times New Roman"/>
          <w:sz w:val="20"/>
          <w:szCs w:val="20"/>
        </w:rPr>
        <w:t xml:space="preserve"> [...] tendo como principais centros irradiadores de mudanças, o Equador e a Bolívia, cujas reformas constitucionais recentes [...] a partir da inclusão dos povos indígenas e de outras minorias ético-raciais como atores sociais na atualidade, incorporaram vetustos valores resgatados das raízes pré-colombianas comuns, entre os quais sobressai o respeito à natureza e ao ambiente, vale dizer, o respei</w:t>
      </w:r>
      <w:r w:rsidR="007603C1">
        <w:rPr>
          <w:rFonts w:ascii="Times New Roman" w:hAnsi="Times New Roman" w:cs="Times New Roman"/>
          <w:sz w:val="20"/>
          <w:szCs w:val="20"/>
        </w:rPr>
        <w:t>to prioritário à vida. (FREITAS MORAES; 2013;</w:t>
      </w:r>
      <w:r w:rsidRPr="00B71196">
        <w:rPr>
          <w:rFonts w:ascii="Times New Roman" w:hAnsi="Times New Roman" w:cs="Times New Roman"/>
          <w:sz w:val="20"/>
          <w:szCs w:val="20"/>
        </w:rPr>
        <w:t xml:space="preserve"> p. 15).</w:t>
      </w:r>
    </w:p>
    <w:p w:rsidR="005C3C52" w:rsidRPr="00782993" w:rsidRDefault="005C3C52" w:rsidP="005C3C52">
      <w:pPr>
        <w:pStyle w:val="PargrafodaLista"/>
        <w:spacing w:before="240" w:line="360" w:lineRule="auto"/>
        <w:jc w:val="both"/>
        <w:rPr>
          <w:rFonts w:ascii="Times New Roman" w:hAnsi="Times New Roman" w:cs="Times New Roman"/>
          <w:sz w:val="24"/>
          <w:szCs w:val="24"/>
        </w:rPr>
      </w:pPr>
    </w:p>
    <w:p w:rsidR="0021729E" w:rsidRPr="00C577FC" w:rsidRDefault="005C3C52" w:rsidP="0021729E">
      <w:pPr>
        <w:pStyle w:val="PargrafodaLista"/>
        <w:numPr>
          <w:ilvl w:val="0"/>
          <w:numId w:val="7"/>
        </w:numPr>
        <w:spacing w:before="240" w:line="360" w:lineRule="auto"/>
        <w:jc w:val="both"/>
        <w:rPr>
          <w:rFonts w:ascii="Times New Roman" w:hAnsi="Times New Roman" w:cs="Times New Roman"/>
          <w:sz w:val="20"/>
          <w:szCs w:val="20"/>
        </w:rPr>
      </w:pPr>
      <w:r w:rsidRPr="009D6E73">
        <w:rPr>
          <w:rFonts w:ascii="Times New Roman" w:eastAsia="Times New Roman" w:hAnsi="Times New Roman" w:cs="Times New Roman"/>
          <w:sz w:val="24"/>
          <w:szCs w:val="24"/>
          <w:lang w:eastAsia="pt-BR"/>
        </w:rPr>
        <w:t>Reconhecimento do Direito Consuetudinário indígena</w:t>
      </w:r>
      <w:r w:rsidRPr="009D6E73">
        <w:rPr>
          <w:rFonts w:ascii="Times New Roman" w:hAnsi="Times New Roman" w:cs="Times New Roman"/>
          <w:sz w:val="24"/>
          <w:szCs w:val="24"/>
        </w:rPr>
        <w:t xml:space="preserve"> para a solução de conflitos internos</w:t>
      </w:r>
      <w:r w:rsidR="0016385D">
        <w:rPr>
          <w:rFonts w:ascii="Times New Roman" w:hAnsi="Times New Roman" w:cs="Times New Roman"/>
          <w:sz w:val="24"/>
          <w:szCs w:val="24"/>
        </w:rPr>
        <w:t xml:space="preserve"> (art</w:t>
      </w:r>
      <w:r w:rsidR="007603C1">
        <w:rPr>
          <w:rFonts w:ascii="Times New Roman" w:hAnsi="Times New Roman" w:cs="Times New Roman"/>
          <w:sz w:val="24"/>
          <w:szCs w:val="24"/>
        </w:rPr>
        <w:t>.</w:t>
      </w:r>
      <w:r w:rsidR="0016385D">
        <w:rPr>
          <w:rFonts w:ascii="Times New Roman" w:hAnsi="Times New Roman" w:cs="Times New Roman"/>
          <w:sz w:val="24"/>
          <w:szCs w:val="24"/>
        </w:rPr>
        <w:t xml:space="preserve"> 191)</w:t>
      </w:r>
      <w:r w:rsidRPr="009D6E73">
        <w:rPr>
          <w:rFonts w:ascii="Times New Roman" w:hAnsi="Times New Roman" w:cs="Times New Roman"/>
          <w:sz w:val="24"/>
          <w:szCs w:val="24"/>
        </w:rPr>
        <w:t>, o que se assemelha à liberdade juris</w:t>
      </w:r>
      <w:r w:rsidR="003822AE">
        <w:rPr>
          <w:rFonts w:ascii="Times New Roman" w:hAnsi="Times New Roman" w:cs="Times New Roman"/>
          <w:sz w:val="24"/>
          <w:szCs w:val="24"/>
        </w:rPr>
        <w:t>dicional concedida a eles</w:t>
      </w:r>
      <w:r w:rsidRPr="009D6E73">
        <w:rPr>
          <w:rFonts w:ascii="Times New Roman" w:hAnsi="Times New Roman" w:cs="Times New Roman"/>
          <w:sz w:val="24"/>
          <w:szCs w:val="24"/>
        </w:rPr>
        <w:t xml:space="preserve"> na Bolívia</w:t>
      </w:r>
      <w:r w:rsidR="003822AE">
        <w:rPr>
          <w:rFonts w:ascii="Times New Roman" w:eastAsia="Times New Roman" w:hAnsi="Times New Roman" w:cs="Times New Roman"/>
          <w:sz w:val="24"/>
          <w:szCs w:val="24"/>
          <w:lang w:eastAsia="pt-BR"/>
        </w:rPr>
        <w:t xml:space="preserve">. </w:t>
      </w:r>
    </w:p>
    <w:p w:rsidR="003822AE" w:rsidRPr="00207DBF" w:rsidRDefault="0021729E" w:rsidP="00207DBF">
      <w:pPr>
        <w:spacing w:before="240" w:line="240" w:lineRule="auto"/>
        <w:ind w:left="2832"/>
        <w:jc w:val="both"/>
        <w:rPr>
          <w:rFonts w:ascii="Times New Roman" w:hAnsi="Times New Roman" w:cs="Times New Roman"/>
          <w:color w:val="000000"/>
          <w:sz w:val="20"/>
          <w:szCs w:val="20"/>
        </w:rPr>
      </w:pPr>
      <w:r w:rsidRPr="00207DBF">
        <w:rPr>
          <w:rFonts w:ascii="Times New Roman" w:hAnsi="Times New Roman" w:cs="Times New Roman"/>
          <w:color w:val="000000"/>
          <w:sz w:val="20"/>
          <w:szCs w:val="20"/>
        </w:rPr>
        <w:t>A</w:t>
      </w:r>
      <w:r w:rsidR="003822AE" w:rsidRPr="00207DBF">
        <w:rPr>
          <w:rFonts w:ascii="Times New Roman" w:hAnsi="Times New Roman" w:cs="Times New Roman"/>
          <w:color w:val="000000"/>
          <w:sz w:val="20"/>
          <w:szCs w:val="20"/>
        </w:rPr>
        <w:t xml:space="preserve"> partir dos anos oitenta, as análises antropológicas passaram a </w:t>
      </w:r>
      <w:r w:rsidR="00C82CFD" w:rsidRPr="00207DBF">
        <w:rPr>
          <w:rFonts w:ascii="Times New Roman" w:hAnsi="Times New Roman" w:cs="Times New Roman"/>
          <w:color w:val="000000"/>
          <w:sz w:val="20"/>
          <w:szCs w:val="20"/>
        </w:rPr>
        <w:t xml:space="preserve">[...] </w:t>
      </w:r>
      <w:r w:rsidR="003822AE" w:rsidRPr="00207DBF">
        <w:rPr>
          <w:rFonts w:ascii="Times New Roman" w:hAnsi="Times New Roman" w:cs="Times New Roman"/>
          <w:color w:val="000000"/>
          <w:sz w:val="20"/>
          <w:szCs w:val="20"/>
        </w:rPr>
        <w:t>ver o direito consuetudinário e o direito estatal não mais como sistemas paralelos, mas como distintas esferas legais que coexistiam numa relação mutuamente constitutiva</w:t>
      </w:r>
      <w:r w:rsidRPr="00207DBF">
        <w:rPr>
          <w:rFonts w:ascii="Times New Roman" w:hAnsi="Times New Roman" w:cs="Times New Roman"/>
          <w:color w:val="000000"/>
          <w:sz w:val="20"/>
          <w:szCs w:val="20"/>
        </w:rPr>
        <w:t>.</w:t>
      </w:r>
      <w:r w:rsidR="00C577FC" w:rsidRPr="00207DBF">
        <w:rPr>
          <w:rFonts w:ascii="Times New Roman" w:hAnsi="Times New Roman" w:cs="Times New Roman"/>
          <w:color w:val="000000"/>
          <w:sz w:val="20"/>
          <w:szCs w:val="20"/>
        </w:rPr>
        <w:t xml:space="preserve"> [...] Esses povos deverão ter o </w:t>
      </w:r>
      <w:r w:rsidR="00C577FC" w:rsidRPr="00207DBF">
        <w:rPr>
          <w:rFonts w:ascii="Times New Roman" w:hAnsi="Times New Roman" w:cs="Times New Roman"/>
          <w:color w:val="000000"/>
          <w:sz w:val="20"/>
          <w:szCs w:val="20"/>
        </w:rPr>
        <w:lastRenderedPageBreak/>
        <w:t>direito de conservar seus costumes e instituições próprias, desde que eles não sejam incompatíveis com os direitos fundamentais definidos pelo sistema jurídico nacional nem com os direitos humanos internacionalmente reconhecidos. Sempre que for necessário, deverão ser estabelecidos procedimentos para se solucionar os conflitos que possam surgir na aplicação deste princípio</w:t>
      </w:r>
      <w:r w:rsidR="00C577FC" w:rsidRPr="00207DBF">
        <w:rPr>
          <w:rFonts w:ascii="Arial" w:hAnsi="Arial" w:cs="Arial"/>
          <w:color w:val="000000"/>
          <w:sz w:val="20"/>
          <w:szCs w:val="20"/>
        </w:rPr>
        <w:t>.</w:t>
      </w:r>
      <w:r w:rsidR="00C577FC" w:rsidRPr="00207DBF">
        <w:rPr>
          <w:rFonts w:ascii="Times New Roman" w:hAnsi="Times New Roman" w:cs="Times New Roman"/>
          <w:color w:val="000000"/>
          <w:sz w:val="20"/>
          <w:szCs w:val="20"/>
        </w:rPr>
        <w:t xml:space="preserve"> </w:t>
      </w:r>
      <w:r w:rsidR="003822AE" w:rsidRPr="00207DBF">
        <w:rPr>
          <w:rFonts w:ascii="Times New Roman" w:hAnsi="Times New Roman" w:cs="Times New Roman"/>
          <w:color w:val="000000"/>
          <w:sz w:val="20"/>
          <w:szCs w:val="20"/>
        </w:rPr>
        <w:t>(</w:t>
      </w:r>
      <w:r w:rsidR="007603C1" w:rsidRPr="00207DBF">
        <w:rPr>
          <w:rFonts w:ascii="Times New Roman" w:hAnsi="Times New Roman" w:cs="Times New Roman"/>
          <w:color w:val="000000"/>
          <w:sz w:val="20"/>
          <w:szCs w:val="20"/>
        </w:rPr>
        <w:t>RODRIGUES</w:t>
      </w:r>
      <w:r w:rsidR="003822AE" w:rsidRPr="00207DBF">
        <w:rPr>
          <w:rFonts w:ascii="Times New Roman" w:hAnsi="Times New Roman" w:cs="Times New Roman"/>
          <w:color w:val="000000"/>
          <w:sz w:val="20"/>
          <w:szCs w:val="20"/>
        </w:rPr>
        <w:t xml:space="preserve">, 2008). </w:t>
      </w:r>
    </w:p>
    <w:p w:rsidR="00C577FC" w:rsidRDefault="00C577FC" w:rsidP="0021729E">
      <w:pPr>
        <w:pStyle w:val="PargrafodaLista"/>
        <w:spacing w:before="240" w:line="240" w:lineRule="auto"/>
        <w:ind w:left="3540"/>
        <w:jc w:val="both"/>
        <w:rPr>
          <w:rFonts w:ascii="Times New Roman" w:hAnsi="Times New Roman" w:cs="Times New Roman"/>
          <w:color w:val="000000"/>
          <w:sz w:val="20"/>
          <w:szCs w:val="20"/>
        </w:rPr>
      </w:pPr>
    </w:p>
    <w:p w:rsidR="0021729E" w:rsidRPr="00C82CFD" w:rsidRDefault="0021729E" w:rsidP="0021729E">
      <w:pPr>
        <w:pStyle w:val="PargrafodaLista"/>
        <w:spacing w:before="240" w:line="240" w:lineRule="auto"/>
        <w:ind w:left="3540"/>
        <w:jc w:val="both"/>
        <w:rPr>
          <w:rFonts w:ascii="Times New Roman" w:hAnsi="Times New Roman" w:cs="Times New Roman"/>
          <w:sz w:val="20"/>
          <w:szCs w:val="20"/>
        </w:rPr>
      </w:pPr>
    </w:p>
    <w:p w:rsidR="005C3C52" w:rsidRPr="009D6E73" w:rsidRDefault="005C3C52" w:rsidP="005C3C52">
      <w:pPr>
        <w:pStyle w:val="PargrafodaLista"/>
        <w:numPr>
          <w:ilvl w:val="0"/>
          <w:numId w:val="7"/>
        </w:numPr>
        <w:spacing w:before="240" w:line="360" w:lineRule="auto"/>
        <w:jc w:val="both"/>
        <w:rPr>
          <w:rFonts w:ascii="Times New Roman" w:hAnsi="Times New Roman" w:cs="Times New Roman"/>
          <w:sz w:val="24"/>
          <w:szCs w:val="24"/>
        </w:rPr>
      </w:pPr>
      <w:r w:rsidRPr="009D6E73">
        <w:rPr>
          <w:rFonts w:ascii="Times New Roman" w:eastAsia="Times New Roman" w:hAnsi="Times New Roman" w:cs="Times New Roman"/>
          <w:sz w:val="24"/>
          <w:szCs w:val="24"/>
          <w:lang w:eastAsia="pt-BR"/>
        </w:rPr>
        <w:t>Lei dos Direitos Coletivos dos Povos Negro</w:t>
      </w:r>
      <w:r>
        <w:rPr>
          <w:rFonts w:ascii="Times New Roman" w:eastAsia="Times New Roman" w:hAnsi="Times New Roman" w:cs="Times New Roman"/>
          <w:sz w:val="24"/>
          <w:szCs w:val="24"/>
          <w:lang w:eastAsia="pt-BR"/>
        </w:rPr>
        <w:t xml:space="preserve">s ou Afro-equatorianos, de 2006, que, </w:t>
      </w:r>
      <w:r w:rsidR="007603C1">
        <w:rPr>
          <w:rFonts w:ascii="Times New Roman" w:hAnsi="Times New Roman" w:cs="Times New Roman"/>
          <w:color w:val="000000"/>
          <w:sz w:val="24"/>
          <w:szCs w:val="24"/>
          <w:shd w:val="clear" w:color="auto" w:fill="FFFFFF"/>
        </w:rPr>
        <w:t>inclui normas acerca</w:t>
      </w:r>
      <w:r w:rsidRPr="009D6E73">
        <w:rPr>
          <w:rFonts w:ascii="Times New Roman" w:hAnsi="Times New Roman" w:cs="Times New Roman"/>
          <w:color w:val="000000"/>
          <w:sz w:val="24"/>
          <w:szCs w:val="24"/>
          <w:shd w:val="clear" w:color="auto" w:fill="FFFFFF"/>
        </w:rPr>
        <w:t xml:space="preserve"> </w:t>
      </w:r>
      <w:r w:rsidR="007603C1">
        <w:rPr>
          <w:rFonts w:ascii="Times New Roman" w:hAnsi="Times New Roman" w:cs="Times New Roman"/>
          <w:color w:val="000000"/>
          <w:sz w:val="24"/>
          <w:szCs w:val="24"/>
          <w:shd w:val="clear" w:color="auto" w:fill="FFFFFF"/>
        </w:rPr>
        <w:t>d</w:t>
      </w:r>
      <w:r w:rsidRPr="009D6E73">
        <w:rPr>
          <w:rFonts w:ascii="Times New Roman" w:hAnsi="Times New Roman" w:cs="Times New Roman"/>
          <w:color w:val="000000"/>
          <w:sz w:val="24"/>
          <w:szCs w:val="24"/>
          <w:shd w:val="clear" w:color="auto" w:fill="FFFFFF"/>
        </w:rPr>
        <w:t>os direitos sobre suas terras ancestrais e proteção à identidade cultural, com desenvolvimento econômico, social, cultural e político, além de incorporar seus</w:t>
      </w:r>
      <w:r>
        <w:rPr>
          <w:rFonts w:ascii="Times New Roman" w:hAnsi="Times New Roman" w:cs="Times New Roman"/>
          <w:color w:val="000000"/>
          <w:sz w:val="24"/>
          <w:szCs w:val="24"/>
          <w:shd w:val="clear" w:color="auto" w:fill="FFFFFF"/>
        </w:rPr>
        <w:t xml:space="preserve"> representantes nas</w:t>
      </w:r>
      <w:r w:rsidRPr="009D6E73">
        <w:rPr>
          <w:rFonts w:ascii="Times New Roman" w:hAnsi="Times New Roman" w:cs="Times New Roman"/>
          <w:color w:val="000000"/>
          <w:sz w:val="24"/>
          <w:szCs w:val="24"/>
          <w:shd w:val="clear" w:color="auto" w:fill="FFFFFF"/>
        </w:rPr>
        <w:t xml:space="preserve"> instituições do Estado.</w:t>
      </w:r>
    </w:p>
    <w:p w:rsidR="00E75828" w:rsidRDefault="005C3C52" w:rsidP="009F4915">
      <w:pPr>
        <w:pStyle w:val="NormalWeb"/>
        <w:numPr>
          <w:ilvl w:val="0"/>
          <w:numId w:val="7"/>
        </w:numPr>
        <w:shd w:val="clear" w:color="auto" w:fill="FFFFFF"/>
        <w:jc w:val="both"/>
        <w:rPr>
          <w:sz w:val="20"/>
          <w:szCs w:val="20"/>
        </w:rPr>
      </w:pPr>
      <w:r w:rsidRPr="009D6E73">
        <w:t>Novamente, proteção ao patrimônio cultural (</w:t>
      </w:r>
      <w:proofErr w:type="spellStart"/>
      <w:r w:rsidRPr="009D6E73">
        <w:t>arts</w:t>
      </w:r>
      <w:proofErr w:type="spellEnd"/>
      <w:r w:rsidR="00DB6FC2">
        <w:t>.</w:t>
      </w:r>
      <w:r w:rsidRPr="009D6E73">
        <w:t xml:space="preserve"> 377 a 380)</w:t>
      </w:r>
      <w:r w:rsidR="008A5A06">
        <w:t>, reafirm</w:t>
      </w:r>
      <w:r w:rsidR="00DB6FC2">
        <w:t>ando o que já é assegurado n</w:t>
      </w:r>
      <w:r w:rsidR="008A5A06">
        <w:t>o começo do texto</w:t>
      </w:r>
      <w:r w:rsidR="00E75828">
        <w:t xml:space="preserve"> constitucional</w:t>
      </w:r>
      <w:r w:rsidR="008A5A06">
        <w:t>:</w:t>
      </w:r>
      <w:r w:rsidR="00E75828" w:rsidRPr="00E75828">
        <w:rPr>
          <w:sz w:val="20"/>
          <w:szCs w:val="20"/>
        </w:rPr>
        <w:t xml:space="preserve"> </w:t>
      </w:r>
    </w:p>
    <w:p w:rsidR="00E75828" w:rsidRPr="00E75828" w:rsidRDefault="00E75828" w:rsidP="008351D1">
      <w:pPr>
        <w:pStyle w:val="NormalWeb"/>
        <w:shd w:val="clear" w:color="auto" w:fill="FFFFFF"/>
        <w:ind w:left="3540"/>
        <w:jc w:val="both"/>
        <w:rPr>
          <w:sz w:val="20"/>
          <w:szCs w:val="20"/>
        </w:rPr>
      </w:pPr>
      <w:r w:rsidRPr="00E75828">
        <w:rPr>
          <w:sz w:val="20"/>
          <w:szCs w:val="20"/>
        </w:rPr>
        <w:t>De grande significância para o projeto plurinacional, o texto constitucional reconheceu e incorporou no seio político as culturas e comunidades historicamente excluídas, conforme se depreende da leitura dos artigos 10 e 11: “Os povos e as pessoas indígenas têm direito a pertencer a uma comunidade ou nação indígena, de conformidade com as tradições e costumes da comunidade ou nação que se trate. Não pode haver nenhuma discriminação [...] ao exercício deste direito”.</w:t>
      </w:r>
      <w:r>
        <w:rPr>
          <w:sz w:val="20"/>
          <w:szCs w:val="20"/>
        </w:rPr>
        <w:t xml:space="preserve"> (</w:t>
      </w:r>
      <w:r w:rsidR="00DB6FC2">
        <w:rPr>
          <w:sz w:val="20"/>
          <w:szCs w:val="20"/>
        </w:rPr>
        <w:t>AFONSO, MAGALHÃES</w:t>
      </w:r>
      <w:r>
        <w:rPr>
          <w:sz w:val="20"/>
          <w:szCs w:val="20"/>
        </w:rPr>
        <w:t>;</w:t>
      </w:r>
      <w:r w:rsidR="003533CE">
        <w:rPr>
          <w:sz w:val="20"/>
          <w:szCs w:val="20"/>
        </w:rPr>
        <w:t xml:space="preserve"> 2011;</w:t>
      </w:r>
      <w:r>
        <w:rPr>
          <w:sz w:val="20"/>
          <w:szCs w:val="20"/>
        </w:rPr>
        <w:t xml:space="preserve"> p</w:t>
      </w:r>
      <w:r w:rsidR="003822AE">
        <w:rPr>
          <w:sz w:val="20"/>
          <w:szCs w:val="20"/>
        </w:rPr>
        <w:t>.</w:t>
      </w:r>
      <w:r>
        <w:rPr>
          <w:sz w:val="20"/>
          <w:szCs w:val="20"/>
        </w:rPr>
        <w:t>10)</w:t>
      </w:r>
    </w:p>
    <w:p w:rsidR="005C3C52" w:rsidRDefault="005C3C52" w:rsidP="00E75828">
      <w:pPr>
        <w:spacing w:before="240" w:line="360" w:lineRule="auto"/>
        <w:jc w:val="both"/>
        <w:rPr>
          <w:rFonts w:ascii="Times New Roman" w:hAnsi="Times New Roman" w:cs="Times New Roman"/>
          <w:spacing w:val="-4"/>
          <w:sz w:val="20"/>
          <w:szCs w:val="20"/>
          <w:shd w:val="clear" w:color="auto" w:fill="FFFFFF"/>
        </w:rPr>
      </w:pPr>
    </w:p>
    <w:p w:rsidR="00D46DB8" w:rsidRPr="00D46DB8" w:rsidRDefault="00D46DB8" w:rsidP="00EA6BCC">
      <w:pPr>
        <w:spacing w:before="240" w:line="360" w:lineRule="auto"/>
        <w:ind w:firstLine="360"/>
        <w:jc w:val="both"/>
        <w:rPr>
          <w:rFonts w:ascii="Times New Roman" w:hAnsi="Times New Roman" w:cs="Times New Roman"/>
          <w:i/>
          <w:spacing w:val="-4"/>
          <w:sz w:val="24"/>
          <w:szCs w:val="24"/>
          <w:shd w:val="clear" w:color="auto" w:fill="FFFFFF"/>
        </w:rPr>
      </w:pPr>
      <w:r>
        <w:rPr>
          <w:rFonts w:ascii="Times New Roman" w:hAnsi="Times New Roman" w:cs="Times New Roman"/>
          <w:spacing w:val="-4"/>
          <w:sz w:val="24"/>
          <w:szCs w:val="24"/>
          <w:shd w:val="clear" w:color="auto" w:fill="FFFFFF"/>
        </w:rPr>
        <w:t xml:space="preserve">4.3.3 </w:t>
      </w:r>
      <w:r w:rsidRPr="00D46DB8">
        <w:rPr>
          <w:rFonts w:ascii="Times New Roman" w:hAnsi="Times New Roman" w:cs="Times New Roman"/>
          <w:i/>
          <w:spacing w:val="-4"/>
          <w:sz w:val="24"/>
          <w:szCs w:val="24"/>
          <w:shd w:val="clear" w:color="auto" w:fill="FFFFFF"/>
        </w:rPr>
        <w:t>Brasil</w:t>
      </w:r>
    </w:p>
    <w:p w:rsidR="00F23327" w:rsidRPr="003855C3" w:rsidRDefault="00D46DB8" w:rsidP="00EA6BCC">
      <w:pPr>
        <w:spacing w:before="240" w:line="360" w:lineRule="auto"/>
        <w:ind w:firstLine="360"/>
        <w:jc w:val="both"/>
        <w:rPr>
          <w:rFonts w:ascii="Times New Roman" w:hAnsi="Times New Roman" w:cs="Times New Roman"/>
          <w:sz w:val="26"/>
          <w:szCs w:val="24"/>
        </w:rPr>
      </w:pPr>
      <w:r>
        <w:rPr>
          <w:rFonts w:ascii="Times New Roman" w:hAnsi="Times New Roman" w:cs="Times New Roman"/>
          <w:sz w:val="24"/>
          <w:szCs w:val="24"/>
        </w:rPr>
        <w:t xml:space="preserve">No Brasil, </w:t>
      </w:r>
      <w:r w:rsidR="00343051">
        <w:rPr>
          <w:rFonts w:ascii="Times New Roman" w:hAnsi="Times New Roman" w:cs="Times New Roman"/>
          <w:sz w:val="24"/>
          <w:szCs w:val="24"/>
        </w:rPr>
        <w:t xml:space="preserve">embora </w:t>
      </w:r>
      <w:proofErr w:type="gramStart"/>
      <w:r w:rsidR="00343051">
        <w:rPr>
          <w:rFonts w:ascii="Times New Roman" w:hAnsi="Times New Roman" w:cs="Times New Roman"/>
          <w:sz w:val="24"/>
          <w:szCs w:val="24"/>
        </w:rPr>
        <w:t>sejam</w:t>
      </w:r>
      <w:proofErr w:type="gramEnd"/>
      <w:r w:rsidR="00343051">
        <w:rPr>
          <w:rFonts w:ascii="Times New Roman" w:hAnsi="Times New Roman" w:cs="Times New Roman"/>
          <w:sz w:val="24"/>
          <w:szCs w:val="24"/>
        </w:rPr>
        <w:t xml:space="preserve"> minoria </w:t>
      </w:r>
      <w:r w:rsidR="00F23327">
        <w:rPr>
          <w:rFonts w:ascii="Times New Roman" w:hAnsi="Times New Roman" w:cs="Times New Roman"/>
          <w:sz w:val="24"/>
          <w:szCs w:val="24"/>
        </w:rPr>
        <w:t xml:space="preserve">numérica </w:t>
      </w:r>
      <w:r w:rsidR="00343051">
        <w:rPr>
          <w:rFonts w:ascii="Times New Roman" w:hAnsi="Times New Roman" w:cs="Times New Roman"/>
          <w:sz w:val="24"/>
          <w:szCs w:val="24"/>
        </w:rPr>
        <w:t xml:space="preserve">em relação ao total da população, </w:t>
      </w:r>
      <w:r w:rsidR="008400D0">
        <w:rPr>
          <w:rFonts w:ascii="Times New Roman" w:hAnsi="Times New Roman" w:cs="Times New Roman"/>
          <w:sz w:val="24"/>
          <w:szCs w:val="24"/>
        </w:rPr>
        <w:t>os</w:t>
      </w:r>
      <w:r w:rsidR="00F23327">
        <w:rPr>
          <w:rFonts w:ascii="Times New Roman" w:hAnsi="Times New Roman" w:cs="Times New Roman"/>
          <w:sz w:val="24"/>
          <w:szCs w:val="24"/>
        </w:rPr>
        <w:t xml:space="preserve"> indígenas e afrodescendentes compõem uma considerável </w:t>
      </w:r>
      <w:r w:rsidR="00EA6BCC">
        <w:rPr>
          <w:rFonts w:ascii="Times New Roman" w:hAnsi="Times New Roman" w:cs="Times New Roman"/>
          <w:sz w:val="24"/>
          <w:szCs w:val="24"/>
        </w:rPr>
        <w:t xml:space="preserve">parcela da comunidade nacional: </w:t>
      </w:r>
      <w:r w:rsidR="00F23327">
        <w:rPr>
          <w:rFonts w:ascii="Times New Roman" w:hAnsi="Times New Roman" w:cs="Times New Roman"/>
          <w:sz w:val="24"/>
          <w:szCs w:val="24"/>
        </w:rPr>
        <w:t>o Brasil tem a maior população</w:t>
      </w:r>
      <w:r w:rsidR="00F23327" w:rsidRPr="00E713D4">
        <w:rPr>
          <w:rFonts w:ascii="Times New Roman" w:hAnsi="Times New Roman" w:cs="Times New Roman"/>
          <w:sz w:val="24"/>
          <w:szCs w:val="24"/>
        </w:rPr>
        <w:t xml:space="preserve"> de origem africana fora da África</w:t>
      </w:r>
      <w:r w:rsidR="00F23327">
        <w:rPr>
          <w:rFonts w:ascii="Times New Roman" w:hAnsi="Times New Roman" w:cs="Times New Roman"/>
          <w:sz w:val="24"/>
          <w:szCs w:val="24"/>
        </w:rPr>
        <w:t xml:space="preserve">, e </w:t>
      </w:r>
      <w:r w:rsidR="00F23327" w:rsidRPr="00C55C43">
        <w:rPr>
          <w:rFonts w:ascii="Times New Roman" w:hAnsi="Times New Roman" w:cs="Times New Roman"/>
          <w:sz w:val="24"/>
          <w:szCs w:val="24"/>
        </w:rPr>
        <w:t>o</w:t>
      </w:r>
      <w:r w:rsidR="00F23327" w:rsidRPr="00C55C43">
        <w:rPr>
          <w:rFonts w:ascii="Times New Roman" w:hAnsi="Times New Roman" w:cs="Times New Roman"/>
          <w:sz w:val="24"/>
          <w:szCs w:val="24"/>
          <w:shd w:val="clear" w:color="auto" w:fill="FFFFFF"/>
        </w:rPr>
        <w:t>s índios no Brasil somam 896,9 mil pessoas, de 305 etnias, que falam 274 línguas indígenas</w:t>
      </w:r>
      <w:r w:rsidR="00F23327">
        <w:rPr>
          <w:rFonts w:ascii="Times New Roman" w:hAnsi="Times New Roman" w:cs="Times New Roman"/>
          <w:sz w:val="24"/>
          <w:szCs w:val="24"/>
        </w:rPr>
        <w:t xml:space="preserve">, </w:t>
      </w:r>
      <w:r w:rsidR="00F23327">
        <w:rPr>
          <w:rFonts w:ascii="Times New Roman" w:hAnsi="Times New Roman" w:cs="Times New Roman"/>
          <w:sz w:val="24"/>
          <w:szCs w:val="24"/>
          <w:shd w:val="clear" w:color="auto" w:fill="FFFFFF"/>
        </w:rPr>
        <w:t xml:space="preserve">revelando </w:t>
      </w:r>
      <w:r w:rsidR="00F23327" w:rsidRPr="00C55C43">
        <w:rPr>
          <w:rFonts w:ascii="Times New Roman" w:hAnsi="Times New Roman" w:cs="Times New Roman"/>
          <w:sz w:val="24"/>
          <w:szCs w:val="24"/>
          <w:shd w:val="clear" w:color="auto" w:fill="FFFFFF"/>
        </w:rPr>
        <w:t>um crescimento de 205% na população indígena do país desde 1991, quando foi feito o primeiro levantamento no modelo atual</w:t>
      </w:r>
      <w:r w:rsidR="00F23327">
        <w:rPr>
          <w:rFonts w:ascii="Times New Roman" w:hAnsi="Times New Roman" w:cs="Times New Roman"/>
          <w:sz w:val="24"/>
          <w:szCs w:val="24"/>
        </w:rPr>
        <w:t>, segundo dados do Censo de 2010 divulgados pelo Instituto Bras</w:t>
      </w:r>
      <w:r w:rsidR="008400D0">
        <w:rPr>
          <w:rFonts w:ascii="Times New Roman" w:hAnsi="Times New Roman" w:cs="Times New Roman"/>
          <w:sz w:val="24"/>
          <w:szCs w:val="24"/>
        </w:rPr>
        <w:t>ileiro de Geografia Estatística</w:t>
      </w:r>
      <w:r w:rsidR="00F23327">
        <w:rPr>
          <w:rFonts w:ascii="Times New Roman" w:hAnsi="Times New Roman" w:cs="Times New Roman"/>
          <w:sz w:val="24"/>
          <w:szCs w:val="24"/>
        </w:rPr>
        <w:t xml:space="preserve">. </w:t>
      </w:r>
    </w:p>
    <w:p w:rsidR="00E21E95" w:rsidRPr="00F23327" w:rsidRDefault="00D46DB8" w:rsidP="00087BCB">
      <w:pPr>
        <w:spacing w:before="24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F23327">
        <w:rPr>
          <w:rFonts w:ascii="Times New Roman" w:hAnsi="Times New Roman" w:cs="Times New Roman"/>
          <w:sz w:val="24"/>
          <w:szCs w:val="24"/>
        </w:rPr>
        <w:t xml:space="preserve">A </w:t>
      </w:r>
      <w:r w:rsidR="00023E6E">
        <w:rPr>
          <w:rFonts w:ascii="Times New Roman" w:hAnsi="Times New Roman" w:cs="Times New Roman"/>
          <w:sz w:val="24"/>
          <w:szCs w:val="24"/>
        </w:rPr>
        <w:t>Constituição Federal</w:t>
      </w:r>
      <w:r w:rsidR="003A4C02">
        <w:rPr>
          <w:rFonts w:ascii="Times New Roman" w:hAnsi="Times New Roman" w:cs="Times New Roman"/>
          <w:sz w:val="24"/>
          <w:szCs w:val="24"/>
        </w:rPr>
        <w:t>, apesar d</w:t>
      </w:r>
      <w:r w:rsidR="00BA184D">
        <w:rPr>
          <w:rFonts w:ascii="Times New Roman" w:hAnsi="Times New Roman" w:cs="Times New Roman"/>
          <w:sz w:val="24"/>
          <w:szCs w:val="24"/>
        </w:rPr>
        <w:t>e carente em relação aos direitos autogestão indígena,</w:t>
      </w:r>
      <w:r w:rsidR="00023E6E">
        <w:rPr>
          <w:rFonts w:ascii="Times New Roman" w:hAnsi="Times New Roman" w:cs="Times New Roman"/>
          <w:sz w:val="24"/>
          <w:szCs w:val="24"/>
        </w:rPr>
        <w:t xml:space="preserve"> consagra</w:t>
      </w:r>
      <w:r w:rsidR="009B2FA5">
        <w:rPr>
          <w:rFonts w:ascii="Times New Roman" w:hAnsi="Times New Roman" w:cs="Times New Roman"/>
          <w:sz w:val="24"/>
          <w:szCs w:val="24"/>
        </w:rPr>
        <w:t xml:space="preserve">, por exemplo, </w:t>
      </w:r>
      <w:r w:rsidR="003C5160">
        <w:rPr>
          <w:rFonts w:ascii="Times New Roman" w:hAnsi="Times New Roman" w:cs="Times New Roman"/>
          <w:sz w:val="24"/>
          <w:szCs w:val="24"/>
        </w:rPr>
        <w:t xml:space="preserve">no artigo 1º, inciso III, a dignidade da pessoa humana como um dos princípios que regem a República Federativa do Brasil como um Estado Democrático de Direito; </w:t>
      </w:r>
      <w:r w:rsidR="00087BCB">
        <w:rPr>
          <w:rFonts w:ascii="Times New Roman" w:hAnsi="Times New Roman" w:cs="Times New Roman"/>
          <w:sz w:val="24"/>
          <w:szCs w:val="24"/>
        </w:rPr>
        <w:t xml:space="preserve">no artigo 3º, inciso IV, a promoção do bem de todos sem preconceito de origem, raça ou qualquer outro tipo de discriminação; </w:t>
      </w:r>
      <w:r w:rsidR="002D7DBA">
        <w:rPr>
          <w:rFonts w:ascii="Times New Roman" w:hAnsi="Times New Roman" w:cs="Times New Roman"/>
          <w:sz w:val="24"/>
          <w:szCs w:val="24"/>
        </w:rPr>
        <w:t>no artigo 4º, inciso VIII, e no artigo 5º, inciso</w:t>
      </w:r>
      <w:r w:rsidR="00A32A60">
        <w:rPr>
          <w:rFonts w:ascii="Times New Roman" w:hAnsi="Times New Roman" w:cs="Times New Roman"/>
          <w:sz w:val="24"/>
          <w:szCs w:val="24"/>
        </w:rPr>
        <w:t xml:space="preserve"> </w:t>
      </w:r>
      <w:r w:rsidR="002D7DBA">
        <w:rPr>
          <w:rFonts w:ascii="Times New Roman" w:hAnsi="Times New Roman" w:cs="Times New Roman"/>
          <w:sz w:val="24"/>
          <w:szCs w:val="24"/>
        </w:rPr>
        <w:t xml:space="preserve">XLII, o repúdio ao racismo; </w:t>
      </w:r>
      <w:r w:rsidR="003C5160">
        <w:rPr>
          <w:rFonts w:ascii="Times New Roman" w:hAnsi="Times New Roman" w:cs="Times New Roman"/>
          <w:sz w:val="24"/>
          <w:szCs w:val="24"/>
        </w:rPr>
        <w:t xml:space="preserve">no artigo 5ª, </w:t>
      </w:r>
      <w:r w:rsidR="003C5160">
        <w:rPr>
          <w:rFonts w:ascii="Times New Roman" w:hAnsi="Times New Roman" w:cs="Times New Roman"/>
          <w:i/>
          <w:sz w:val="24"/>
          <w:szCs w:val="24"/>
        </w:rPr>
        <w:t>capu</w:t>
      </w:r>
      <w:r w:rsidR="002D7DBA">
        <w:rPr>
          <w:rFonts w:ascii="Times New Roman" w:hAnsi="Times New Roman" w:cs="Times New Roman"/>
          <w:i/>
          <w:sz w:val="24"/>
          <w:szCs w:val="24"/>
        </w:rPr>
        <w:t>t</w:t>
      </w:r>
      <w:r w:rsidR="003C5160">
        <w:rPr>
          <w:rFonts w:ascii="Times New Roman" w:hAnsi="Times New Roman" w:cs="Times New Roman"/>
          <w:i/>
          <w:sz w:val="24"/>
          <w:szCs w:val="24"/>
        </w:rPr>
        <w:t>,</w:t>
      </w:r>
      <w:r w:rsidR="003C5160">
        <w:rPr>
          <w:rFonts w:ascii="Times New Roman" w:hAnsi="Times New Roman" w:cs="Times New Roman"/>
          <w:sz w:val="24"/>
          <w:szCs w:val="24"/>
        </w:rPr>
        <w:t xml:space="preserve"> o princípio </w:t>
      </w:r>
      <w:r w:rsidR="003C5160">
        <w:rPr>
          <w:rFonts w:ascii="Times New Roman" w:hAnsi="Times New Roman" w:cs="Times New Roman"/>
          <w:sz w:val="24"/>
          <w:szCs w:val="24"/>
        </w:rPr>
        <w:lastRenderedPageBreak/>
        <w:t xml:space="preserve">da igualdade (“Todos são iguais perante a lei </w:t>
      </w:r>
      <w:r w:rsidR="003C5160" w:rsidRPr="003C5160">
        <w:rPr>
          <w:rFonts w:ascii="Times New Roman" w:hAnsi="Times New Roman" w:cs="Times New Roman"/>
          <w:sz w:val="24"/>
          <w:szCs w:val="24"/>
        </w:rPr>
        <w:t>sem distinção de qualquer natureza</w:t>
      </w:r>
      <w:r w:rsidR="002D7DBA">
        <w:rPr>
          <w:rFonts w:ascii="Times New Roman" w:hAnsi="Times New Roman" w:cs="Times New Roman"/>
          <w:sz w:val="24"/>
          <w:szCs w:val="24"/>
        </w:rPr>
        <w:t>...</w:t>
      </w:r>
      <w:r w:rsidR="003C5160">
        <w:rPr>
          <w:rFonts w:ascii="Times New Roman" w:hAnsi="Times New Roman" w:cs="Times New Roman"/>
          <w:sz w:val="24"/>
          <w:szCs w:val="24"/>
        </w:rPr>
        <w:t>”)</w:t>
      </w:r>
      <w:r w:rsidR="008D3CAB">
        <w:rPr>
          <w:rFonts w:ascii="Times New Roman" w:hAnsi="Times New Roman" w:cs="Times New Roman"/>
          <w:sz w:val="24"/>
          <w:szCs w:val="24"/>
        </w:rPr>
        <w:t xml:space="preserve">; no artigo 210, </w:t>
      </w:r>
      <w:r w:rsidR="008D3CAB" w:rsidRPr="008D3CAB">
        <w:rPr>
          <w:rFonts w:ascii="Times New Roman" w:hAnsi="Times New Roman" w:cs="Times New Roman"/>
          <w:i/>
          <w:sz w:val="24"/>
          <w:szCs w:val="24"/>
        </w:rPr>
        <w:t>caput</w:t>
      </w:r>
      <w:r w:rsidR="008D3CAB">
        <w:rPr>
          <w:rFonts w:ascii="Times New Roman" w:hAnsi="Times New Roman" w:cs="Times New Roman"/>
          <w:sz w:val="24"/>
          <w:szCs w:val="24"/>
        </w:rPr>
        <w:t>, o respeito ao</w:t>
      </w:r>
      <w:r w:rsidR="00466ED0">
        <w:rPr>
          <w:rFonts w:ascii="Times New Roman" w:hAnsi="Times New Roman" w:cs="Times New Roman"/>
          <w:sz w:val="24"/>
          <w:szCs w:val="24"/>
        </w:rPr>
        <w:t>s</w:t>
      </w:r>
      <w:r w:rsidR="008D3CAB">
        <w:rPr>
          <w:rFonts w:ascii="Times New Roman" w:hAnsi="Times New Roman" w:cs="Times New Roman"/>
          <w:sz w:val="24"/>
          <w:szCs w:val="24"/>
        </w:rPr>
        <w:t xml:space="preserve"> valores culturais nacionais e re</w:t>
      </w:r>
      <w:r w:rsidR="00466ED0">
        <w:rPr>
          <w:rFonts w:ascii="Times New Roman" w:hAnsi="Times New Roman" w:cs="Times New Roman"/>
          <w:sz w:val="24"/>
          <w:szCs w:val="24"/>
        </w:rPr>
        <w:t xml:space="preserve">gionais; no artigo 210, § 2º, </w:t>
      </w:r>
      <w:r w:rsidR="008D3CAB">
        <w:rPr>
          <w:rFonts w:ascii="Times New Roman" w:hAnsi="Times New Roman" w:cs="Times New Roman"/>
          <w:sz w:val="24"/>
          <w:szCs w:val="24"/>
        </w:rPr>
        <w:t>o direito das comunidades indígenas de utilizarem suas línguas maternas e processos próprios de aprendizagem</w:t>
      </w:r>
      <w:r w:rsidR="00C577FC">
        <w:rPr>
          <w:rFonts w:ascii="Times New Roman" w:hAnsi="Times New Roman" w:cs="Times New Roman"/>
          <w:sz w:val="24"/>
          <w:szCs w:val="24"/>
        </w:rPr>
        <w:t xml:space="preserve"> (embora o artigo </w:t>
      </w:r>
      <w:r w:rsidR="00A56B68">
        <w:rPr>
          <w:rFonts w:ascii="Times New Roman" w:hAnsi="Times New Roman" w:cs="Times New Roman"/>
          <w:sz w:val="24"/>
          <w:szCs w:val="24"/>
        </w:rPr>
        <w:t xml:space="preserve">13 estabeleça que o idioma oficial no Brasil seja </w:t>
      </w:r>
      <w:r w:rsidR="003A4C02">
        <w:rPr>
          <w:rFonts w:ascii="Times New Roman" w:hAnsi="Times New Roman" w:cs="Times New Roman"/>
          <w:sz w:val="24"/>
          <w:szCs w:val="24"/>
        </w:rPr>
        <w:t>o português)</w:t>
      </w:r>
      <w:r w:rsidR="00466ED0">
        <w:rPr>
          <w:rFonts w:ascii="Times New Roman" w:hAnsi="Times New Roman" w:cs="Times New Roman"/>
          <w:sz w:val="24"/>
          <w:szCs w:val="24"/>
        </w:rPr>
        <w:t>; nos artigos 215 e 216, a proteção aos di</w:t>
      </w:r>
      <w:r w:rsidR="00AC53B3">
        <w:rPr>
          <w:rFonts w:ascii="Times New Roman" w:hAnsi="Times New Roman" w:cs="Times New Roman"/>
          <w:sz w:val="24"/>
          <w:szCs w:val="24"/>
        </w:rPr>
        <w:t xml:space="preserve">reitos culturais, com destaque </w:t>
      </w:r>
      <w:r w:rsidR="00466ED0">
        <w:rPr>
          <w:rFonts w:ascii="Times New Roman" w:hAnsi="Times New Roman" w:cs="Times New Roman"/>
          <w:sz w:val="24"/>
          <w:szCs w:val="24"/>
        </w:rPr>
        <w:t xml:space="preserve">para o artigo 215, § 1º: “O </w:t>
      </w:r>
      <w:r w:rsidR="00466ED0" w:rsidRPr="00F23327">
        <w:rPr>
          <w:rFonts w:ascii="Times New Roman" w:hAnsi="Times New Roman" w:cs="Times New Roman"/>
          <w:sz w:val="24"/>
          <w:szCs w:val="24"/>
        </w:rPr>
        <w:t>Estado protegerá as manifestações das culturas populares, in</w:t>
      </w:r>
      <w:r w:rsidR="00F23327" w:rsidRPr="00F23327">
        <w:rPr>
          <w:rFonts w:ascii="Times New Roman" w:hAnsi="Times New Roman" w:cs="Times New Roman"/>
          <w:sz w:val="24"/>
          <w:szCs w:val="24"/>
        </w:rPr>
        <w:t xml:space="preserve">dígenas e afro-brasileiras...”, e </w:t>
      </w:r>
      <w:r w:rsidR="00EC1717" w:rsidRPr="00F23327">
        <w:rPr>
          <w:rFonts w:ascii="Times New Roman" w:hAnsi="Times New Roman" w:cs="Times New Roman"/>
          <w:sz w:val="24"/>
          <w:szCs w:val="24"/>
        </w:rPr>
        <w:t>os art</w:t>
      </w:r>
      <w:r w:rsidR="00F23327">
        <w:rPr>
          <w:rFonts w:ascii="Times New Roman" w:hAnsi="Times New Roman" w:cs="Times New Roman"/>
          <w:sz w:val="24"/>
          <w:szCs w:val="24"/>
        </w:rPr>
        <w:t>i</w:t>
      </w:r>
      <w:r w:rsidR="00EC1717" w:rsidRPr="00F23327">
        <w:rPr>
          <w:rFonts w:ascii="Times New Roman" w:hAnsi="Times New Roman" w:cs="Times New Roman"/>
          <w:sz w:val="24"/>
          <w:szCs w:val="24"/>
        </w:rPr>
        <w:t>g</w:t>
      </w:r>
      <w:r w:rsidR="00F23327">
        <w:rPr>
          <w:rFonts w:ascii="Times New Roman" w:hAnsi="Times New Roman" w:cs="Times New Roman"/>
          <w:sz w:val="24"/>
          <w:szCs w:val="24"/>
        </w:rPr>
        <w:t>o</w:t>
      </w:r>
      <w:r w:rsidR="00EC1717" w:rsidRPr="00F23327">
        <w:rPr>
          <w:rFonts w:ascii="Times New Roman" w:hAnsi="Times New Roman" w:cs="Times New Roman"/>
          <w:sz w:val="24"/>
          <w:szCs w:val="24"/>
        </w:rPr>
        <w:t xml:space="preserve">s </w:t>
      </w:r>
      <w:r w:rsidR="00F23327" w:rsidRPr="00F23327">
        <w:rPr>
          <w:rFonts w:ascii="Times New Roman" w:hAnsi="Times New Roman" w:cs="Times New Roman"/>
          <w:sz w:val="24"/>
          <w:szCs w:val="24"/>
        </w:rPr>
        <w:t>231 e 232 destinam-se exclusivamente ao Direito Indígena</w:t>
      </w:r>
      <w:r w:rsidR="00F23327">
        <w:rPr>
          <w:rFonts w:ascii="Times New Roman" w:hAnsi="Times New Roman" w:cs="Times New Roman"/>
          <w:sz w:val="24"/>
          <w:szCs w:val="24"/>
        </w:rPr>
        <w:t xml:space="preserve"> através de um caráter mais tutelar, enquanto nas constituições equatoriana e bo</w:t>
      </w:r>
      <w:r w:rsidR="00976A9A">
        <w:rPr>
          <w:rFonts w:ascii="Times New Roman" w:hAnsi="Times New Roman" w:cs="Times New Roman"/>
          <w:sz w:val="24"/>
          <w:szCs w:val="24"/>
        </w:rPr>
        <w:t xml:space="preserve">liviana, esse </w:t>
      </w:r>
      <w:r w:rsidR="00F23327">
        <w:rPr>
          <w:rFonts w:ascii="Times New Roman" w:hAnsi="Times New Roman" w:cs="Times New Roman"/>
          <w:sz w:val="24"/>
          <w:szCs w:val="24"/>
        </w:rPr>
        <w:t xml:space="preserve">caráter </w:t>
      </w:r>
      <w:r w:rsidR="00976A9A">
        <w:rPr>
          <w:rFonts w:ascii="Times New Roman" w:hAnsi="Times New Roman" w:cs="Times New Roman"/>
          <w:sz w:val="24"/>
          <w:szCs w:val="24"/>
        </w:rPr>
        <w:t xml:space="preserve">é </w:t>
      </w:r>
      <w:r w:rsidR="00F23327">
        <w:rPr>
          <w:rFonts w:ascii="Times New Roman" w:hAnsi="Times New Roman" w:cs="Times New Roman"/>
          <w:sz w:val="24"/>
          <w:szCs w:val="24"/>
        </w:rPr>
        <w:t>mais emancipat</w:t>
      </w:r>
      <w:r w:rsidR="00976A9A">
        <w:rPr>
          <w:rFonts w:ascii="Times New Roman" w:hAnsi="Times New Roman" w:cs="Times New Roman"/>
          <w:sz w:val="24"/>
          <w:szCs w:val="24"/>
        </w:rPr>
        <w:t>ório.</w:t>
      </w:r>
    </w:p>
    <w:p w:rsidR="00374436" w:rsidRDefault="00466ED0" w:rsidP="00C577FC">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 legislação brasileira</w:t>
      </w:r>
      <w:r w:rsidR="002E4FC0">
        <w:rPr>
          <w:rFonts w:ascii="Times New Roman" w:hAnsi="Times New Roman" w:cs="Times New Roman"/>
          <w:sz w:val="24"/>
          <w:szCs w:val="24"/>
        </w:rPr>
        <w:t xml:space="preserve"> eng</w:t>
      </w:r>
      <w:r w:rsidR="00E21E95">
        <w:rPr>
          <w:rFonts w:ascii="Times New Roman" w:hAnsi="Times New Roman" w:cs="Times New Roman"/>
          <w:sz w:val="24"/>
          <w:szCs w:val="24"/>
        </w:rPr>
        <w:t>loba também o Estatuto do Índio (</w:t>
      </w:r>
      <w:r w:rsidR="002E4FC0">
        <w:rPr>
          <w:rFonts w:ascii="Times New Roman" w:hAnsi="Times New Roman" w:cs="Times New Roman"/>
          <w:sz w:val="24"/>
          <w:szCs w:val="24"/>
        </w:rPr>
        <w:t>L</w:t>
      </w:r>
      <w:r w:rsidR="002E4FC0" w:rsidRPr="002E4FC0">
        <w:rPr>
          <w:rFonts w:ascii="Times New Roman" w:hAnsi="Times New Roman" w:cs="Times New Roman"/>
          <w:sz w:val="24"/>
          <w:szCs w:val="24"/>
        </w:rPr>
        <w:t>ei nº 6</w:t>
      </w:r>
      <w:r w:rsidR="002E4FC0">
        <w:rPr>
          <w:rFonts w:ascii="Times New Roman" w:hAnsi="Times New Roman" w:cs="Times New Roman"/>
          <w:sz w:val="24"/>
          <w:szCs w:val="24"/>
        </w:rPr>
        <w:t>.001, de 19</w:t>
      </w:r>
      <w:r w:rsidR="00E7490C">
        <w:rPr>
          <w:rFonts w:ascii="Times New Roman" w:hAnsi="Times New Roman" w:cs="Times New Roman"/>
          <w:sz w:val="24"/>
          <w:szCs w:val="24"/>
        </w:rPr>
        <w:t xml:space="preserve"> de dezembro de 1973</w:t>
      </w:r>
      <w:r w:rsidR="00E21E95">
        <w:rPr>
          <w:rFonts w:ascii="Times New Roman" w:hAnsi="Times New Roman" w:cs="Times New Roman"/>
          <w:sz w:val="24"/>
          <w:szCs w:val="24"/>
        </w:rPr>
        <w:t>; Art</w:t>
      </w:r>
      <w:r w:rsidR="0078656B">
        <w:rPr>
          <w:rFonts w:ascii="Times New Roman" w:hAnsi="Times New Roman" w:cs="Times New Roman"/>
          <w:sz w:val="24"/>
          <w:szCs w:val="24"/>
        </w:rPr>
        <w:t xml:space="preserve">. </w:t>
      </w:r>
      <w:r w:rsidR="00E21E95">
        <w:rPr>
          <w:rFonts w:ascii="Times New Roman" w:hAnsi="Times New Roman" w:cs="Times New Roman"/>
          <w:sz w:val="24"/>
          <w:szCs w:val="24"/>
        </w:rPr>
        <w:t>1º:</w:t>
      </w:r>
      <w:r w:rsidR="00E7490C" w:rsidRPr="00E7490C">
        <w:rPr>
          <w:rFonts w:ascii="Times New Roman" w:hAnsi="Times New Roman" w:cs="Times New Roman"/>
          <w:sz w:val="24"/>
          <w:szCs w:val="24"/>
        </w:rPr>
        <w:t xml:space="preserve"> </w:t>
      </w:r>
      <w:r w:rsidR="00E7490C" w:rsidRPr="00E7490C">
        <w:rPr>
          <w:rFonts w:ascii="Times New Roman" w:hAnsi="Times New Roman" w:cs="Times New Roman"/>
          <w:color w:val="000000"/>
          <w:sz w:val="24"/>
          <w:szCs w:val="24"/>
          <w:shd w:val="clear" w:color="auto" w:fill="FFFFFF"/>
        </w:rPr>
        <w:t>Esta Lei regula a situação jurídica dos índios ou silvícolas e das comunidades indígenas, com o propósito de preservar a sua cultura e integrá-los, progressiva e harmoniosamente, à comunhão nacional</w:t>
      </w:r>
      <w:r w:rsidR="0078656B">
        <w:rPr>
          <w:rFonts w:ascii="Times New Roman" w:hAnsi="Times New Roman" w:cs="Times New Roman"/>
          <w:color w:val="000000"/>
          <w:sz w:val="24"/>
          <w:szCs w:val="24"/>
          <w:shd w:val="clear" w:color="auto" w:fill="FFFFFF"/>
        </w:rPr>
        <w:t>), além d</w:t>
      </w:r>
      <w:r w:rsidR="009B4D2C">
        <w:rPr>
          <w:rFonts w:ascii="Times New Roman" w:hAnsi="Times New Roman" w:cs="Times New Roman"/>
          <w:color w:val="000000"/>
          <w:sz w:val="24"/>
          <w:szCs w:val="24"/>
          <w:shd w:val="clear" w:color="auto" w:fill="FFFFFF"/>
        </w:rPr>
        <w:t xml:space="preserve">o Estatuto da Igualdade </w:t>
      </w:r>
      <w:r w:rsidR="009B4D2C" w:rsidRPr="00E21E95">
        <w:rPr>
          <w:rFonts w:ascii="Times New Roman" w:hAnsi="Times New Roman" w:cs="Times New Roman"/>
          <w:color w:val="000000"/>
          <w:sz w:val="24"/>
          <w:szCs w:val="24"/>
          <w:shd w:val="clear" w:color="auto" w:fill="FFFFFF"/>
        </w:rPr>
        <w:t>Racial</w:t>
      </w:r>
      <w:r w:rsidR="00E21E95" w:rsidRPr="00E21E95">
        <w:rPr>
          <w:rFonts w:ascii="Times New Roman" w:hAnsi="Times New Roman" w:cs="Times New Roman"/>
          <w:color w:val="000000"/>
          <w:sz w:val="24"/>
          <w:szCs w:val="24"/>
          <w:shd w:val="clear" w:color="auto" w:fill="FFFFFF"/>
        </w:rPr>
        <w:t xml:space="preserve"> (</w:t>
      </w:r>
      <w:r w:rsidR="00E21E95">
        <w:rPr>
          <w:rFonts w:ascii="Times New Roman" w:hAnsi="Times New Roman" w:cs="Times New Roman"/>
          <w:color w:val="000000"/>
          <w:sz w:val="24"/>
          <w:szCs w:val="24"/>
          <w:shd w:val="clear" w:color="auto" w:fill="FFFFFF"/>
        </w:rPr>
        <w:t>Lei</w:t>
      </w:r>
      <w:r w:rsidR="00E21E95" w:rsidRPr="00E21E95">
        <w:rPr>
          <w:rFonts w:ascii="Times New Roman" w:hAnsi="Times New Roman" w:cs="Times New Roman"/>
          <w:color w:val="000000"/>
          <w:sz w:val="24"/>
          <w:szCs w:val="24"/>
          <w:shd w:val="clear" w:color="auto" w:fill="FFFFFF"/>
        </w:rPr>
        <w:t xml:space="preserve"> nº 12.288, de 20 de julho de 2010</w:t>
      </w:r>
      <w:r w:rsidR="00E21E95">
        <w:rPr>
          <w:rFonts w:ascii="Times New Roman" w:hAnsi="Times New Roman" w:cs="Times New Roman"/>
          <w:color w:val="000000"/>
          <w:sz w:val="24"/>
          <w:szCs w:val="24"/>
          <w:shd w:val="clear" w:color="auto" w:fill="FFFFFF"/>
        </w:rPr>
        <w:t xml:space="preserve">; </w:t>
      </w:r>
      <w:r w:rsidR="00E21E95" w:rsidRPr="00E21E95">
        <w:rPr>
          <w:rFonts w:ascii="Times New Roman" w:hAnsi="Times New Roman" w:cs="Times New Roman"/>
          <w:color w:val="000000"/>
          <w:sz w:val="24"/>
          <w:szCs w:val="24"/>
        </w:rPr>
        <w:t>Art. 1</w:t>
      </w:r>
      <w:r w:rsidR="00E21E95" w:rsidRPr="00E21E95">
        <w:rPr>
          <w:rFonts w:ascii="Times New Roman" w:hAnsi="Times New Roman" w:cs="Times New Roman"/>
          <w:color w:val="000000"/>
          <w:sz w:val="24"/>
          <w:szCs w:val="24"/>
          <w:u w:val="single"/>
          <w:vertAlign w:val="superscript"/>
        </w:rPr>
        <w:t>o</w:t>
      </w:r>
      <w:r w:rsidR="00E21E95">
        <w:rPr>
          <w:rFonts w:ascii="Times New Roman" w:hAnsi="Times New Roman" w:cs="Times New Roman"/>
          <w:color w:val="000000"/>
          <w:sz w:val="24"/>
          <w:szCs w:val="24"/>
        </w:rPr>
        <w:t xml:space="preserve">: </w:t>
      </w:r>
      <w:r w:rsidR="00E21E95" w:rsidRPr="00E21E95">
        <w:rPr>
          <w:rFonts w:ascii="Times New Roman" w:hAnsi="Times New Roman" w:cs="Times New Roman"/>
          <w:color w:val="000000"/>
          <w:sz w:val="24"/>
          <w:szCs w:val="24"/>
        </w:rPr>
        <w:t>Esta Lei institui o Estatuto da Igualdade Racial, destinado a garantir à população negra a efetivação da igualdade de oportunidades, a defesa dos direitos étnicos individuais, coletivos e difusos e o combate à discriminação e às demais formas de intolerância étnica</w:t>
      </w:r>
      <w:r w:rsidR="00E21E95">
        <w:rPr>
          <w:rFonts w:ascii="Times New Roman" w:hAnsi="Times New Roman" w:cs="Times New Roman"/>
          <w:color w:val="000000"/>
          <w:sz w:val="24"/>
          <w:szCs w:val="24"/>
        </w:rPr>
        <w:t>).</w:t>
      </w:r>
      <w:r w:rsidR="00E713D4">
        <w:rPr>
          <w:rFonts w:ascii="Times New Roman" w:hAnsi="Times New Roman" w:cs="Times New Roman"/>
          <w:color w:val="000000"/>
          <w:sz w:val="24"/>
          <w:szCs w:val="24"/>
        </w:rPr>
        <w:t xml:space="preserve"> </w:t>
      </w:r>
      <w:r w:rsidR="00E713D4">
        <w:rPr>
          <w:rFonts w:ascii="Times New Roman" w:hAnsi="Times New Roman" w:cs="Times New Roman"/>
          <w:sz w:val="24"/>
          <w:szCs w:val="24"/>
        </w:rPr>
        <w:t>Além disso, a Lei nº</w:t>
      </w:r>
      <w:r w:rsidR="00E713D4" w:rsidRPr="00E713D4">
        <w:rPr>
          <w:rFonts w:ascii="Times New Roman" w:hAnsi="Times New Roman" w:cs="Times New Roman"/>
          <w:sz w:val="24"/>
          <w:szCs w:val="24"/>
        </w:rPr>
        <w:t xml:space="preserve"> 10.639, de </w:t>
      </w:r>
      <w:proofErr w:type="gramStart"/>
      <w:r w:rsidR="00E713D4" w:rsidRPr="00E713D4">
        <w:rPr>
          <w:rFonts w:ascii="Times New Roman" w:hAnsi="Times New Roman" w:cs="Times New Roman"/>
          <w:sz w:val="24"/>
          <w:szCs w:val="24"/>
        </w:rPr>
        <w:t>9</w:t>
      </w:r>
      <w:proofErr w:type="gramEnd"/>
      <w:r w:rsidR="00E713D4" w:rsidRPr="00E713D4">
        <w:rPr>
          <w:rFonts w:ascii="Times New Roman" w:hAnsi="Times New Roman" w:cs="Times New Roman"/>
          <w:sz w:val="24"/>
          <w:szCs w:val="24"/>
        </w:rPr>
        <w:t xml:space="preserve"> de janeiro de 2003</w:t>
      </w:r>
      <w:r w:rsidR="00E713D4">
        <w:rPr>
          <w:rFonts w:ascii="Times New Roman" w:hAnsi="Times New Roman" w:cs="Times New Roman"/>
          <w:sz w:val="24"/>
          <w:szCs w:val="24"/>
        </w:rPr>
        <w:t>, altera a Lei nº</w:t>
      </w:r>
      <w:r w:rsidR="00E713D4" w:rsidRPr="00E713D4">
        <w:rPr>
          <w:rFonts w:ascii="Times New Roman" w:hAnsi="Times New Roman" w:cs="Times New Roman"/>
          <w:sz w:val="24"/>
          <w:szCs w:val="24"/>
        </w:rPr>
        <w:t xml:space="preserve"> 9.394, de 20 de dezembro de 1996, que estabelece as diretrizes e bases da educação nacional, para incluir no currículo oficial da Rede de Ensino a obrigatoriedade da temática "História e Cultura Afro-Brasileira", e dá outras providências.</w:t>
      </w:r>
    </w:p>
    <w:p w:rsidR="00272B26" w:rsidRDefault="00272B26" w:rsidP="00C577FC">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esfera internacional, também existem avanços:</w:t>
      </w:r>
    </w:p>
    <w:p w:rsidR="00272B26" w:rsidRDefault="008400D0" w:rsidP="008400D0">
      <w:pPr>
        <w:spacing w:before="240" w:line="240" w:lineRule="auto"/>
        <w:ind w:left="2832"/>
        <w:jc w:val="both"/>
        <w:rPr>
          <w:rFonts w:ascii="Times New Roman" w:hAnsi="Times New Roman" w:cs="Times New Roman"/>
          <w:color w:val="000000"/>
          <w:sz w:val="20"/>
          <w:szCs w:val="20"/>
        </w:rPr>
      </w:pPr>
      <w:r w:rsidRPr="008400D0">
        <w:rPr>
          <w:rFonts w:ascii="Times New Roman" w:hAnsi="Times New Roman" w:cs="Times New Roman"/>
          <w:color w:val="000000"/>
          <w:sz w:val="20"/>
          <w:szCs w:val="20"/>
        </w:rPr>
        <w:t>Atualmente, os documentos internacionais mais específicos que abordam o direito dos indígenas [...] são a Convenção para a Prevenção e Punição do Delito de Genocídio (1948), a Convenção Internacional sobre a Eliminação de todas as formas de Discriminação Racial (1965), o Convênio 169 da OIT (1989), a Declaração sobre os Direitos das Populações Indígenas (2007) e a Declaração Americana sobre os Direitos dos Povos Indígenas (1997).</w:t>
      </w:r>
      <w:r>
        <w:rPr>
          <w:rFonts w:ascii="Times New Roman" w:hAnsi="Times New Roman" w:cs="Times New Roman"/>
          <w:color w:val="000000"/>
          <w:sz w:val="20"/>
          <w:szCs w:val="20"/>
        </w:rPr>
        <w:t xml:space="preserve"> </w:t>
      </w:r>
      <w:r w:rsidR="00272B26">
        <w:rPr>
          <w:rFonts w:ascii="Times New Roman" w:hAnsi="Times New Roman" w:cs="Times New Roman"/>
          <w:color w:val="000000"/>
          <w:sz w:val="20"/>
          <w:szCs w:val="20"/>
        </w:rPr>
        <w:t>(</w:t>
      </w:r>
      <w:r w:rsidR="00EA6BCC">
        <w:rPr>
          <w:rFonts w:ascii="Times New Roman" w:hAnsi="Times New Roman" w:cs="Times New Roman"/>
          <w:color w:val="000000"/>
          <w:sz w:val="20"/>
          <w:szCs w:val="20"/>
        </w:rPr>
        <w:t>RODRIGUES</w:t>
      </w:r>
      <w:r w:rsidR="00272B26">
        <w:rPr>
          <w:rFonts w:ascii="Times New Roman" w:hAnsi="Times New Roman" w:cs="Times New Roman"/>
          <w:color w:val="000000"/>
          <w:sz w:val="20"/>
          <w:szCs w:val="20"/>
        </w:rPr>
        <w:t>, 2008).</w:t>
      </w:r>
    </w:p>
    <w:p w:rsidR="00272B26" w:rsidRPr="00272B26" w:rsidRDefault="006F7CDC" w:rsidP="00272B26">
      <w:pPr>
        <w:spacing w:before="24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Retornando ao Brasil</w:t>
      </w:r>
      <w:r w:rsidR="00272B26">
        <w:rPr>
          <w:rFonts w:ascii="Times New Roman" w:hAnsi="Times New Roman" w:cs="Times New Roman"/>
          <w:sz w:val="24"/>
          <w:szCs w:val="24"/>
        </w:rPr>
        <w:t xml:space="preserve">, o país está no caminho que já está sendo percorrido pela Bolívia e Equador em uma espécie de integração, </w:t>
      </w:r>
      <w:r w:rsidR="00BC6C6B">
        <w:rPr>
          <w:rFonts w:ascii="Times New Roman" w:hAnsi="Times New Roman" w:cs="Times New Roman"/>
          <w:sz w:val="24"/>
          <w:szCs w:val="24"/>
        </w:rPr>
        <w:t>relaciona</w:t>
      </w:r>
      <w:r w:rsidR="00207DBF">
        <w:rPr>
          <w:rFonts w:ascii="Times New Roman" w:hAnsi="Times New Roman" w:cs="Times New Roman"/>
          <w:sz w:val="24"/>
          <w:szCs w:val="24"/>
        </w:rPr>
        <w:t>n</w:t>
      </w:r>
      <w:r w:rsidR="00BC6C6B">
        <w:rPr>
          <w:rFonts w:ascii="Times New Roman" w:hAnsi="Times New Roman" w:cs="Times New Roman"/>
          <w:sz w:val="24"/>
          <w:szCs w:val="24"/>
        </w:rPr>
        <w:t>do-se</w:t>
      </w:r>
      <w:r w:rsidR="00272B26">
        <w:rPr>
          <w:rFonts w:ascii="Times New Roman" w:hAnsi="Times New Roman" w:cs="Times New Roman"/>
          <w:sz w:val="24"/>
          <w:szCs w:val="24"/>
        </w:rPr>
        <w:t xml:space="preserve"> à meta da República Brasileira, presente no parágrafo único do artigo 4º da Constituição, de buscar a integraç</w:t>
      </w:r>
      <w:r w:rsidR="00207DBF">
        <w:rPr>
          <w:rFonts w:ascii="Times New Roman" w:hAnsi="Times New Roman" w:cs="Times New Roman"/>
          <w:sz w:val="24"/>
          <w:szCs w:val="24"/>
        </w:rPr>
        <w:t>ão dos povos da América Latina através dessas medidas em prol da cidadania dos povos indígenas e afrodescendentes:</w:t>
      </w:r>
    </w:p>
    <w:p w:rsidR="00084380" w:rsidRPr="00207DBF" w:rsidRDefault="008400D0" w:rsidP="00207DBF">
      <w:pPr>
        <w:spacing w:before="240" w:line="240" w:lineRule="auto"/>
        <w:ind w:left="2832"/>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w:t>
      </w:r>
      <w:r w:rsidR="00374436">
        <w:rPr>
          <w:rFonts w:ascii="Times New Roman" w:hAnsi="Times New Roman" w:cs="Times New Roman"/>
          <w:color w:val="000000"/>
          <w:sz w:val="20"/>
          <w:szCs w:val="20"/>
        </w:rPr>
        <w:t xml:space="preserve"> </w:t>
      </w:r>
      <w:r w:rsidRPr="008400D0">
        <w:rPr>
          <w:rFonts w:ascii="Times New Roman" w:hAnsi="Times New Roman" w:cs="Times New Roman"/>
          <w:color w:val="000000"/>
          <w:sz w:val="20"/>
          <w:szCs w:val="20"/>
        </w:rPr>
        <w:t xml:space="preserve">A década de noventa do século XX foi marcada por muitos conflitos </w:t>
      </w:r>
      <w:proofErr w:type="spellStart"/>
      <w:r w:rsidRPr="008400D0">
        <w:rPr>
          <w:rFonts w:ascii="Times New Roman" w:hAnsi="Times New Roman" w:cs="Times New Roman"/>
          <w:color w:val="000000"/>
          <w:sz w:val="20"/>
          <w:szCs w:val="20"/>
        </w:rPr>
        <w:t>interétnicos</w:t>
      </w:r>
      <w:proofErr w:type="spellEnd"/>
      <w:r w:rsidRPr="008400D0">
        <w:rPr>
          <w:rFonts w:ascii="Times New Roman" w:hAnsi="Times New Roman" w:cs="Times New Roman"/>
          <w:color w:val="000000"/>
          <w:sz w:val="20"/>
          <w:szCs w:val="20"/>
        </w:rPr>
        <w:t xml:space="preserve"> e turbulências de fundo cultural, mas também representou o período de maior avanço nas legislações nacionais e internacionais no que tange ao reconhecimento do direito à autodeterminação dos povos, principalmente se levarmos em consideração as Constituições nacionais da América Latina</w:t>
      </w:r>
      <w:r w:rsidR="00374436">
        <w:rPr>
          <w:rFonts w:ascii="Times New Roman" w:hAnsi="Times New Roman" w:cs="Times New Roman"/>
          <w:color w:val="000000"/>
          <w:sz w:val="20"/>
          <w:szCs w:val="20"/>
        </w:rPr>
        <w:t>. (</w:t>
      </w:r>
      <w:r w:rsidR="00930209">
        <w:rPr>
          <w:rFonts w:ascii="Times New Roman" w:hAnsi="Times New Roman" w:cs="Times New Roman"/>
          <w:color w:val="000000"/>
          <w:sz w:val="20"/>
          <w:szCs w:val="20"/>
        </w:rPr>
        <w:t>RODRIGUES</w:t>
      </w:r>
      <w:r w:rsidR="00374436">
        <w:rPr>
          <w:rFonts w:ascii="Times New Roman" w:hAnsi="Times New Roman" w:cs="Times New Roman"/>
          <w:color w:val="000000"/>
          <w:sz w:val="20"/>
          <w:szCs w:val="20"/>
        </w:rPr>
        <w:t>, 2008).</w:t>
      </w:r>
    </w:p>
    <w:p w:rsidR="00EA6BCC" w:rsidRDefault="00EA6BCC" w:rsidP="006C08FD">
      <w:pPr>
        <w:spacing w:before="240" w:line="360" w:lineRule="auto"/>
        <w:jc w:val="both"/>
        <w:rPr>
          <w:rFonts w:ascii="Times New Roman" w:hAnsi="Times New Roman" w:cs="Times New Roman"/>
          <w:b/>
          <w:sz w:val="24"/>
          <w:szCs w:val="24"/>
        </w:rPr>
      </w:pPr>
    </w:p>
    <w:p w:rsidR="00EA6BCC" w:rsidRDefault="00EA6BCC" w:rsidP="006C08FD">
      <w:pPr>
        <w:spacing w:before="240" w:line="360" w:lineRule="auto"/>
        <w:jc w:val="both"/>
        <w:rPr>
          <w:rFonts w:ascii="Times New Roman" w:hAnsi="Times New Roman" w:cs="Times New Roman"/>
          <w:b/>
          <w:sz w:val="24"/>
          <w:szCs w:val="24"/>
        </w:rPr>
      </w:pPr>
    </w:p>
    <w:p w:rsidR="000826AF" w:rsidRDefault="001E0BF2" w:rsidP="006C08FD">
      <w:pPr>
        <w:spacing w:before="24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Considerações finais</w:t>
      </w:r>
    </w:p>
    <w:p w:rsidR="00D56458" w:rsidRDefault="008F2C1F" w:rsidP="0093020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 todo o exposto</w:t>
      </w:r>
      <w:r w:rsidR="00466A32">
        <w:rPr>
          <w:rFonts w:ascii="Times New Roman" w:hAnsi="Times New Roman" w:cs="Times New Roman"/>
          <w:sz w:val="24"/>
          <w:szCs w:val="24"/>
        </w:rPr>
        <w:t>, conclui</w:t>
      </w:r>
      <w:r w:rsidR="000629AE">
        <w:rPr>
          <w:rFonts w:ascii="Times New Roman" w:hAnsi="Times New Roman" w:cs="Times New Roman"/>
          <w:sz w:val="24"/>
          <w:szCs w:val="24"/>
        </w:rPr>
        <w:t>-se que</w:t>
      </w:r>
      <w:r w:rsidR="00600533">
        <w:rPr>
          <w:rFonts w:ascii="Times New Roman" w:hAnsi="Times New Roman" w:cs="Times New Roman"/>
          <w:sz w:val="24"/>
          <w:szCs w:val="24"/>
        </w:rPr>
        <w:t xml:space="preserve"> as Constituições da Bolívia e do Equa</w:t>
      </w:r>
      <w:r w:rsidR="002615DA">
        <w:rPr>
          <w:rFonts w:ascii="Times New Roman" w:hAnsi="Times New Roman" w:cs="Times New Roman"/>
          <w:sz w:val="24"/>
          <w:szCs w:val="24"/>
        </w:rPr>
        <w:t xml:space="preserve">dor </w:t>
      </w:r>
      <w:r w:rsidR="00600533">
        <w:rPr>
          <w:rFonts w:ascii="Times New Roman" w:hAnsi="Times New Roman" w:cs="Times New Roman"/>
          <w:sz w:val="24"/>
          <w:szCs w:val="24"/>
        </w:rPr>
        <w:t>muito progrediram</w:t>
      </w:r>
      <w:r w:rsidR="00801399">
        <w:rPr>
          <w:rFonts w:ascii="Times New Roman" w:hAnsi="Times New Roman" w:cs="Times New Roman"/>
          <w:sz w:val="24"/>
          <w:szCs w:val="24"/>
        </w:rPr>
        <w:t xml:space="preserve"> no sentido de se promover a equidade e a harmonização das diferenças sociais, econômicas e principalmente culturai</w:t>
      </w:r>
      <w:r w:rsidR="00600533">
        <w:rPr>
          <w:rFonts w:ascii="Times New Roman" w:hAnsi="Times New Roman" w:cs="Times New Roman"/>
          <w:sz w:val="24"/>
          <w:szCs w:val="24"/>
        </w:rPr>
        <w:t>s dos</w:t>
      </w:r>
      <w:r w:rsidR="00A95EBD">
        <w:rPr>
          <w:rFonts w:ascii="Times New Roman" w:hAnsi="Times New Roman" w:cs="Times New Roman"/>
          <w:sz w:val="24"/>
          <w:szCs w:val="24"/>
        </w:rPr>
        <w:t xml:space="preserve"> indígenas e afrodescen</w:t>
      </w:r>
      <w:r w:rsidR="00087BCB">
        <w:rPr>
          <w:rFonts w:ascii="Times New Roman" w:hAnsi="Times New Roman" w:cs="Times New Roman"/>
          <w:sz w:val="24"/>
          <w:szCs w:val="24"/>
        </w:rPr>
        <w:t>den</w:t>
      </w:r>
      <w:r w:rsidR="00A95EBD">
        <w:rPr>
          <w:rFonts w:ascii="Times New Roman" w:hAnsi="Times New Roman" w:cs="Times New Roman"/>
          <w:sz w:val="24"/>
          <w:szCs w:val="24"/>
        </w:rPr>
        <w:t>te</w:t>
      </w:r>
      <w:r w:rsidR="002615DA">
        <w:rPr>
          <w:rFonts w:ascii="Times New Roman" w:hAnsi="Times New Roman" w:cs="Times New Roman"/>
          <w:sz w:val="24"/>
          <w:szCs w:val="24"/>
        </w:rPr>
        <w:t>s, ainda mais que a Con</w:t>
      </w:r>
      <w:r w:rsidR="00930209">
        <w:rPr>
          <w:rFonts w:ascii="Times New Roman" w:hAnsi="Times New Roman" w:cs="Times New Roman"/>
          <w:sz w:val="24"/>
          <w:szCs w:val="24"/>
        </w:rPr>
        <w:t xml:space="preserve">stituição brasileira, </w:t>
      </w:r>
      <w:r w:rsidR="002615DA">
        <w:rPr>
          <w:rFonts w:ascii="Times New Roman" w:hAnsi="Times New Roman" w:cs="Times New Roman"/>
          <w:sz w:val="24"/>
          <w:szCs w:val="24"/>
        </w:rPr>
        <w:t xml:space="preserve">haja vista </w:t>
      </w:r>
      <w:r w:rsidR="00930209">
        <w:rPr>
          <w:rFonts w:ascii="Times New Roman" w:hAnsi="Times New Roman" w:cs="Times New Roman"/>
          <w:sz w:val="24"/>
          <w:szCs w:val="24"/>
        </w:rPr>
        <w:t xml:space="preserve">que a Bolívia e o Equador </w:t>
      </w:r>
      <w:r w:rsidR="002615DA">
        <w:rPr>
          <w:rFonts w:ascii="Times New Roman" w:hAnsi="Times New Roman" w:cs="Times New Roman"/>
          <w:sz w:val="24"/>
          <w:szCs w:val="24"/>
        </w:rPr>
        <w:t>pertencem ao Novo Constitucionalismo Democrático Latino-Americano.</w:t>
      </w:r>
      <w:r w:rsidR="00600533">
        <w:rPr>
          <w:rFonts w:ascii="Times New Roman" w:hAnsi="Times New Roman" w:cs="Times New Roman"/>
          <w:sz w:val="24"/>
          <w:szCs w:val="24"/>
        </w:rPr>
        <w:t xml:space="preserve"> </w:t>
      </w:r>
      <w:r w:rsidR="002615DA">
        <w:rPr>
          <w:rFonts w:ascii="Times New Roman" w:hAnsi="Times New Roman" w:cs="Times New Roman"/>
          <w:sz w:val="24"/>
          <w:szCs w:val="24"/>
        </w:rPr>
        <w:t xml:space="preserve">Aqueles </w:t>
      </w:r>
      <w:r w:rsidR="00600533">
        <w:rPr>
          <w:rFonts w:ascii="Times New Roman" w:hAnsi="Times New Roman" w:cs="Times New Roman"/>
          <w:sz w:val="24"/>
          <w:szCs w:val="24"/>
        </w:rPr>
        <w:t>povos</w:t>
      </w:r>
      <w:r w:rsidR="002615DA">
        <w:rPr>
          <w:rFonts w:ascii="Times New Roman" w:hAnsi="Times New Roman" w:cs="Times New Roman"/>
          <w:sz w:val="24"/>
          <w:szCs w:val="24"/>
        </w:rPr>
        <w:t>, ainda que majoritários nas popu</w:t>
      </w:r>
      <w:r w:rsidR="009902C6">
        <w:rPr>
          <w:rFonts w:ascii="Times New Roman" w:hAnsi="Times New Roman" w:cs="Times New Roman"/>
          <w:sz w:val="24"/>
          <w:szCs w:val="24"/>
        </w:rPr>
        <w:t>lações boliviana e equatoriana</w:t>
      </w:r>
      <w:proofErr w:type="gramStart"/>
      <w:r w:rsidR="009902C6">
        <w:rPr>
          <w:rFonts w:ascii="Times New Roman" w:hAnsi="Times New Roman" w:cs="Times New Roman"/>
          <w:sz w:val="24"/>
          <w:szCs w:val="24"/>
        </w:rPr>
        <w:t xml:space="preserve">, </w:t>
      </w:r>
      <w:r w:rsidR="002615DA">
        <w:rPr>
          <w:rFonts w:ascii="Times New Roman" w:hAnsi="Times New Roman" w:cs="Times New Roman"/>
          <w:sz w:val="24"/>
          <w:szCs w:val="24"/>
        </w:rPr>
        <w:t>foram</w:t>
      </w:r>
      <w:proofErr w:type="gramEnd"/>
      <w:r w:rsidR="00801399">
        <w:rPr>
          <w:rFonts w:ascii="Times New Roman" w:hAnsi="Times New Roman" w:cs="Times New Roman"/>
          <w:sz w:val="24"/>
          <w:szCs w:val="24"/>
        </w:rPr>
        <w:t xml:space="preserve"> historicamente marginalizadas pela colonização europeia</w:t>
      </w:r>
      <w:r w:rsidR="002615DA">
        <w:rPr>
          <w:rFonts w:ascii="Times New Roman" w:hAnsi="Times New Roman" w:cs="Times New Roman"/>
          <w:sz w:val="24"/>
          <w:szCs w:val="24"/>
        </w:rPr>
        <w:t xml:space="preserve"> e por regimes elitistas,</w:t>
      </w:r>
      <w:r w:rsidR="00801399">
        <w:rPr>
          <w:rFonts w:ascii="Times New Roman" w:hAnsi="Times New Roman" w:cs="Times New Roman"/>
          <w:sz w:val="24"/>
          <w:szCs w:val="24"/>
        </w:rPr>
        <w:t xml:space="preserve"> antidemocráticos e restritivos de direitos. Esse gradativo p</w:t>
      </w:r>
      <w:r w:rsidR="00D56458">
        <w:rPr>
          <w:rFonts w:ascii="Times New Roman" w:hAnsi="Times New Roman" w:cs="Times New Roman"/>
          <w:sz w:val="24"/>
          <w:szCs w:val="24"/>
        </w:rPr>
        <w:t>rocesso de inclusão das minoria</w:t>
      </w:r>
      <w:r w:rsidR="00801399">
        <w:rPr>
          <w:rFonts w:ascii="Times New Roman" w:hAnsi="Times New Roman" w:cs="Times New Roman"/>
          <w:sz w:val="24"/>
          <w:szCs w:val="24"/>
        </w:rPr>
        <w:t>s</w:t>
      </w:r>
      <w:r w:rsidR="002615DA">
        <w:rPr>
          <w:rFonts w:ascii="Times New Roman" w:hAnsi="Times New Roman" w:cs="Times New Roman"/>
          <w:sz w:val="24"/>
          <w:szCs w:val="24"/>
        </w:rPr>
        <w:t>, buscando fazer jus aos princípios da igualdade e da dignidade da pessoa humana, por exemplo,</w:t>
      </w:r>
      <w:r w:rsidR="00801399">
        <w:rPr>
          <w:rFonts w:ascii="Times New Roman" w:hAnsi="Times New Roman" w:cs="Times New Roman"/>
          <w:sz w:val="24"/>
          <w:szCs w:val="24"/>
        </w:rPr>
        <w:t xml:space="preserve"> vem desde </w:t>
      </w:r>
      <w:r w:rsidR="00D56458">
        <w:rPr>
          <w:rFonts w:ascii="Times New Roman" w:hAnsi="Times New Roman" w:cs="Times New Roman"/>
          <w:sz w:val="24"/>
          <w:szCs w:val="24"/>
        </w:rPr>
        <w:t xml:space="preserve">uma ebulição de </w:t>
      </w:r>
      <w:r w:rsidR="00801399">
        <w:rPr>
          <w:rFonts w:ascii="Times New Roman" w:hAnsi="Times New Roman" w:cs="Times New Roman"/>
          <w:sz w:val="24"/>
          <w:szCs w:val="24"/>
        </w:rPr>
        <w:t xml:space="preserve">ideologias </w:t>
      </w:r>
      <w:r w:rsidR="00D56458">
        <w:rPr>
          <w:rFonts w:ascii="Times New Roman" w:hAnsi="Times New Roman" w:cs="Times New Roman"/>
          <w:sz w:val="24"/>
          <w:szCs w:val="24"/>
        </w:rPr>
        <w:t>que combatiam o racismo e</w:t>
      </w:r>
      <w:r w:rsidR="002615DA">
        <w:rPr>
          <w:rFonts w:ascii="Times New Roman" w:hAnsi="Times New Roman" w:cs="Times New Roman"/>
          <w:sz w:val="24"/>
          <w:szCs w:val="24"/>
        </w:rPr>
        <w:t xml:space="preserve"> outras formas de discriminação, </w:t>
      </w:r>
      <w:r w:rsidR="00801399">
        <w:rPr>
          <w:rFonts w:ascii="Times New Roman" w:hAnsi="Times New Roman" w:cs="Times New Roman"/>
          <w:sz w:val="24"/>
          <w:szCs w:val="24"/>
        </w:rPr>
        <w:t>passando pela evolução dos direitos funda</w:t>
      </w:r>
      <w:r w:rsidR="00930209">
        <w:rPr>
          <w:rFonts w:ascii="Times New Roman" w:hAnsi="Times New Roman" w:cs="Times New Roman"/>
          <w:sz w:val="24"/>
          <w:szCs w:val="24"/>
        </w:rPr>
        <w:t xml:space="preserve">mentais e </w:t>
      </w:r>
      <w:r w:rsidR="00D56458">
        <w:rPr>
          <w:rFonts w:ascii="Times New Roman" w:hAnsi="Times New Roman" w:cs="Times New Roman"/>
          <w:sz w:val="24"/>
          <w:szCs w:val="24"/>
        </w:rPr>
        <w:t>chegando, atualmente</w:t>
      </w:r>
      <w:r w:rsidR="00930209">
        <w:rPr>
          <w:rFonts w:ascii="Times New Roman" w:hAnsi="Times New Roman" w:cs="Times New Roman"/>
          <w:sz w:val="24"/>
          <w:szCs w:val="24"/>
        </w:rPr>
        <w:t>,</w:t>
      </w:r>
      <w:r w:rsidR="00D56458">
        <w:rPr>
          <w:rFonts w:ascii="Times New Roman" w:hAnsi="Times New Roman" w:cs="Times New Roman"/>
          <w:sz w:val="24"/>
          <w:szCs w:val="24"/>
        </w:rPr>
        <w:t xml:space="preserve"> a um grande esplendor através das propostas de redemocratização d</w:t>
      </w:r>
      <w:r w:rsidR="00801399">
        <w:rPr>
          <w:rFonts w:ascii="Times New Roman" w:hAnsi="Times New Roman" w:cs="Times New Roman"/>
          <w:sz w:val="24"/>
          <w:szCs w:val="24"/>
        </w:rPr>
        <w:t>o Novo Con</w:t>
      </w:r>
      <w:r w:rsidR="002615DA">
        <w:rPr>
          <w:rFonts w:ascii="Times New Roman" w:hAnsi="Times New Roman" w:cs="Times New Roman"/>
          <w:sz w:val="24"/>
          <w:szCs w:val="24"/>
        </w:rPr>
        <w:t xml:space="preserve">stitucionalismo </w:t>
      </w:r>
      <w:r w:rsidR="00801399">
        <w:rPr>
          <w:rFonts w:ascii="Times New Roman" w:hAnsi="Times New Roman" w:cs="Times New Roman"/>
          <w:sz w:val="24"/>
          <w:szCs w:val="24"/>
        </w:rPr>
        <w:t>Latino-Americano</w:t>
      </w:r>
      <w:r w:rsidR="00D56458">
        <w:rPr>
          <w:rFonts w:ascii="Times New Roman" w:hAnsi="Times New Roman" w:cs="Times New Roman"/>
          <w:sz w:val="24"/>
          <w:szCs w:val="24"/>
        </w:rPr>
        <w:t xml:space="preserve">. </w:t>
      </w:r>
      <w:r w:rsidR="00801399">
        <w:rPr>
          <w:rFonts w:ascii="Times New Roman" w:hAnsi="Times New Roman" w:cs="Times New Roman"/>
          <w:sz w:val="24"/>
          <w:szCs w:val="24"/>
        </w:rPr>
        <w:t xml:space="preserve"> </w:t>
      </w:r>
    </w:p>
    <w:p w:rsidR="00C95852" w:rsidRDefault="00D56458" w:rsidP="00D56458">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entanto, é necessário que haja </w:t>
      </w:r>
      <w:r w:rsidR="000629AE">
        <w:rPr>
          <w:rFonts w:ascii="Times New Roman" w:hAnsi="Times New Roman" w:cs="Times New Roman"/>
          <w:sz w:val="24"/>
          <w:szCs w:val="24"/>
        </w:rPr>
        <w:t>não só o mero reconhecimento</w:t>
      </w:r>
      <w:r>
        <w:rPr>
          <w:rFonts w:ascii="Times New Roman" w:hAnsi="Times New Roman" w:cs="Times New Roman"/>
          <w:sz w:val="24"/>
          <w:szCs w:val="24"/>
        </w:rPr>
        <w:t xml:space="preserve"> constitucional</w:t>
      </w:r>
      <w:r w:rsidR="000629AE">
        <w:rPr>
          <w:rFonts w:ascii="Times New Roman" w:hAnsi="Times New Roman" w:cs="Times New Roman"/>
          <w:sz w:val="24"/>
          <w:szCs w:val="24"/>
        </w:rPr>
        <w:t xml:space="preserve"> de direitos às mi</w:t>
      </w:r>
      <w:r>
        <w:rPr>
          <w:rFonts w:ascii="Times New Roman" w:hAnsi="Times New Roman" w:cs="Times New Roman"/>
          <w:sz w:val="24"/>
          <w:szCs w:val="24"/>
        </w:rPr>
        <w:t>norias étnicas</w:t>
      </w:r>
      <w:r w:rsidR="00A95EBD">
        <w:rPr>
          <w:rFonts w:ascii="Times New Roman" w:hAnsi="Times New Roman" w:cs="Times New Roman"/>
          <w:sz w:val="24"/>
          <w:szCs w:val="24"/>
        </w:rPr>
        <w:t xml:space="preserve"> ou </w:t>
      </w:r>
      <w:r w:rsidR="005520CC">
        <w:rPr>
          <w:rFonts w:ascii="Times New Roman" w:hAnsi="Times New Roman" w:cs="Times New Roman"/>
          <w:sz w:val="24"/>
          <w:szCs w:val="24"/>
        </w:rPr>
        <w:t>a simples</w:t>
      </w:r>
      <w:r w:rsidR="009902C6">
        <w:rPr>
          <w:rFonts w:ascii="Times New Roman" w:hAnsi="Times New Roman" w:cs="Times New Roman"/>
          <w:sz w:val="24"/>
          <w:szCs w:val="24"/>
        </w:rPr>
        <w:t xml:space="preserve"> e enfadonha</w:t>
      </w:r>
      <w:r w:rsidR="005520CC">
        <w:rPr>
          <w:rFonts w:ascii="Times New Roman" w:hAnsi="Times New Roman" w:cs="Times New Roman"/>
          <w:sz w:val="24"/>
          <w:szCs w:val="24"/>
        </w:rPr>
        <w:t xml:space="preserve"> tolerância de um grupo </w:t>
      </w:r>
      <w:r w:rsidR="00A95EBD">
        <w:rPr>
          <w:rFonts w:ascii="Times New Roman" w:hAnsi="Times New Roman" w:cs="Times New Roman"/>
          <w:sz w:val="24"/>
          <w:szCs w:val="24"/>
        </w:rPr>
        <w:t>em relação ao outro</w:t>
      </w:r>
      <w:r>
        <w:rPr>
          <w:rFonts w:ascii="Times New Roman" w:hAnsi="Times New Roman" w:cs="Times New Roman"/>
          <w:sz w:val="24"/>
          <w:szCs w:val="24"/>
        </w:rPr>
        <w:t>, mas sim uma efetiva</w:t>
      </w:r>
      <w:r w:rsidR="000629AE">
        <w:rPr>
          <w:rFonts w:ascii="Times New Roman" w:hAnsi="Times New Roman" w:cs="Times New Roman"/>
          <w:sz w:val="24"/>
          <w:szCs w:val="24"/>
        </w:rPr>
        <w:t xml:space="preserve"> concretude </w:t>
      </w:r>
      <w:r>
        <w:rPr>
          <w:rFonts w:ascii="Times New Roman" w:hAnsi="Times New Roman" w:cs="Times New Roman"/>
          <w:sz w:val="24"/>
          <w:szCs w:val="24"/>
        </w:rPr>
        <w:t>desses direitos por meio de políticas públicas que proporcionem condições para a extensão de cidadania a todo</w:t>
      </w:r>
      <w:r w:rsidR="00A95EBD">
        <w:rPr>
          <w:rFonts w:ascii="Times New Roman" w:hAnsi="Times New Roman" w:cs="Times New Roman"/>
          <w:sz w:val="24"/>
          <w:szCs w:val="24"/>
        </w:rPr>
        <w:t xml:space="preserve">s os membros do Estado </w:t>
      </w:r>
      <w:r>
        <w:rPr>
          <w:rFonts w:ascii="Times New Roman" w:hAnsi="Times New Roman" w:cs="Times New Roman"/>
          <w:sz w:val="24"/>
          <w:szCs w:val="24"/>
        </w:rPr>
        <w:t xml:space="preserve">e </w:t>
      </w:r>
      <w:r w:rsidR="00930209">
        <w:rPr>
          <w:rFonts w:ascii="Times New Roman" w:hAnsi="Times New Roman" w:cs="Times New Roman"/>
          <w:sz w:val="24"/>
          <w:szCs w:val="24"/>
        </w:rPr>
        <w:t xml:space="preserve">por meio </w:t>
      </w:r>
      <w:r>
        <w:rPr>
          <w:rFonts w:ascii="Times New Roman" w:hAnsi="Times New Roman" w:cs="Times New Roman"/>
          <w:sz w:val="24"/>
          <w:szCs w:val="24"/>
        </w:rPr>
        <w:t xml:space="preserve">da conscientização de toda a comunidade nacional de que </w:t>
      </w:r>
      <w:r w:rsidR="00A95EBD">
        <w:rPr>
          <w:rFonts w:ascii="Times New Roman" w:hAnsi="Times New Roman" w:cs="Times New Roman"/>
          <w:sz w:val="24"/>
          <w:szCs w:val="24"/>
        </w:rPr>
        <w:t>a unidade nacional</w:t>
      </w:r>
      <w:r w:rsidR="005520CC">
        <w:rPr>
          <w:rFonts w:ascii="Times New Roman" w:hAnsi="Times New Roman" w:cs="Times New Roman"/>
          <w:sz w:val="24"/>
          <w:szCs w:val="24"/>
        </w:rPr>
        <w:t>, incluindo-se toda a identidade cultural de um país,</w:t>
      </w:r>
      <w:r w:rsidR="00A95EBD">
        <w:rPr>
          <w:rFonts w:ascii="Times New Roman" w:hAnsi="Times New Roman" w:cs="Times New Roman"/>
          <w:sz w:val="24"/>
          <w:szCs w:val="24"/>
        </w:rPr>
        <w:t xml:space="preserve"> é composta por todos os </w:t>
      </w:r>
      <w:r>
        <w:rPr>
          <w:rFonts w:ascii="Times New Roman" w:hAnsi="Times New Roman" w:cs="Times New Roman"/>
          <w:sz w:val="24"/>
          <w:szCs w:val="24"/>
        </w:rPr>
        <w:t xml:space="preserve">variados </w:t>
      </w:r>
      <w:r w:rsidR="00A95EBD">
        <w:rPr>
          <w:rFonts w:ascii="Times New Roman" w:hAnsi="Times New Roman" w:cs="Times New Roman"/>
          <w:sz w:val="24"/>
          <w:szCs w:val="24"/>
        </w:rPr>
        <w:t xml:space="preserve">e numerosos </w:t>
      </w:r>
      <w:r>
        <w:rPr>
          <w:rFonts w:ascii="Times New Roman" w:hAnsi="Times New Roman" w:cs="Times New Roman"/>
          <w:sz w:val="24"/>
          <w:szCs w:val="24"/>
        </w:rPr>
        <w:t>grupos étnicos</w:t>
      </w:r>
      <w:r w:rsidR="00A95EBD">
        <w:rPr>
          <w:rFonts w:ascii="Times New Roman" w:hAnsi="Times New Roman" w:cs="Times New Roman"/>
          <w:sz w:val="24"/>
          <w:szCs w:val="24"/>
        </w:rPr>
        <w:t>, devendo-se r</w:t>
      </w:r>
      <w:r>
        <w:rPr>
          <w:rFonts w:ascii="Times New Roman" w:hAnsi="Times New Roman" w:cs="Times New Roman"/>
          <w:sz w:val="24"/>
          <w:szCs w:val="24"/>
        </w:rPr>
        <w:t xml:space="preserve">espeitar </w:t>
      </w:r>
      <w:r w:rsidR="00C95852">
        <w:rPr>
          <w:rFonts w:ascii="Times New Roman" w:hAnsi="Times New Roman" w:cs="Times New Roman"/>
          <w:sz w:val="24"/>
          <w:szCs w:val="24"/>
        </w:rPr>
        <w:t>su</w:t>
      </w:r>
      <w:r w:rsidR="00930209">
        <w:rPr>
          <w:rFonts w:ascii="Times New Roman" w:hAnsi="Times New Roman" w:cs="Times New Roman"/>
          <w:sz w:val="24"/>
          <w:szCs w:val="24"/>
        </w:rPr>
        <w:t>as diferenças, isto é, manter</w:t>
      </w:r>
      <w:r w:rsidR="00A95EBD">
        <w:rPr>
          <w:rFonts w:ascii="Times New Roman" w:hAnsi="Times New Roman" w:cs="Times New Roman"/>
          <w:sz w:val="24"/>
          <w:szCs w:val="24"/>
        </w:rPr>
        <w:t xml:space="preserve"> uma relação </w:t>
      </w:r>
      <w:r w:rsidR="00D600D6">
        <w:rPr>
          <w:rFonts w:ascii="Times New Roman" w:hAnsi="Times New Roman" w:cs="Times New Roman"/>
          <w:sz w:val="24"/>
          <w:szCs w:val="24"/>
        </w:rPr>
        <w:t xml:space="preserve">intercultural </w:t>
      </w:r>
      <w:r w:rsidR="00A95EBD">
        <w:rPr>
          <w:rFonts w:ascii="Times New Roman" w:hAnsi="Times New Roman" w:cs="Times New Roman"/>
          <w:sz w:val="24"/>
          <w:szCs w:val="24"/>
        </w:rPr>
        <w:t xml:space="preserve">de alteridade </w:t>
      </w:r>
      <w:r w:rsidR="00D600D6">
        <w:rPr>
          <w:rFonts w:ascii="Times New Roman" w:hAnsi="Times New Roman" w:cs="Times New Roman"/>
          <w:sz w:val="24"/>
          <w:szCs w:val="24"/>
        </w:rPr>
        <w:t xml:space="preserve">e uma convivência </w:t>
      </w:r>
      <w:r>
        <w:rPr>
          <w:rFonts w:ascii="Times New Roman" w:hAnsi="Times New Roman" w:cs="Times New Roman"/>
          <w:sz w:val="24"/>
          <w:szCs w:val="24"/>
        </w:rPr>
        <w:t>h</w:t>
      </w:r>
      <w:r w:rsidR="00D600D6">
        <w:rPr>
          <w:rFonts w:ascii="Times New Roman" w:hAnsi="Times New Roman" w:cs="Times New Roman"/>
          <w:sz w:val="24"/>
          <w:szCs w:val="24"/>
        </w:rPr>
        <w:t>armônica</w:t>
      </w:r>
      <w:r w:rsidR="00A95EBD">
        <w:rPr>
          <w:rFonts w:ascii="Times New Roman" w:hAnsi="Times New Roman" w:cs="Times New Roman"/>
          <w:sz w:val="24"/>
          <w:szCs w:val="24"/>
        </w:rPr>
        <w:t>.</w:t>
      </w:r>
      <w:r w:rsidR="009902C6">
        <w:rPr>
          <w:rFonts w:ascii="Times New Roman" w:hAnsi="Times New Roman" w:cs="Times New Roman"/>
          <w:sz w:val="24"/>
          <w:szCs w:val="24"/>
        </w:rPr>
        <w:t xml:space="preserve"> Dessa maneira, contribuir-se-á para uma autêntica consolidação do Estado Democrático de Direito.</w:t>
      </w:r>
    </w:p>
    <w:p w:rsidR="00930209" w:rsidRDefault="006363C2" w:rsidP="00C81B48">
      <w:pPr>
        <w:spacing w:before="240" w:line="360" w:lineRule="auto"/>
        <w:ind w:firstLine="360"/>
        <w:jc w:val="both"/>
        <w:rPr>
          <w:rFonts w:ascii="Arial" w:hAnsi="Arial" w:cs="Arial"/>
          <w:color w:val="000000"/>
          <w:sz w:val="20"/>
          <w:szCs w:val="20"/>
        </w:rPr>
      </w:pPr>
      <w:r w:rsidRPr="00491CFE">
        <w:rPr>
          <w:rFonts w:ascii="Times New Roman" w:hAnsi="Times New Roman" w:cs="Times New Roman"/>
          <w:spacing w:val="-4"/>
          <w:sz w:val="20"/>
          <w:szCs w:val="20"/>
          <w:shd w:val="clear" w:color="auto" w:fill="FFFFFF"/>
        </w:rPr>
        <w:lastRenderedPageBreak/>
        <w:t xml:space="preserve"> </w:t>
      </w:r>
    </w:p>
    <w:p w:rsidR="00C81B48" w:rsidRPr="00C81B48" w:rsidRDefault="00C81B48" w:rsidP="00C81B48">
      <w:pPr>
        <w:spacing w:before="240" w:line="360" w:lineRule="auto"/>
        <w:ind w:firstLine="360"/>
        <w:jc w:val="both"/>
        <w:rPr>
          <w:rFonts w:ascii="Arial" w:hAnsi="Arial" w:cs="Arial"/>
          <w:color w:val="000000"/>
          <w:sz w:val="20"/>
          <w:szCs w:val="20"/>
        </w:rPr>
      </w:pPr>
    </w:p>
    <w:p w:rsidR="000826AF" w:rsidRDefault="008F2C1F" w:rsidP="00466A3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6F7CDC" w:rsidRDefault="006F7CDC" w:rsidP="006F7CDC">
      <w:pPr>
        <w:tabs>
          <w:tab w:val="left" w:pos="5212"/>
        </w:tabs>
        <w:spacing w:before="240" w:line="240" w:lineRule="auto"/>
        <w:jc w:val="both"/>
        <w:rPr>
          <w:rFonts w:ascii="Times New Roman" w:hAnsi="Times New Roman" w:cs="Times New Roman"/>
          <w:sz w:val="24"/>
          <w:szCs w:val="24"/>
        </w:rPr>
      </w:pPr>
      <w:r w:rsidRPr="0081184E">
        <w:rPr>
          <w:rFonts w:ascii="Times New Roman" w:hAnsi="Times New Roman" w:cs="Times New Roman"/>
          <w:bCs/>
          <w:sz w:val="24"/>
          <w:szCs w:val="24"/>
        </w:rPr>
        <w:t xml:space="preserve">Afonso, Henrique </w:t>
      </w:r>
      <w:proofErr w:type="spellStart"/>
      <w:r w:rsidRPr="0081184E">
        <w:rPr>
          <w:rFonts w:ascii="Times New Roman" w:hAnsi="Times New Roman" w:cs="Times New Roman"/>
          <w:bCs/>
          <w:sz w:val="24"/>
          <w:szCs w:val="24"/>
        </w:rPr>
        <w:t>Weil</w:t>
      </w:r>
      <w:proofErr w:type="spellEnd"/>
      <w:r w:rsidRPr="0081184E">
        <w:rPr>
          <w:rFonts w:ascii="Times New Roman" w:hAnsi="Times New Roman" w:cs="Times New Roman"/>
          <w:bCs/>
          <w:sz w:val="24"/>
          <w:szCs w:val="24"/>
        </w:rPr>
        <w:t xml:space="preserve">; Magalhães, José Luís Quadros de. </w:t>
      </w:r>
      <w:r>
        <w:rPr>
          <w:rFonts w:ascii="Times New Roman" w:hAnsi="Times New Roman" w:cs="Times New Roman"/>
          <w:b/>
          <w:bCs/>
          <w:sz w:val="24"/>
          <w:szCs w:val="24"/>
        </w:rPr>
        <w:t>O estado plurinacional da Bolívia e do E</w:t>
      </w:r>
      <w:r w:rsidRPr="0081184E">
        <w:rPr>
          <w:rFonts w:ascii="Times New Roman" w:hAnsi="Times New Roman" w:cs="Times New Roman"/>
          <w:b/>
          <w:bCs/>
          <w:sz w:val="24"/>
          <w:szCs w:val="24"/>
        </w:rPr>
        <w:t>quador: matrizes para uma releitura do direito internacional moderno</w:t>
      </w:r>
      <w:r w:rsidRPr="0081184E">
        <w:rPr>
          <w:rFonts w:ascii="Times New Roman" w:hAnsi="Times New Roman" w:cs="Times New Roman"/>
          <w:b/>
          <w:sz w:val="24"/>
          <w:szCs w:val="24"/>
        </w:rPr>
        <w:t>.</w:t>
      </w:r>
      <w:r>
        <w:rPr>
          <w:rFonts w:ascii="Times New Roman" w:hAnsi="Times New Roman" w:cs="Times New Roman"/>
          <w:sz w:val="24"/>
          <w:szCs w:val="24"/>
        </w:rPr>
        <w:t xml:space="preserve"> Disponível em:&lt;</w:t>
      </w:r>
      <w:r w:rsidRPr="00B821C8">
        <w:rPr>
          <w:rFonts w:ascii="Times New Roman" w:hAnsi="Times New Roman" w:cs="Times New Roman"/>
          <w:sz w:val="24"/>
          <w:szCs w:val="24"/>
        </w:rPr>
        <w:t>http://www.esdc.com.br/RBDC/RBDC-17/RBDC-17-263-Artigo_Henrique_Weil_Afonso_e_Jose_Luiz_Quadros_de_Magalhaes_(</w:t>
      </w:r>
      <w:proofErr w:type="gramStart"/>
      <w:r w:rsidRPr="00B821C8">
        <w:rPr>
          <w:rFonts w:ascii="Times New Roman" w:hAnsi="Times New Roman" w:cs="Times New Roman"/>
          <w:sz w:val="24"/>
          <w:szCs w:val="24"/>
        </w:rPr>
        <w:t>O_Estado_Plurinacional_da_Bolivia_e_do_Equador</w:t>
      </w:r>
      <w:proofErr w:type="gramEnd"/>
      <w:r w:rsidRPr="00B821C8">
        <w:rPr>
          <w:rFonts w:ascii="Times New Roman" w:hAnsi="Times New Roman" w:cs="Times New Roman"/>
          <w:sz w:val="24"/>
          <w:szCs w:val="24"/>
        </w:rPr>
        <w:t>).pdf</w:t>
      </w:r>
      <w:r>
        <w:rPr>
          <w:rFonts w:ascii="Times New Roman" w:hAnsi="Times New Roman" w:cs="Times New Roman"/>
          <w:sz w:val="24"/>
          <w:szCs w:val="24"/>
        </w:rPr>
        <w:t>&gt;. Acesso em: 20 mai. 2014.</w:t>
      </w:r>
    </w:p>
    <w:p w:rsidR="006F7CDC" w:rsidRDefault="006F7CDC" w:rsidP="006F7CDC">
      <w:pPr>
        <w:tabs>
          <w:tab w:val="left" w:pos="5212"/>
        </w:tabs>
        <w:spacing w:before="240" w:line="240" w:lineRule="auto"/>
        <w:jc w:val="both"/>
        <w:rPr>
          <w:rFonts w:ascii="Times New Roman" w:hAnsi="Times New Roman" w:cs="Times New Roman"/>
          <w:sz w:val="24"/>
          <w:szCs w:val="24"/>
        </w:rPr>
      </w:pPr>
      <w:r w:rsidRPr="00446E3A">
        <w:rPr>
          <w:rFonts w:ascii="Times New Roman" w:hAnsi="Times New Roman" w:cs="Times New Roman"/>
          <w:b/>
          <w:sz w:val="24"/>
          <w:szCs w:val="24"/>
        </w:rPr>
        <w:t>Bolívia – Sua Pesquisa</w:t>
      </w:r>
      <w:r>
        <w:rPr>
          <w:rFonts w:ascii="Times New Roman" w:hAnsi="Times New Roman" w:cs="Times New Roman"/>
          <w:b/>
          <w:sz w:val="24"/>
          <w:szCs w:val="24"/>
        </w:rPr>
        <w:t>.</w:t>
      </w:r>
      <w:r>
        <w:rPr>
          <w:rFonts w:ascii="Times New Roman" w:hAnsi="Times New Roman" w:cs="Times New Roman"/>
          <w:sz w:val="24"/>
          <w:szCs w:val="24"/>
        </w:rPr>
        <w:t xml:space="preserve"> Disponível em:&lt;</w:t>
      </w:r>
      <w:r w:rsidRPr="00446E3A">
        <w:t xml:space="preserve"> </w:t>
      </w:r>
      <w:r w:rsidRPr="00446E3A">
        <w:rPr>
          <w:rFonts w:ascii="Times New Roman" w:hAnsi="Times New Roman" w:cs="Times New Roman"/>
          <w:sz w:val="24"/>
          <w:szCs w:val="24"/>
        </w:rPr>
        <w:t>http://www.suapesquisa.com/paises/bolivia/</w:t>
      </w:r>
      <w:r>
        <w:rPr>
          <w:rFonts w:ascii="Times New Roman" w:hAnsi="Times New Roman" w:cs="Times New Roman"/>
          <w:sz w:val="24"/>
          <w:szCs w:val="24"/>
        </w:rPr>
        <w:t>&gt; Acesso em: 20 mai. 2014.</w:t>
      </w:r>
    </w:p>
    <w:p w:rsidR="00466A32" w:rsidRPr="00466A32" w:rsidRDefault="00466A32" w:rsidP="00466A32">
      <w:pPr>
        <w:spacing w:before="240" w:line="240" w:lineRule="auto"/>
        <w:jc w:val="both"/>
        <w:rPr>
          <w:rFonts w:ascii="Times New Roman" w:hAnsi="Times New Roman" w:cs="Times New Roman"/>
          <w:sz w:val="24"/>
          <w:szCs w:val="24"/>
        </w:rPr>
      </w:pPr>
      <w:r w:rsidRPr="000B0720">
        <w:rPr>
          <w:rFonts w:ascii="Times New Roman" w:hAnsi="Times New Roman" w:cs="Times New Roman"/>
          <w:b/>
          <w:sz w:val="24"/>
          <w:szCs w:val="24"/>
        </w:rPr>
        <w:t>Carta de Pero Vaz de Caminha</w:t>
      </w:r>
      <w:r w:rsidRPr="000B0720">
        <w:rPr>
          <w:rFonts w:ascii="Times New Roman" w:hAnsi="Times New Roman" w:cs="Times New Roman"/>
          <w:sz w:val="24"/>
          <w:szCs w:val="24"/>
        </w:rPr>
        <w:t>. Disponível em: &lt;http://objdigital.bn.br/Acervo_Digital/Livros_eletronicos/carta.pdf&gt;. Acesso em 19 mai. 2014.</w:t>
      </w:r>
    </w:p>
    <w:p w:rsidR="00466A32" w:rsidRPr="00466A32" w:rsidRDefault="00466A32" w:rsidP="006F7CD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Colaço, Thais Luzia. </w:t>
      </w:r>
      <w:r>
        <w:rPr>
          <w:rFonts w:ascii="Times New Roman" w:hAnsi="Times New Roman" w:cs="Times New Roman"/>
          <w:b/>
          <w:sz w:val="24"/>
          <w:szCs w:val="24"/>
        </w:rPr>
        <w:t xml:space="preserve">Elementos de Antropologia Jurídica. </w:t>
      </w:r>
      <w:r>
        <w:rPr>
          <w:rFonts w:ascii="Times New Roman" w:hAnsi="Times New Roman" w:cs="Times New Roman"/>
          <w:sz w:val="24"/>
          <w:szCs w:val="24"/>
        </w:rPr>
        <w:t>São Paulo: Concei</w:t>
      </w:r>
      <w:r w:rsidR="00930209">
        <w:rPr>
          <w:rFonts w:ascii="Times New Roman" w:hAnsi="Times New Roman" w:cs="Times New Roman"/>
          <w:sz w:val="24"/>
          <w:szCs w:val="24"/>
        </w:rPr>
        <w:t>to Editorial, 2011, 298</w:t>
      </w:r>
      <w:r>
        <w:rPr>
          <w:rFonts w:ascii="Times New Roman" w:hAnsi="Times New Roman" w:cs="Times New Roman"/>
          <w:sz w:val="24"/>
          <w:szCs w:val="24"/>
        </w:rPr>
        <w:t xml:space="preserve">. </w:t>
      </w:r>
    </w:p>
    <w:p w:rsidR="00FD280B" w:rsidRDefault="00FD280B" w:rsidP="006F7CDC">
      <w:pPr>
        <w:spacing w:before="240" w:line="240" w:lineRule="auto"/>
        <w:jc w:val="both"/>
        <w:rPr>
          <w:rFonts w:ascii="Times New Roman" w:hAnsi="Times New Roman" w:cs="Times New Roman"/>
          <w:sz w:val="24"/>
          <w:szCs w:val="24"/>
        </w:rPr>
      </w:pPr>
      <w:r w:rsidRPr="00FD280B">
        <w:rPr>
          <w:rFonts w:ascii="Times New Roman" w:hAnsi="Times New Roman" w:cs="Times New Roman"/>
          <w:b/>
          <w:sz w:val="24"/>
          <w:szCs w:val="24"/>
        </w:rPr>
        <w:t>Constituição Federal - Presidência da República</w:t>
      </w:r>
      <w:r w:rsidR="00950333">
        <w:rPr>
          <w:rFonts w:ascii="Times New Roman" w:hAnsi="Times New Roman" w:cs="Times New Roman"/>
          <w:sz w:val="24"/>
          <w:szCs w:val="24"/>
        </w:rPr>
        <w:t>. Disponível em: &lt;</w:t>
      </w:r>
      <w:r w:rsidRPr="00950333">
        <w:rPr>
          <w:rFonts w:ascii="Times New Roman" w:hAnsi="Times New Roman" w:cs="Times New Roman"/>
          <w:sz w:val="24"/>
          <w:szCs w:val="24"/>
        </w:rPr>
        <w:t>www.planalto.gov.br/ccivil_03/</w:t>
      </w:r>
      <w:proofErr w:type="spellStart"/>
      <w:r w:rsidRPr="00950333">
        <w:rPr>
          <w:rFonts w:ascii="Times New Roman" w:hAnsi="Times New Roman" w:cs="Times New Roman"/>
          <w:sz w:val="24"/>
          <w:szCs w:val="24"/>
        </w:rPr>
        <w:t>constituicao</w:t>
      </w:r>
      <w:proofErr w:type="spellEnd"/>
      <w:r w:rsidRPr="00950333">
        <w:rPr>
          <w:rFonts w:ascii="Times New Roman" w:hAnsi="Times New Roman" w:cs="Times New Roman"/>
          <w:sz w:val="24"/>
          <w:szCs w:val="24"/>
        </w:rPr>
        <w:t>/constituicao.htm</w:t>
      </w:r>
      <w:r w:rsidR="00950333">
        <w:rPr>
          <w:rFonts w:ascii="Times New Roman" w:hAnsi="Times New Roman" w:cs="Times New Roman"/>
          <w:sz w:val="24"/>
          <w:szCs w:val="24"/>
        </w:rPr>
        <w:t>&gt;. Acesso em: 19 mai. 2014.</w:t>
      </w:r>
    </w:p>
    <w:p w:rsidR="006F7CDC" w:rsidRDefault="006F7CDC" w:rsidP="006F7CDC">
      <w:pPr>
        <w:spacing w:before="240" w:line="240" w:lineRule="auto"/>
        <w:jc w:val="both"/>
        <w:rPr>
          <w:rFonts w:ascii="Times New Roman" w:hAnsi="Times New Roman" w:cs="Times New Roman"/>
          <w:sz w:val="24"/>
          <w:szCs w:val="24"/>
        </w:rPr>
      </w:pPr>
      <w:proofErr w:type="spellStart"/>
      <w:r w:rsidRPr="0032126C">
        <w:rPr>
          <w:rFonts w:ascii="Times New Roman" w:hAnsi="Times New Roman" w:cs="Times New Roman"/>
          <w:b/>
          <w:sz w:val="24"/>
          <w:szCs w:val="24"/>
        </w:rPr>
        <w:t>Constitución</w:t>
      </w:r>
      <w:proofErr w:type="spellEnd"/>
      <w:r w:rsidRPr="0032126C">
        <w:rPr>
          <w:rFonts w:ascii="Times New Roman" w:hAnsi="Times New Roman" w:cs="Times New Roman"/>
          <w:b/>
          <w:sz w:val="24"/>
          <w:szCs w:val="24"/>
        </w:rPr>
        <w:t xml:space="preserve"> de </w:t>
      </w:r>
      <w:proofErr w:type="spellStart"/>
      <w:r w:rsidRPr="0032126C">
        <w:rPr>
          <w:rFonts w:ascii="Times New Roman" w:hAnsi="Times New Roman" w:cs="Times New Roman"/>
          <w:b/>
          <w:sz w:val="24"/>
          <w:szCs w:val="24"/>
        </w:rPr>
        <w:t>Bolivia</w:t>
      </w:r>
      <w:proofErr w:type="spellEnd"/>
      <w:r w:rsidRPr="0032126C">
        <w:rPr>
          <w:rFonts w:ascii="Times New Roman" w:hAnsi="Times New Roman" w:cs="Times New Roman"/>
          <w:sz w:val="24"/>
          <w:szCs w:val="24"/>
        </w:rPr>
        <w:t xml:space="preserve">. </w:t>
      </w:r>
      <w:r w:rsidRPr="00C70429">
        <w:rPr>
          <w:rFonts w:ascii="Times New Roman" w:hAnsi="Times New Roman" w:cs="Times New Roman"/>
          <w:sz w:val="24"/>
          <w:szCs w:val="24"/>
        </w:rPr>
        <w:t xml:space="preserve">Disponível em: </w:t>
      </w:r>
      <w:r>
        <w:rPr>
          <w:rFonts w:ascii="Times New Roman" w:hAnsi="Times New Roman" w:cs="Times New Roman"/>
          <w:sz w:val="24"/>
          <w:szCs w:val="24"/>
        </w:rPr>
        <w:t>&lt;</w:t>
      </w:r>
      <w:r w:rsidRPr="00C70429">
        <w:rPr>
          <w:rFonts w:ascii="Times New Roman" w:hAnsi="Times New Roman" w:cs="Times New Roman"/>
          <w:sz w:val="24"/>
          <w:szCs w:val="24"/>
        </w:rPr>
        <w:t>http://www.transparencialegislativa.org/wpcontent/uploads/2013/04/Constitucio%CC%81n-Bolivia.pdf</w:t>
      </w:r>
      <w:r>
        <w:rPr>
          <w:rFonts w:ascii="Times New Roman" w:hAnsi="Times New Roman" w:cs="Times New Roman"/>
          <w:sz w:val="24"/>
          <w:szCs w:val="24"/>
        </w:rPr>
        <w:t>&gt;. Acesso em 20 mai. 2014.</w:t>
      </w:r>
    </w:p>
    <w:p w:rsidR="00466A32" w:rsidRDefault="00466A32" w:rsidP="00466A32">
      <w:pPr>
        <w:spacing w:before="240" w:line="240" w:lineRule="auto"/>
        <w:jc w:val="both"/>
        <w:rPr>
          <w:rFonts w:ascii="Times New Roman" w:hAnsi="Times New Roman" w:cs="Times New Roman"/>
          <w:sz w:val="24"/>
          <w:szCs w:val="24"/>
        </w:rPr>
      </w:pPr>
      <w:r w:rsidRPr="00EB68EA">
        <w:rPr>
          <w:rFonts w:ascii="Times New Roman" w:hAnsi="Times New Roman" w:cs="Times New Roman"/>
          <w:b/>
          <w:sz w:val="24"/>
          <w:szCs w:val="24"/>
        </w:rPr>
        <w:t>Cultura Afro-Brasileira – Portal Brasil</w:t>
      </w:r>
      <w:r>
        <w:rPr>
          <w:rFonts w:ascii="Times New Roman" w:hAnsi="Times New Roman" w:cs="Times New Roman"/>
          <w:sz w:val="24"/>
          <w:szCs w:val="24"/>
        </w:rPr>
        <w:t>. Disponível em:&lt;</w:t>
      </w:r>
      <w:r w:rsidRPr="003A6B1B">
        <w:t xml:space="preserve"> </w:t>
      </w:r>
      <w:r w:rsidR="00930209" w:rsidRPr="00930209">
        <w:rPr>
          <w:rFonts w:ascii="Times New Roman" w:hAnsi="Times New Roman" w:cs="Times New Roman"/>
          <w:sz w:val="24"/>
          <w:szCs w:val="24"/>
        </w:rPr>
        <w:t>http://www.brasil.gov.br/cultura/2009/10/cultura-afro-brasileira</w:t>
      </w:r>
      <w:r w:rsidR="00930209">
        <w:rPr>
          <w:rFonts w:ascii="Times New Roman" w:hAnsi="Times New Roman" w:cs="Times New Roman"/>
          <w:sz w:val="24"/>
          <w:szCs w:val="24"/>
        </w:rPr>
        <w:t>&gt;</w:t>
      </w:r>
      <w:r>
        <w:rPr>
          <w:rFonts w:ascii="Times New Roman" w:hAnsi="Times New Roman" w:cs="Times New Roman"/>
          <w:sz w:val="24"/>
          <w:szCs w:val="24"/>
        </w:rPr>
        <w:t>.</w:t>
      </w:r>
      <w:r w:rsidR="00930209">
        <w:rPr>
          <w:rFonts w:ascii="Times New Roman" w:hAnsi="Times New Roman" w:cs="Times New Roman"/>
          <w:sz w:val="24"/>
          <w:szCs w:val="24"/>
        </w:rPr>
        <w:t xml:space="preserve"> </w:t>
      </w:r>
      <w:r>
        <w:rPr>
          <w:rFonts w:ascii="Times New Roman" w:hAnsi="Times New Roman" w:cs="Times New Roman"/>
          <w:sz w:val="24"/>
          <w:szCs w:val="24"/>
        </w:rPr>
        <w:t>Acesso em 19 mai. 2014.</w:t>
      </w:r>
    </w:p>
    <w:p w:rsidR="006F7CDC" w:rsidRDefault="006F7CDC" w:rsidP="00466A32">
      <w:pPr>
        <w:spacing w:before="240" w:line="240" w:lineRule="auto"/>
        <w:jc w:val="both"/>
        <w:rPr>
          <w:rFonts w:ascii="Times New Roman" w:hAnsi="Times New Roman" w:cs="Times New Roman"/>
          <w:sz w:val="24"/>
          <w:szCs w:val="24"/>
        </w:rPr>
      </w:pPr>
      <w:proofErr w:type="spellStart"/>
      <w:r w:rsidRPr="005E6231">
        <w:rPr>
          <w:rFonts w:ascii="Times New Roman" w:hAnsi="Times New Roman" w:cs="Times New Roman"/>
          <w:b/>
          <w:sz w:val="24"/>
          <w:szCs w:val="24"/>
        </w:rPr>
        <w:t>Ecuador</w:t>
      </w:r>
      <w:proofErr w:type="spellEnd"/>
      <w:r w:rsidRPr="005E6231">
        <w:rPr>
          <w:rFonts w:ascii="Times New Roman" w:hAnsi="Times New Roman" w:cs="Times New Roman"/>
          <w:b/>
          <w:sz w:val="24"/>
          <w:szCs w:val="24"/>
        </w:rPr>
        <w:t xml:space="preserve">: 2008 </w:t>
      </w:r>
      <w:proofErr w:type="spellStart"/>
      <w:r w:rsidRPr="005E6231">
        <w:rPr>
          <w:rFonts w:ascii="Times New Roman" w:hAnsi="Times New Roman" w:cs="Times New Roman"/>
          <w:b/>
          <w:sz w:val="24"/>
          <w:szCs w:val="24"/>
        </w:rPr>
        <w:t>Constitution</w:t>
      </w:r>
      <w:proofErr w:type="spellEnd"/>
      <w:r w:rsidRPr="005E6231">
        <w:rPr>
          <w:rFonts w:ascii="Times New Roman" w:hAnsi="Times New Roman" w:cs="Times New Roman"/>
          <w:b/>
          <w:sz w:val="24"/>
          <w:szCs w:val="24"/>
        </w:rPr>
        <w:t xml:space="preserve"> in </w:t>
      </w:r>
      <w:proofErr w:type="spellStart"/>
      <w:r w:rsidRPr="005E6231">
        <w:rPr>
          <w:rFonts w:ascii="Times New Roman" w:hAnsi="Times New Roman" w:cs="Times New Roman"/>
          <w:b/>
          <w:sz w:val="24"/>
          <w:szCs w:val="24"/>
        </w:rPr>
        <w:t>English</w:t>
      </w:r>
      <w:proofErr w:type="spellEnd"/>
      <w:r w:rsidRPr="005E6231">
        <w:rPr>
          <w:rFonts w:ascii="Times New Roman" w:hAnsi="Times New Roman" w:cs="Times New Roman"/>
          <w:sz w:val="24"/>
          <w:szCs w:val="24"/>
        </w:rPr>
        <w:t xml:space="preserve">. </w:t>
      </w:r>
      <w:r w:rsidRPr="00930209">
        <w:rPr>
          <w:rFonts w:ascii="Times New Roman" w:hAnsi="Times New Roman" w:cs="Times New Roman"/>
          <w:sz w:val="24"/>
          <w:szCs w:val="24"/>
        </w:rPr>
        <w:t>Disponível em:</w:t>
      </w:r>
      <w:r w:rsidR="00930209" w:rsidRPr="00930209">
        <w:rPr>
          <w:rFonts w:ascii="Times New Roman" w:hAnsi="Times New Roman" w:cs="Times New Roman"/>
          <w:sz w:val="24"/>
          <w:szCs w:val="24"/>
        </w:rPr>
        <w:t xml:space="preserve"> </w:t>
      </w:r>
      <w:r w:rsidR="00930209">
        <w:rPr>
          <w:rFonts w:ascii="Times New Roman" w:hAnsi="Times New Roman" w:cs="Times New Roman"/>
          <w:sz w:val="24"/>
          <w:szCs w:val="24"/>
        </w:rPr>
        <w:t>&lt;</w:t>
      </w:r>
      <w:r w:rsidRPr="00930209">
        <w:rPr>
          <w:rFonts w:ascii="Times New Roman" w:hAnsi="Times New Roman" w:cs="Times New Roman"/>
          <w:sz w:val="24"/>
          <w:szCs w:val="24"/>
        </w:rPr>
        <w:t xml:space="preserve">http://pdba.georgetown.edu/Constitutions/Ecuador/english08.html&gt;. </w:t>
      </w:r>
      <w:r>
        <w:rPr>
          <w:rFonts w:ascii="Times New Roman" w:hAnsi="Times New Roman" w:cs="Times New Roman"/>
          <w:sz w:val="24"/>
          <w:szCs w:val="24"/>
        </w:rPr>
        <w:t>Acesso em 20 mai. 2014</w:t>
      </w:r>
      <w:r w:rsidR="00930209">
        <w:rPr>
          <w:rFonts w:ascii="Times New Roman" w:hAnsi="Times New Roman" w:cs="Times New Roman"/>
          <w:sz w:val="24"/>
          <w:szCs w:val="24"/>
        </w:rPr>
        <w:t>.</w:t>
      </w:r>
    </w:p>
    <w:p w:rsidR="006F7CDC" w:rsidRDefault="006F7CDC" w:rsidP="006F7CDC">
      <w:pPr>
        <w:tabs>
          <w:tab w:val="left" w:pos="5212"/>
        </w:tabs>
        <w:spacing w:before="240" w:line="240" w:lineRule="auto"/>
        <w:jc w:val="both"/>
        <w:rPr>
          <w:rFonts w:ascii="Times New Roman" w:hAnsi="Times New Roman" w:cs="Times New Roman"/>
          <w:sz w:val="24"/>
          <w:szCs w:val="24"/>
        </w:rPr>
      </w:pPr>
      <w:r w:rsidRPr="00446E3A">
        <w:rPr>
          <w:rFonts w:ascii="Times New Roman" w:hAnsi="Times New Roman" w:cs="Times New Roman"/>
          <w:b/>
          <w:sz w:val="24"/>
          <w:szCs w:val="24"/>
        </w:rPr>
        <w:t>Equador – Sua Pesquisa</w:t>
      </w:r>
      <w:r>
        <w:rPr>
          <w:rFonts w:ascii="Times New Roman" w:hAnsi="Times New Roman" w:cs="Times New Roman"/>
          <w:sz w:val="24"/>
          <w:szCs w:val="24"/>
        </w:rPr>
        <w:t>. Disponível em: &lt;</w:t>
      </w:r>
      <w:r w:rsidRPr="00262029">
        <w:rPr>
          <w:rFonts w:ascii="Times New Roman" w:hAnsi="Times New Roman" w:cs="Times New Roman"/>
          <w:sz w:val="24"/>
          <w:szCs w:val="24"/>
        </w:rPr>
        <w:t>http://www.suapesquisa.com/paises/equador/&gt;. Acesso</w:t>
      </w:r>
      <w:r>
        <w:rPr>
          <w:rFonts w:ascii="Times New Roman" w:hAnsi="Times New Roman" w:cs="Times New Roman"/>
          <w:sz w:val="24"/>
          <w:szCs w:val="24"/>
        </w:rPr>
        <w:t xml:space="preserve"> em 20 mai. 2014.</w:t>
      </w:r>
    </w:p>
    <w:p w:rsidR="00466A32" w:rsidRDefault="00466A32" w:rsidP="00466A32">
      <w:pPr>
        <w:spacing w:before="240" w:line="240" w:lineRule="auto"/>
        <w:jc w:val="both"/>
        <w:rPr>
          <w:rStyle w:val="Hyperlink"/>
          <w:rFonts w:ascii="Times New Roman" w:hAnsi="Times New Roman" w:cs="Times New Roman"/>
          <w:color w:val="auto"/>
          <w:sz w:val="24"/>
          <w:szCs w:val="24"/>
          <w:u w:val="none"/>
        </w:rPr>
      </w:pPr>
      <w:r w:rsidRPr="009B4D2C">
        <w:rPr>
          <w:rStyle w:val="Hyperlink"/>
          <w:rFonts w:ascii="Times New Roman" w:hAnsi="Times New Roman" w:cs="Times New Roman"/>
          <w:b/>
          <w:color w:val="auto"/>
          <w:sz w:val="24"/>
          <w:szCs w:val="24"/>
          <w:u w:val="none"/>
        </w:rPr>
        <w:t>Estatuto do Í</w:t>
      </w:r>
      <w:r>
        <w:rPr>
          <w:rStyle w:val="Hyperlink"/>
          <w:rFonts w:ascii="Times New Roman" w:hAnsi="Times New Roman" w:cs="Times New Roman"/>
          <w:b/>
          <w:color w:val="auto"/>
          <w:sz w:val="24"/>
          <w:szCs w:val="24"/>
          <w:u w:val="none"/>
        </w:rPr>
        <w:t xml:space="preserve">ndio - Presidência da República. </w:t>
      </w:r>
      <w:r>
        <w:rPr>
          <w:rStyle w:val="Hyperlink"/>
          <w:rFonts w:ascii="Times New Roman" w:hAnsi="Times New Roman" w:cs="Times New Roman"/>
          <w:color w:val="auto"/>
          <w:sz w:val="24"/>
          <w:szCs w:val="24"/>
          <w:u w:val="none"/>
        </w:rPr>
        <w:t>Disponível em: &lt;</w:t>
      </w:r>
      <w:hyperlink r:id="rId9" w:history="1">
        <w:r w:rsidRPr="009B4D2C">
          <w:rPr>
            <w:rStyle w:val="Hyperlink"/>
            <w:rFonts w:ascii="Times New Roman" w:hAnsi="Times New Roman" w:cs="Times New Roman"/>
            <w:color w:val="auto"/>
            <w:sz w:val="24"/>
            <w:szCs w:val="24"/>
            <w:u w:val="none"/>
          </w:rPr>
          <w:t>www.planalto.gov.br/ccivil_03/leis/l6001.htm</w:t>
        </w:r>
      </w:hyperlink>
      <w:r>
        <w:rPr>
          <w:rStyle w:val="Hyperlink"/>
          <w:rFonts w:ascii="Times New Roman" w:hAnsi="Times New Roman" w:cs="Times New Roman"/>
          <w:color w:val="auto"/>
          <w:sz w:val="24"/>
          <w:szCs w:val="24"/>
          <w:u w:val="none"/>
        </w:rPr>
        <w:t>&gt;</w:t>
      </w:r>
      <w:r w:rsidRPr="009B4D2C">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Acesso em 19 mai. 2014</w:t>
      </w:r>
    </w:p>
    <w:p w:rsidR="00466A32" w:rsidRPr="00EB68EA" w:rsidRDefault="00466A32" w:rsidP="00466A32">
      <w:pPr>
        <w:spacing w:before="240" w:line="240" w:lineRule="auto"/>
        <w:jc w:val="both"/>
        <w:rPr>
          <w:rFonts w:ascii="Times New Roman" w:hAnsi="Times New Roman" w:cs="Times New Roman"/>
          <w:sz w:val="24"/>
          <w:szCs w:val="24"/>
        </w:rPr>
      </w:pPr>
      <w:r w:rsidRPr="00C55C43">
        <w:rPr>
          <w:rStyle w:val="Hyperlink"/>
          <w:rFonts w:ascii="Times New Roman" w:hAnsi="Times New Roman" w:cs="Times New Roman"/>
          <w:b/>
          <w:color w:val="auto"/>
          <w:sz w:val="24"/>
          <w:szCs w:val="24"/>
          <w:u w:val="none"/>
        </w:rPr>
        <w:t>IBGE registra cresciment</w:t>
      </w:r>
      <w:r w:rsidR="00AE1963">
        <w:rPr>
          <w:rStyle w:val="Hyperlink"/>
          <w:rFonts w:ascii="Times New Roman" w:hAnsi="Times New Roman" w:cs="Times New Roman"/>
          <w:b/>
          <w:color w:val="auto"/>
          <w:sz w:val="24"/>
          <w:szCs w:val="24"/>
          <w:u w:val="none"/>
        </w:rPr>
        <w:t>o de 205% na população indígena</w:t>
      </w:r>
      <w:r w:rsidRPr="00C55C43">
        <w:rPr>
          <w:rStyle w:val="Hyperlink"/>
          <w:rFonts w:ascii="Times New Roman" w:hAnsi="Times New Roman" w:cs="Times New Roman"/>
          <w:b/>
          <w:color w:val="auto"/>
          <w:sz w:val="24"/>
          <w:szCs w:val="24"/>
          <w:u w:val="none"/>
        </w:rPr>
        <w:t>...</w:t>
      </w:r>
      <w:r>
        <w:rPr>
          <w:rStyle w:val="Hyperlink"/>
          <w:rFonts w:ascii="Times New Roman" w:hAnsi="Times New Roman" w:cs="Times New Roman"/>
          <w:color w:val="auto"/>
          <w:sz w:val="24"/>
          <w:szCs w:val="24"/>
          <w:u w:val="none"/>
        </w:rPr>
        <w:t xml:space="preserve"> Disponível em:</w:t>
      </w:r>
      <w:r w:rsidR="00930209">
        <w:rPr>
          <w:rStyle w:val="Hyperlink"/>
          <w:rFonts w:ascii="Times New Roman" w:hAnsi="Times New Roman" w:cs="Times New Roman"/>
          <w:color w:val="auto"/>
          <w:sz w:val="24"/>
          <w:szCs w:val="24"/>
          <w:u w:val="none"/>
        </w:rPr>
        <w:t xml:space="preserve"> &lt;</w:t>
      </w:r>
      <w:r w:rsidRPr="00C55C43">
        <w:rPr>
          <w:rStyle w:val="Hyperlink"/>
          <w:rFonts w:ascii="Times New Roman" w:hAnsi="Times New Roman" w:cs="Times New Roman"/>
          <w:color w:val="auto"/>
          <w:sz w:val="24"/>
          <w:szCs w:val="24"/>
          <w:u w:val="none"/>
        </w:rPr>
        <w:t>http://revistaepoca.globo.com/Sociedade/noticia/2012/08/populacao-indigena-no-brasil-cresceu-205-em-duas-decadas.html</w:t>
      </w:r>
      <w:r>
        <w:rPr>
          <w:rStyle w:val="Hyperlink"/>
          <w:rFonts w:ascii="Times New Roman" w:hAnsi="Times New Roman" w:cs="Times New Roman"/>
          <w:color w:val="auto"/>
          <w:sz w:val="24"/>
          <w:szCs w:val="24"/>
          <w:u w:val="none"/>
        </w:rPr>
        <w:t>&gt;</w:t>
      </w:r>
      <w:r w:rsidR="00AE1963">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rPr>
        <w:t>Acesso em 19 mai. 2014.</w:t>
      </w:r>
    </w:p>
    <w:p w:rsidR="000B0720" w:rsidRDefault="000B0720" w:rsidP="006F7CDC">
      <w:pPr>
        <w:spacing w:before="24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Laraia</w:t>
      </w:r>
      <w:proofErr w:type="spellEnd"/>
      <w:r>
        <w:rPr>
          <w:rFonts w:ascii="Times New Roman" w:hAnsi="Times New Roman" w:cs="Times New Roman"/>
          <w:sz w:val="24"/>
          <w:szCs w:val="24"/>
        </w:rPr>
        <w:t xml:space="preserve">, Roque de Bastos. </w:t>
      </w:r>
      <w:r w:rsidRPr="00280A02">
        <w:rPr>
          <w:rFonts w:ascii="Times New Roman" w:hAnsi="Times New Roman" w:cs="Times New Roman"/>
          <w:b/>
          <w:sz w:val="24"/>
          <w:szCs w:val="24"/>
        </w:rPr>
        <w:t>Cultura, um conceito antropológico</w:t>
      </w:r>
      <w:r w:rsidR="00280A02" w:rsidRPr="00280A02">
        <w:rPr>
          <w:rFonts w:ascii="Times New Roman" w:hAnsi="Times New Roman" w:cs="Times New Roman"/>
          <w:b/>
          <w:sz w:val="24"/>
          <w:szCs w:val="24"/>
        </w:rPr>
        <w:t>.</w:t>
      </w:r>
      <w:r w:rsidR="00280A02">
        <w:rPr>
          <w:rFonts w:ascii="Times New Roman" w:hAnsi="Times New Roman" w:cs="Times New Roman"/>
          <w:sz w:val="24"/>
          <w:szCs w:val="24"/>
        </w:rPr>
        <w:t xml:space="preserve"> 21ª ed. Rio de Janeiro: Jorge Zahar, 2007, p.10.</w:t>
      </w:r>
    </w:p>
    <w:p w:rsidR="00466A32" w:rsidRDefault="00466A32" w:rsidP="00466A32">
      <w:pPr>
        <w:spacing w:before="240" w:line="240" w:lineRule="auto"/>
        <w:jc w:val="both"/>
        <w:rPr>
          <w:rStyle w:val="Hyperlink"/>
          <w:rFonts w:ascii="Times New Roman" w:hAnsi="Times New Roman" w:cs="Times New Roman"/>
          <w:color w:val="auto"/>
          <w:sz w:val="24"/>
          <w:szCs w:val="24"/>
          <w:u w:val="none"/>
        </w:rPr>
      </w:pPr>
      <w:r w:rsidRPr="00E21E95">
        <w:rPr>
          <w:rStyle w:val="Hyperlink"/>
          <w:rFonts w:ascii="Times New Roman" w:hAnsi="Times New Roman" w:cs="Times New Roman"/>
          <w:b/>
          <w:color w:val="auto"/>
          <w:sz w:val="24"/>
          <w:szCs w:val="24"/>
          <w:u w:val="none"/>
        </w:rPr>
        <w:lastRenderedPageBreak/>
        <w:t>L12288 - Presidência da República</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Disponível em: &lt;</w:t>
      </w:r>
      <w:hyperlink r:id="rId10" w:history="1">
        <w:r w:rsidRPr="00E21E95">
          <w:rPr>
            <w:rStyle w:val="Hyperlink"/>
            <w:rFonts w:ascii="Times New Roman" w:hAnsi="Times New Roman" w:cs="Times New Roman"/>
            <w:color w:val="auto"/>
            <w:sz w:val="24"/>
            <w:szCs w:val="24"/>
            <w:u w:val="none"/>
          </w:rPr>
          <w:t>www.planalto.gov.br/ccivil_03/_Ato2007-2010/2010/.../L12288.htm</w:t>
        </w:r>
      </w:hyperlink>
      <w:r>
        <w:rPr>
          <w:rStyle w:val="Hyperlink"/>
          <w:rFonts w:ascii="Times New Roman" w:hAnsi="Times New Roman" w:cs="Times New Roman"/>
          <w:color w:val="auto"/>
          <w:sz w:val="24"/>
          <w:szCs w:val="24"/>
          <w:u w:val="none"/>
        </w:rPr>
        <w:t>&gt;. Acesso em 19 mai. 2014.</w:t>
      </w:r>
    </w:p>
    <w:p w:rsidR="00466A32" w:rsidRPr="000B0720" w:rsidRDefault="00466A32" w:rsidP="00466A32">
      <w:pPr>
        <w:spacing w:before="240" w:line="240" w:lineRule="auto"/>
        <w:jc w:val="both"/>
        <w:rPr>
          <w:rFonts w:ascii="Times New Roman" w:hAnsi="Times New Roman" w:cs="Times New Roman"/>
          <w:sz w:val="24"/>
          <w:szCs w:val="24"/>
        </w:rPr>
      </w:pPr>
      <w:r w:rsidRPr="00E713D4">
        <w:rPr>
          <w:rStyle w:val="Hyperlink"/>
          <w:rFonts w:ascii="Times New Roman" w:hAnsi="Times New Roman" w:cs="Times New Roman"/>
          <w:b/>
          <w:color w:val="auto"/>
          <w:sz w:val="24"/>
          <w:szCs w:val="24"/>
          <w:u w:val="none"/>
        </w:rPr>
        <w:t>Lei 10.639 - Presidência da República</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Disponível em: &lt;</w:t>
      </w:r>
      <w:hyperlink r:id="rId11" w:history="1">
        <w:r w:rsidRPr="003A6B1B">
          <w:rPr>
            <w:rStyle w:val="Hyperlink"/>
            <w:rFonts w:ascii="Times New Roman" w:hAnsi="Times New Roman" w:cs="Times New Roman"/>
            <w:color w:val="auto"/>
            <w:sz w:val="24"/>
            <w:szCs w:val="24"/>
            <w:u w:val="none"/>
          </w:rPr>
          <w:t>www.planalto.gov.br/ccivil_03/leis/2003/l10.639.htm</w:t>
        </w:r>
      </w:hyperlink>
      <w:r>
        <w:rPr>
          <w:rStyle w:val="Hyperlink"/>
          <w:rFonts w:ascii="Times New Roman" w:hAnsi="Times New Roman" w:cs="Times New Roman"/>
          <w:color w:val="auto"/>
          <w:sz w:val="24"/>
          <w:szCs w:val="24"/>
          <w:u w:val="none"/>
        </w:rPr>
        <w:t>&gt;. Acesso em 19 mai. 2014.</w:t>
      </w:r>
    </w:p>
    <w:p w:rsidR="005A694F" w:rsidRDefault="005A694F" w:rsidP="00466A3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Magalhães Filho, Glauco Barreira. </w:t>
      </w:r>
      <w:r>
        <w:rPr>
          <w:rFonts w:ascii="Times New Roman" w:hAnsi="Times New Roman" w:cs="Times New Roman"/>
          <w:b/>
          <w:sz w:val="24"/>
          <w:szCs w:val="24"/>
        </w:rPr>
        <w:t>Herm</w:t>
      </w:r>
      <w:r w:rsidR="001E0BF2">
        <w:rPr>
          <w:rFonts w:ascii="Times New Roman" w:hAnsi="Times New Roman" w:cs="Times New Roman"/>
          <w:b/>
          <w:sz w:val="24"/>
          <w:szCs w:val="24"/>
        </w:rPr>
        <w:t>e</w:t>
      </w:r>
      <w:r>
        <w:rPr>
          <w:rFonts w:ascii="Times New Roman" w:hAnsi="Times New Roman" w:cs="Times New Roman"/>
          <w:b/>
          <w:sz w:val="24"/>
          <w:szCs w:val="24"/>
        </w:rPr>
        <w:t>nêutica e unidade axiológica da Constituição</w:t>
      </w:r>
      <w:r w:rsidR="001E0BF2">
        <w:rPr>
          <w:rFonts w:ascii="Times New Roman" w:hAnsi="Times New Roman" w:cs="Times New Roman"/>
          <w:b/>
          <w:sz w:val="24"/>
          <w:szCs w:val="24"/>
        </w:rPr>
        <w:t xml:space="preserve">. </w:t>
      </w:r>
      <w:r w:rsidR="001E0BF2">
        <w:rPr>
          <w:rFonts w:ascii="Times New Roman" w:hAnsi="Times New Roman" w:cs="Times New Roman"/>
          <w:sz w:val="24"/>
          <w:szCs w:val="24"/>
        </w:rPr>
        <w:t>4ª ed</w:t>
      </w:r>
      <w:r w:rsidR="006F163F">
        <w:rPr>
          <w:rFonts w:ascii="Times New Roman" w:hAnsi="Times New Roman" w:cs="Times New Roman"/>
          <w:sz w:val="24"/>
          <w:szCs w:val="24"/>
        </w:rPr>
        <w:t xml:space="preserve">. </w:t>
      </w:r>
      <w:r w:rsidR="00FC20A1">
        <w:rPr>
          <w:rFonts w:ascii="Times New Roman" w:hAnsi="Times New Roman" w:cs="Times New Roman"/>
          <w:sz w:val="24"/>
          <w:szCs w:val="24"/>
        </w:rPr>
        <w:t>Belo Horizonte: Del Rey, 2011.</w:t>
      </w:r>
    </w:p>
    <w:p w:rsidR="005A694F" w:rsidRDefault="005A694F" w:rsidP="00466A32">
      <w:pPr>
        <w:spacing w:before="24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Marmelstein</w:t>
      </w:r>
      <w:proofErr w:type="spellEnd"/>
      <w:r>
        <w:rPr>
          <w:rFonts w:ascii="Times New Roman" w:hAnsi="Times New Roman" w:cs="Times New Roman"/>
          <w:sz w:val="24"/>
          <w:szCs w:val="24"/>
        </w:rPr>
        <w:t xml:space="preserve">, George. </w:t>
      </w:r>
      <w:r>
        <w:rPr>
          <w:rFonts w:ascii="Times New Roman" w:hAnsi="Times New Roman" w:cs="Times New Roman"/>
          <w:b/>
          <w:sz w:val="24"/>
          <w:szCs w:val="24"/>
        </w:rPr>
        <w:t>Curso de Direitos Fundamentais.</w:t>
      </w:r>
      <w:r>
        <w:rPr>
          <w:rFonts w:ascii="Times New Roman" w:hAnsi="Times New Roman" w:cs="Times New Roman"/>
          <w:sz w:val="24"/>
          <w:szCs w:val="24"/>
        </w:rPr>
        <w:t xml:space="preserve"> São Paulo</w:t>
      </w:r>
      <w:r w:rsidR="00FC20A1">
        <w:rPr>
          <w:rFonts w:ascii="Times New Roman" w:hAnsi="Times New Roman" w:cs="Times New Roman"/>
          <w:sz w:val="24"/>
          <w:szCs w:val="24"/>
        </w:rPr>
        <w:t>: Atlas, 2008.</w:t>
      </w:r>
    </w:p>
    <w:p w:rsidR="00AA3A5E" w:rsidRDefault="00AA3A5E" w:rsidP="00466A3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Pastor, </w:t>
      </w:r>
      <w:proofErr w:type="spellStart"/>
      <w:r>
        <w:rPr>
          <w:rFonts w:ascii="Times New Roman" w:hAnsi="Times New Roman" w:cs="Times New Roman"/>
          <w:sz w:val="24"/>
          <w:szCs w:val="24"/>
        </w:rPr>
        <w:t>Viciano</w:t>
      </w:r>
      <w:proofErr w:type="spellEnd"/>
      <w:r>
        <w:rPr>
          <w:rFonts w:ascii="Times New Roman" w:hAnsi="Times New Roman" w:cs="Times New Roman"/>
          <w:sz w:val="24"/>
          <w:szCs w:val="24"/>
        </w:rPr>
        <w:t xml:space="preserve"> Roberto; </w:t>
      </w:r>
      <w:proofErr w:type="spellStart"/>
      <w:r>
        <w:rPr>
          <w:rFonts w:ascii="Times New Roman" w:hAnsi="Times New Roman" w:cs="Times New Roman"/>
          <w:sz w:val="24"/>
          <w:szCs w:val="24"/>
        </w:rPr>
        <w:t>Dalmau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Rúben</w:t>
      </w:r>
      <w:proofErr w:type="spellEnd"/>
      <w:r>
        <w:rPr>
          <w:rFonts w:ascii="Times New Roman" w:hAnsi="Times New Roman" w:cs="Times New Roman"/>
          <w:sz w:val="24"/>
          <w:szCs w:val="24"/>
        </w:rPr>
        <w:t xml:space="preserve"> Martínez. </w:t>
      </w:r>
      <w:r w:rsidRPr="0032126C">
        <w:rPr>
          <w:rFonts w:ascii="Times New Roman" w:hAnsi="Times New Roman" w:cs="Times New Roman"/>
          <w:b/>
          <w:i/>
          <w:sz w:val="24"/>
          <w:szCs w:val="24"/>
          <w:lang w:val="es-ES_tradnl"/>
        </w:rPr>
        <w:t xml:space="preserve">El nuevo constitucionalismo latino-americano: Fundamentos para </w:t>
      </w:r>
      <w:proofErr w:type="spellStart"/>
      <w:r w:rsidRPr="0032126C">
        <w:rPr>
          <w:rFonts w:ascii="Times New Roman" w:hAnsi="Times New Roman" w:cs="Times New Roman"/>
          <w:b/>
          <w:i/>
          <w:sz w:val="24"/>
          <w:szCs w:val="24"/>
          <w:lang w:val="es-ES_tradnl"/>
        </w:rPr>
        <w:t>uma</w:t>
      </w:r>
      <w:proofErr w:type="spellEnd"/>
      <w:r w:rsidRPr="0032126C">
        <w:rPr>
          <w:rFonts w:ascii="Times New Roman" w:hAnsi="Times New Roman" w:cs="Times New Roman"/>
          <w:b/>
          <w:i/>
          <w:sz w:val="24"/>
          <w:szCs w:val="24"/>
          <w:lang w:val="es-ES_tradnl"/>
        </w:rPr>
        <w:t xml:space="preserve"> construcción doctrinal</w:t>
      </w:r>
      <w:r w:rsidRPr="0032126C">
        <w:rPr>
          <w:rFonts w:ascii="Times New Roman" w:hAnsi="Times New Roman" w:cs="Times New Roman"/>
          <w:i/>
          <w:sz w:val="24"/>
          <w:szCs w:val="24"/>
          <w:lang w:val="es-ES_tradnl"/>
        </w:rPr>
        <w:t xml:space="preserve">. </w:t>
      </w:r>
      <w:r w:rsidR="0087638E">
        <w:rPr>
          <w:rFonts w:ascii="Times New Roman" w:hAnsi="Times New Roman" w:cs="Times New Roman"/>
          <w:sz w:val="24"/>
          <w:szCs w:val="24"/>
        </w:rPr>
        <w:t xml:space="preserve">In: </w:t>
      </w:r>
      <w:r>
        <w:rPr>
          <w:rFonts w:ascii="Times New Roman" w:hAnsi="Times New Roman" w:cs="Times New Roman"/>
          <w:sz w:val="24"/>
          <w:szCs w:val="24"/>
        </w:rPr>
        <w:t xml:space="preserve">Revista General de </w:t>
      </w:r>
      <w:proofErr w:type="spellStart"/>
      <w:r>
        <w:rPr>
          <w:rFonts w:ascii="Times New Roman" w:hAnsi="Times New Roman" w:cs="Times New Roman"/>
          <w:sz w:val="24"/>
          <w:szCs w:val="24"/>
        </w:rPr>
        <w:t>Derecho</w:t>
      </w:r>
      <w:proofErr w:type="spellEnd"/>
      <w:r>
        <w:rPr>
          <w:rFonts w:ascii="Times New Roman" w:hAnsi="Times New Roman" w:cs="Times New Roman"/>
          <w:sz w:val="24"/>
          <w:szCs w:val="24"/>
        </w:rPr>
        <w:t xml:space="preserve"> Público Comparado</w:t>
      </w:r>
      <w:r w:rsidR="0087638E">
        <w:rPr>
          <w:rFonts w:ascii="Times New Roman" w:hAnsi="Times New Roman" w:cs="Times New Roman"/>
          <w:sz w:val="24"/>
          <w:szCs w:val="24"/>
        </w:rPr>
        <w:t>. N</w:t>
      </w:r>
      <w:r>
        <w:rPr>
          <w:rFonts w:ascii="Times New Roman" w:hAnsi="Times New Roman" w:cs="Times New Roman"/>
          <w:sz w:val="24"/>
          <w:szCs w:val="24"/>
        </w:rPr>
        <w:t>º 9, 2011</w:t>
      </w:r>
      <w:r w:rsidR="00FC20A1">
        <w:rPr>
          <w:rFonts w:ascii="Times New Roman" w:hAnsi="Times New Roman" w:cs="Times New Roman"/>
          <w:sz w:val="24"/>
          <w:szCs w:val="24"/>
        </w:rPr>
        <w:t>.</w:t>
      </w:r>
    </w:p>
    <w:p w:rsidR="006F7CDC" w:rsidRPr="006F7CDC" w:rsidRDefault="006F7CDC" w:rsidP="006F7CDC">
      <w:pPr>
        <w:rPr>
          <w:rFonts w:ascii="Times New Roman" w:hAnsi="Times New Roman" w:cs="Times New Roman"/>
          <w:sz w:val="24"/>
          <w:szCs w:val="24"/>
          <w:u w:val="single"/>
        </w:rPr>
      </w:pPr>
      <w:r w:rsidRPr="006F7CDC">
        <w:rPr>
          <w:rStyle w:val="Forte"/>
          <w:rFonts w:ascii="Times New Roman" w:hAnsi="Times New Roman" w:cs="Times New Roman"/>
          <w:b w:val="0"/>
          <w:sz w:val="24"/>
          <w:szCs w:val="24"/>
          <w:bdr w:val="none" w:sz="0" w:space="0" w:color="auto" w:frame="1"/>
        </w:rPr>
        <w:t>Pinto, Simone Rodrigues.</w:t>
      </w:r>
      <w:r>
        <w:rPr>
          <w:rStyle w:val="Forte"/>
          <w:rFonts w:ascii="Times New Roman" w:hAnsi="Times New Roman" w:cs="Times New Roman"/>
          <w:sz w:val="24"/>
          <w:szCs w:val="24"/>
          <w:bdr w:val="none" w:sz="0" w:space="0" w:color="auto" w:frame="1"/>
        </w:rPr>
        <w:t xml:space="preserve"> </w:t>
      </w:r>
      <w:r w:rsidRPr="009F4915">
        <w:rPr>
          <w:rStyle w:val="Forte"/>
          <w:rFonts w:ascii="Times New Roman" w:hAnsi="Times New Roman" w:cs="Times New Roman"/>
          <w:sz w:val="24"/>
          <w:szCs w:val="24"/>
          <w:bdr w:val="none" w:sz="0" w:space="0" w:color="auto" w:frame="1"/>
        </w:rPr>
        <w:t xml:space="preserve">Reflexões sobre pluralismo jurídico e direitos indígenas na </w:t>
      </w:r>
      <w:proofErr w:type="gramStart"/>
      <w:r w:rsidRPr="009F4915">
        <w:rPr>
          <w:rStyle w:val="Forte"/>
          <w:rFonts w:ascii="Times New Roman" w:hAnsi="Times New Roman" w:cs="Times New Roman"/>
          <w:sz w:val="24"/>
          <w:szCs w:val="24"/>
          <w:bdr w:val="none" w:sz="0" w:space="0" w:color="auto" w:frame="1"/>
        </w:rPr>
        <w:t>américa</w:t>
      </w:r>
      <w:proofErr w:type="gramEnd"/>
      <w:r w:rsidRPr="009F4915">
        <w:rPr>
          <w:rStyle w:val="Forte"/>
          <w:rFonts w:ascii="Times New Roman" w:hAnsi="Times New Roman" w:cs="Times New Roman"/>
          <w:sz w:val="24"/>
          <w:szCs w:val="24"/>
          <w:bdr w:val="none" w:sz="0" w:space="0" w:color="auto" w:frame="1"/>
        </w:rPr>
        <w:t xml:space="preserve"> do sul</w:t>
      </w:r>
      <w:r>
        <w:rPr>
          <w:rStyle w:val="Forte"/>
          <w:rFonts w:ascii="Times New Roman" w:hAnsi="Times New Roman" w:cs="Times New Roman"/>
          <w:sz w:val="24"/>
          <w:szCs w:val="24"/>
          <w:bdr w:val="none" w:sz="0" w:space="0" w:color="auto" w:frame="1"/>
        </w:rPr>
        <w:t xml:space="preserve">. </w:t>
      </w:r>
      <w:r>
        <w:rPr>
          <w:rStyle w:val="Forte"/>
          <w:rFonts w:ascii="Times New Roman" w:hAnsi="Times New Roman" w:cs="Times New Roman"/>
          <w:b w:val="0"/>
          <w:sz w:val="24"/>
          <w:szCs w:val="24"/>
          <w:bdr w:val="none" w:sz="0" w:space="0" w:color="auto" w:frame="1"/>
        </w:rPr>
        <w:t xml:space="preserve">Disponível em: </w:t>
      </w:r>
      <w:r w:rsidRPr="009F4915">
        <w:rPr>
          <w:rStyle w:val="Forte"/>
          <w:rFonts w:ascii="Times New Roman" w:hAnsi="Times New Roman" w:cs="Times New Roman"/>
          <w:b w:val="0"/>
          <w:sz w:val="24"/>
          <w:szCs w:val="24"/>
          <w:bdr w:val="none" w:sz="0" w:space="0" w:color="auto" w:frame="1"/>
        </w:rPr>
        <w:t>&lt;</w:t>
      </w:r>
      <w:hyperlink r:id="rId12" w:history="1">
        <w:r w:rsidRPr="009F4915">
          <w:rPr>
            <w:rStyle w:val="Hyperlink"/>
            <w:rFonts w:ascii="Times New Roman" w:hAnsi="Times New Roman" w:cs="Times New Roman"/>
            <w:color w:val="auto"/>
            <w:sz w:val="24"/>
            <w:szCs w:val="24"/>
            <w:u w:val="none"/>
          </w:rPr>
          <w:t>http://www.sociologiajuridica.net.br/numero-6/253-reflexoes-sobre-pluralismo-juridico-e-direitos-indigenas-na-america-do-sul-simone-rodrigues-pinto</w:t>
        </w:r>
      </w:hyperlink>
      <w:r>
        <w:rPr>
          <w:rStyle w:val="Hyperlink"/>
          <w:rFonts w:ascii="Times New Roman" w:hAnsi="Times New Roman" w:cs="Times New Roman"/>
          <w:color w:val="auto"/>
          <w:sz w:val="24"/>
          <w:szCs w:val="24"/>
          <w:u w:val="none"/>
        </w:rPr>
        <w:t>&gt;. Acesso em 20 mai. 2014</w:t>
      </w:r>
    </w:p>
    <w:p w:rsidR="009B4D2C" w:rsidRPr="001E0BF2" w:rsidRDefault="00930209" w:rsidP="00466A32">
      <w:pPr>
        <w:spacing w:before="240" w:line="240" w:lineRule="auto"/>
        <w:jc w:val="both"/>
        <w:rPr>
          <w:rFonts w:ascii="Times New Roman" w:hAnsi="Times New Roman" w:cs="Times New Roman"/>
          <w:sz w:val="24"/>
          <w:szCs w:val="24"/>
        </w:rPr>
      </w:pPr>
      <w:r w:rsidRPr="009B4D2C">
        <w:rPr>
          <w:rFonts w:ascii="Times New Roman" w:hAnsi="Times New Roman" w:cs="Times New Roman"/>
          <w:color w:val="000000"/>
          <w:sz w:val="24"/>
          <w:szCs w:val="24"/>
          <w:shd w:val="clear" w:color="auto" w:fill="FFFFFF"/>
        </w:rPr>
        <w:t>Silva</w:t>
      </w:r>
      <w:r w:rsidR="009B4D2C" w:rsidRPr="009B4D2C">
        <w:rPr>
          <w:rFonts w:ascii="Times New Roman" w:hAnsi="Times New Roman" w:cs="Times New Roman"/>
          <w:color w:val="000000"/>
          <w:sz w:val="24"/>
          <w:szCs w:val="24"/>
          <w:shd w:val="clear" w:color="auto" w:fill="FFFFFF"/>
        </w:rPr>
        <w:t xml:space="preserve">, José Afonso </w:t>
      </w:r>
      <w:proofErr w:type="gramStart"/>
      <w:r w:rsidR="009B4D2C" w:rsidRPr="009B4D2C">
        <w:rPr>
          <w:rFonts w:ascii="Times New Roman" w:hAnsi="Times New Roman" w:cs="Times New Roman"/>
          <w:color w:val="000000"/>
          <w:sz w:val="24"/>
          <w:szCs w:val="24"/>
          <w:shd w:val="clear" w:color="auto" w:fill="FFFFFF"/>
        </w:rPr>
        <w:t>da.</w:t>
      </w:r>
      <w:proofErr w:type="gramEnd"/>
      <w:r w:rsidR="009B4D2C" w:rsidRPr="009B4D2C">
        <w:rPr>
          <w:rStyle w:val="apple-converted-space"/>
          <w:rFonts w:ascii="Times New Roman" w:hAnsi="Times New Roman" w:cs="Times New Roman"/>
          <w:color w:val="000000"/>
          <w:sz w:val="24"/>
          <w:szCs w:val="24"/>
          <w:shd w:val="clear" w:color="auto" w:fill="FFFFFF"/>
        </w:rPr>
        <w:t> </w:t>
      </w:r>
      <w:r w:rsidR="009B4D2C" w:rsidRPr="00EB68EA">
        <w:rPr>
          <w:rFonts w:ascii="Times New Roman" w:hAnsi="Times New Roman" w:cs="Times New Roman"/>
          <w:b/>
          <w:iCs/>
          <w:color w:val="000000"/>
          <w:sz w:val="24"/>
          <w:szCs w:val="24"/>
          <w:shd w:val="clear" w:color="auto" w:fill="FFFFFF"/>
        </w:rPr>
        <w:t>Curso de Direito Constitucional Positivo</w:t>
      </w:r>
      <w:r w:rsidR="009B4D2C" w:rsidRPr="009B4D2C">
        <w:rPr>
          <w:rFonts w:ascii="Times New Roman" w:hAnsi="Times New Roman" w:cs="Times New Roman"/>
          <w:i/>
          <w:iCs/>
          <w:color w:val="000000"/>
          <w:sz w:val="24"/>
          <w:szCs w:val="24"/>
          <w:shd w:val="clear" w:color="auto" w:fill="FFFFFF"/>
        </w:rPr>
        <w:t>.</w:t>
      </w:r>
      <w:r w:rsidR="009B4D2C" w:rsidRPr="009B4D2C">
        <w:rPr>
          <w:rStyle w:val="apple-converted-space"/>
          <w:rFonts w:ascii="Times New Roman" w:hAnsi="Times New Roman" w:cs="Times New Roman"/>
          <w:i/>
          <w:iCs/>
          <w:color w:val="000000"/>
          <w:sz w:val="24"/>
          <w:szCs w:val="24"/>
          <w:shd w:val="clear" w:color="auto" w:fill="FFFFFF"/>
        </w:rPr>
        <w:t> </w:t>
      </w:r>
      <w:r w:rsidR="009B4D2C" w:rsidRPr="009B4D2C">
        <w:rPr>
          <w:rFonts w:ascii="Times New Roman" w:hAnsi="Times New Roman" w:cs="Times New Roman"/>
          <w:color w:val="000000"/>
          <w:sz w:val="24"/>
          <w:szCs w:val="24"/>
          <w:shd w:val="clear" w:color="auto" w:fill="FFFFFF"/>
        </w:rPr>
        <w:t>15ª ed. São Paulo: Malheiros, 1998</w:t>
      </w:r>
      <w:r w:rsidR="00FC20A1">
        <w:rPr>
          <w:rFonts w:ascii="Times New Roman" w:hAnsi="Times New Roman" w:cs="Times New Roman"/>
          <w:color w:val="000000"/>
          <w:sz w:val="24"/>
          <w:szCs w:val="24"/>
          <w:shd w:val="clear" w:color="auto" w:fill="FFFFFF"/>
        </w:rPr>
        <w:t>.</w:t>
      </w:r>
    </w:p>
    <w:p w:rsidR="00195556" w:rsidRDefault="00D54714" w:rsidP="00466A32">
      <w:pPr>
        <w:spacing w:before="24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Stott</w:t>
      </w:r>
      <w:proofErr w:type="spellEnd"/>
      <w:r>
        <w:rPr>
          <w:rFonts w:ascii="Times New Roman" w:hAnsi="Times New Roman" w:cs="Times New Roman"/>
          <w:sz w:val="24"/>
          <w:szCs w:val="24"/>
        </w:rPr>
        <w:t xml:space="preserve">, John. </w:t>
      </w:r>
      <w:r w:rsidRPr="00D54714">
        <w:rPr>
          <w:rFonts w:ascii="Times New Roman" w:hAnsi="Times New Roman" w:cs="Times New Roman"/>
          <w:b/>
          <w:sz w:val="24"/>
          <w:szCs w:val="24"/>
        </w:rPr>
        <w:t>Ouça o Espírito, ouça o mundo</w:t>
      </w:r>
      <w:r>
        <w:rPr>
          <w:rFonts w:ascii="Times New Roman" w:hAnsi="Times New Roman" w:cs="Times New Roman"/>
          <w:sz w:val="24"/>
          <w:szCs w:val="24"/>
        </w:rPr>
        <w:t xml:space="preserve">. São Paulo: ABU Editora </w:t>
      </w:r>
      <w:proofErr w:type="spellStart"/>
      <w:r w:rsidR="00FC20A1">
        <w:rPr>
          <w:rFonts w:ascii="Times New Roman" w:hAnsi="Times New Roman" w:cs="Times New Roman"/>
          <w:sz w:val="24"/>
          <w:szCs w:val="24"/>
        </w:rPr>
        <w:t>Teo</w:t>
      </w:r>
      <w:proofErr w:type="spellEnd"/>
      <w:r w:rsidR="00FC20A1">
        <w:rPr>
          <w:rFonts w:ascii="Times New Roman" w:hAnsi="Times New Roman" w:cs="Times New Roman"/>
          <w:sz w:val="24"/>
          <w:szCs w:val="24"/>
        </w:rPr>
        <w:t>, 1997.</w:t>
      </w:r>
    </w:p>
    <w:p w:rsidR="00BC7EF0" w:rsidRDefault="00DB0F2F" w:rsidP="00466A32">
      <w:pPr>
        <w:spacing w:before="240" w:line="240" w:lineRule="auto"/>
        <w:jc w:val="both"/>
        <w:rPr>
          <w:rFonts w:ascii="Times New Roman" w:hAnsi="Times New Roman" w:cs="Times New Roman"/>
          <w:sz w:val="24"/>
          <w:szCs w:val="24"/>
        </w:rPr>
      </w:pPr>
      <w:proofErr w:type="spellStart"/>
      <w:r w:rsidRPr="00DB0F2F">
        <w:rPr>
          <w:rFonts w:ascii="Times New Roman" w:hAnsi="Times New Roman" w:cs="Times New Roman"/>
          <w:b/>
          <w:sz w:val="24"/>
          <w:szCs w:val="24"/>
        </w:rPr>
        <w:t>Unasul</w:t>
      </w:r>
      <w:proofErr w:type="spellEnd"/>
      <w:r w:rsidRPr="00DB0F2F">
        <w:rPr>
          <w:rFonts w:ascii="Times New Roman" w:hAnsi="Times New Roman" w:cs="Times New Roman"/>
          <w:b/>
          <w:sz w:val="24"/>
          <w:szCs w:val="24"/>
        </w:rPr>
        <w:t xml:space="preserve"> e Novo Constitucionalismo Latino-Americano</w:t>
      </w:r>
      <w:r w:rsidR="009A5357">
        <w:rPr>
          <w:rFonts w:ascii="Times New Roman" w:hAnsi="Times New Roman" w:cs="Times New Roman"/>
          <w:b/>
          <w:sz w:val="24"/>
          <w:szCs w:val="24"/>
        </w:rPr>
        <w:t>.</w:t>
      </w:r>
      <w:r w:rsidR="00950333">
        <w:rPr>
          <w:rFonts w:ascii="Times New Roman" w:hAnsi="Times New Roman" w:cs="Times New Roman"/>
          <w:b/>
          <w:sz w:val="24"/>
          <w:szCs w:val="24"/>
        </w:rPr>
        <w:t xml:space="preserve"> </w:t>
      </w:r>
      <w:r w:rsidR="00950333">
        <w:rPr>
          <w:rFonts w:ascii="Times New Roman" w:hAnsi="Times New Roman" w:cs="Times New Roman"/>
          <w:sz w:val="24"/>
          <w:szCs w:val="24"/>
        </w:rPr>
        <w:t>Freitas, Raquel Coelho de; Moraes, Germana de Oliveira.</w:t>
      </w:r>
      <w:r w:rsidR="009A5357">
        <w:rPr>
          <w:rFonts w:ascii="Times New Roman" w:hAnsi="Times New Roman" w:cs="Times New Roman"/>
          <w:b/>
          <w:sz w:val="24"/>
          <w:szCs w:val="24"/>
        </w:rPr>
        <w:t xml:space="preserve"> </w:t>
      </w:r>
      <w:r w:rsidR="00BC7EF0">
        <w:rPr>
          <w:rFonts w:ascii="Times New Roman" w:hAnsi="Times New Roman" w:cs="Times New Roman"/>
          <w:sz w:val="24"/>
          <w:szCs w:val="24"/>
        </w:rPr>
        <w:t>Curitiba: CRV, 2013, 282 p</w:t>
      </w:r>
      <w:r w:rsidR="00FC20A1">
        <w:rPr>
          <w:rFonts w:ascii="Times New Roman" w:hAnsi="Times New Roman" w:cs="Times New Roman"/>
          <w:sz w:val="24"/>
          <w:szCs w:val="24"/>
        </w:rPr>
        <w:t>.</w:t>
      </w:r>
    </w:p>
    <w:p w:rsidR="00466A32" w:rsidRDefault="00466A32" w:rsidP="00466A32">
      <w:pPr>
        <w:spacing w:before="240" w:line="240" w:lineRule="auto"/>
        <w:jc w:val="both"/>
        <w:rPr>
          <w:rStyle w:val="Hyperlink"/>
          <w:rFonts w:ascii="Times New Roman" w:hAnsi="Times New Roman" w:cs="Times New Roman"/>
          <w:color w:val="auto"/>
          <w:sz w:val="24"/>
          <w:szCs w:val="24"/>
          <w:u w:val="none"/>
        </w:rPr>
      </w:pPr>
      <w:r w:rsidRPr="009A5357">
        <w:rPr>
          <w:rFonts w:ascii="Times New Roman" w:hAnsi="Times New Roman" w:cs="Times New Roman"/>
          <w:b/>
          <w:sz w:val="24"/>
          <w:szCs w:val="24"/>
        </w:rPr>
        <w:t>UNESCO | ONU Brasil</w:t>
      </w:r>
      <w:r>
        <w:rPr>
          <w:rFonts w:ascii="Times New Roman" w:hAnsi="Times New Roman" w:cs="Times New Roman"/>
          <w:sz w:val="24"/>
          <w:szCs w:val="24"/>
        </w:rPr>
        <w:t>. Disponível em: &lt;</w:t>
      </w:r>
      <w:hyperlink r:id="rId13" w:history="1">
        <w:r w:rsidRPr="005A694F">
          <w:rPr>
            <w:rStyle w:val="Hyperlink"/>
            <w:rFonts w:ascii="Times New Roman" w:hAnsi="Times New Roman" w:cs="Times New Roman"/>
            <w:color w:val="auto"/>
            <w:sz w:val="24"/>
            <w:szCs w:val="24"/>
            <w:u w:val="none"/>
          </w:rPr>
          <w:t>http://www.onu.org.br/onu-no-brasil/unesco</w:t>
        </w:r>
      </w:hyperlink>
      <w:r>
        <w:rPr>
          <w:rStyle w:val="Hyperlink"/>
          <w:rFonts w:ascii="Times New Roman" w:hAnsi="Times New Roman" w:cs="Times New Roman"/>
          <w:color w:val="auto"/>
          <w:sz w:val="24"/>
          <w:szCs w:val="24"/>
          <w:u w:val="none"/>
        </w:rPr>
        <w:t>&gt;. Acesso em 17 mai. 2014.</w:t>
      </w:r>
    </w:p>
    <w:p w:rsidR="006F7CDC" w:rsidRPr="006F7CDC" w:rsidRDefault="006F7CDC" w:rsidP="006F7CDC">
      <w:pPr>
        <w:rPr>
          <w:rFonts w:ascii="Times New Roman" w:hAnsi="Times New Roman" w:cs="Times New Roman"/>
          <w:color w:val="0000FF" w:themeColor="hyperlink"/>
          <w:sz w:val="24"/>
          <w:szCs w:val="24"/>
          <w:u w:val="single"/>
        </w:rPr>
      </w:pPr>
      <w:r w:rsidRPr="009F4915">
        <w:rPr>
          <w:rFonts w:ascii="Times New Roman" w:hAnsi="Times New Roman" w:cs="Times New Roman"/>
          <w:b/>
          <w:sz w:val="24"/>
          <w:szCs w:val="24"/>
        </w:rPr>
        <w:t>Vitória da nova Constituição significa refundação da Bolívia.</w:t>
      </w:r>
      <w:r w:rsidRPr="009F4915">
        <w:rPr>
          <w:rFonts w:ascii="Times New Roman" w:hAnsi="Times New Roman" w:cs="Times New Roman"/>
          <w:sz w:val="24"/>
          <w:szCs w:val="24"/>
        </w:rPr>
        <w:t xml:space="preserve"> Disponível em: </w:t>
      </w:r>
      <w:r>
        <w:t>&lt;</w:t>
      </w:r>
      <w:r w:rsidRPr="009F4915">
        <w:rPr>
          <w:rFonts w:ascii="Times New Roman" w:hAnsi="Times New Roman" w:cs="Times New Roman"/>
          <w:sz w:val="24"/>
          <w:szCs w:val="24"/>
        </w:rPr>
        <w:t>http://www.cartamaior.com.br/?/Editoria/Internacional/-Vitoria-da-nova-Constituicao-signific</w:t>
      </w:r>
      <w:r>
        <w:rPr>
          <w:rFonts w:ascii="Times New Roman" w:hAnsi="Times New Roman" w:cs="Times New Roman"/>
          <w:sz w:val="24"/>
          <w:szCs w:val="24"/>
        </w:rPr>
        <w:t>a-refundacao-da-Bolivia-/6/14735&gt; Acesso em</w:t>
      </w:r>
      <w:r w:rsidR="00930209">
        <w:rPr>
          <w:rFonts w:ascii="Times New Roman" w:hAnsi="Times New Roman" w:cs="Times New Roman"/>
          <w:sz w:val="24"/>
          <w:szCs w:val="24"/>
        </w:rPr>
        <w:t>: 20 mai. 2014.</w:t>
      </w:r>
    </w:p>
    <w:p w:rsidR="00BC7EF0" w:rsidRDefault="00BC7EF0" w:rsidP="00466A32">
      <w:pPr>
        <w:spacing w:before="24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Wolkmer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Carlos; Fagundes, Lucas Machado. </w:t>
      </w:r>
      <w:r>
        <w:rPr>
          <w:rFonts w:ascii="Times New Roman" w:hAnsi="Times New Roman" w:cs="Times New Roman"/>
          <w:b/>
          <w:sz w:val="24"/>
          <w:szCs w:val="24"/>
        </w:rPr>
        <w:t xml:space="preserve">Tendências contemporâneas do constitucionalismo latino-americano: Estado Plurinacional e pluralismo jurídico. </w:t>
      </w:r>
      <w:r w:rsidR="005F7CAD" w:rsidRPr="005F7CAD">
        <w:rPr>
          <w:rFonts w:ascii="Times New Roman" w:hAnsi="Times New Roman" w:cs="Times New Roman"/>
          <w:sz w:val="24"/>
          <w:szCs w:val="24"/>
        </w:rPr>
        <w:t>Pensar, Fortaleza, v. 16, n. 2, p. 371-408, jul./dez. 2011</w:t>
      </w:r>
      <w:r w:rsidR="00FC20A1">
        <w:rPr>
          <w:rFonts w:ascii="Times New Roman" w:hAnsi="Times New Roman" w:cs="Times New Roman"/>
          <w:sz w:val="24"/>
          <w:szCs w:val="24"/>
        </w:rPr>
        <w:t>.</w:t>
      </w:r>
    </w:p>
    <w:p w:rsidR="00C70429" w:rsidRPr="00C70429" w:rsidRDefault="00C70429" w:rsidP="00C70429">
      <w:pPr>
        <w:jc w:val="both"/>
        <w:rPr>
          <w:rFonts w:ascii="Times New Roman" w:hAnsi="Times New Roman" w:cs="Times New Roman"/>
          <w:sz w:val="24"/>
          <w:szCs w:val="24"/>
        </w:rPr>
      </w:pPr>
    </w:p>
    <w:p w:rsidR="00446E3A" w:rsidRDefault="00446E3A" w:rsidP="00262029">
      <w:pPr>
        <w:tabs>
          <w:tab w:val="left" w:pos="5212"/>
        </w:tabs>
        <w:spacing w:before="240" w:line="240" w:lineRule="auto"/>
        <w:jc w:val="both"/>
        <w:rPr>
          <w:rFonts w:ascii="Times New Roman" w:hAnsi="Times New Roman" w:cs="Times New Roman"/>
          <w:sz w:val="24"/>
          <w:szCs w:val="24"/>
        </w:rPr>
      </w:pPr>
    </w:p>
    <w:p w:rsidR="00262029" w:rsidRDefault="00262029" w:rsidP="00E32D8D">
      <w:pPr>
        <w:rPr>
          <w:rFonts w:ascii="Times New Roman" w:hAnsi="Times New Roman" w:cs="Times New Roman"/>
          <w:sz w:val="24"/>
          <w:szCs w:val="24"/>
        </w:rPr>
      </w:pPr>
    </w:p>
    <w:p w:rsidR="00262029" w:rsidRPr="00C70429" w:rsidRDefault="00262029" w:rsidP="00E32D8D">
      <w:pPr>
        <w:rPr>
          <w:rFonts w:ascii="Times New Roman" w:hAnsi="Times New Roman" w:cs="Times New Roman"/>
          <w:sz w:val="24"/>
          <w:szCs w:val="24"/>
        </w:rPr>
      </w:pPr>
    </w:p>
    <w:p w:rsidR="009816D2" w:rsidRDefault="009816D2" w:rsidP="00F2284F">
      <w:pPr>
        <w:pStyle w:val="corpodetexto32"/>
        <w:spacing w:before="0" w:beforeAutospacing="0" w:after="0" w:afterAutospacing="0"/>
        <w:ind w:right="-1"/>
        <w:jc w:val="both"/>
        <w:rPr>
          <w:color w:val="000000"/>
          <w:sz w:val="20"/>
          <w:szCs w:val="20"/>
          <w:bdr w:val="none" w:sz="0" w:space="0" w:color="auto" w:frame="1"/>
        </w:rPr>
      </w:pPr>
    </w:p>
    <w:p w:rsidR="009816D2" w:rsidRDefault="009816D2" w:rsidP="00F2284F">
      <w:pPr>
        <w:pStyle w:val="corpodetexto32"/>
        <w:spacing w:before="0" w:beforeAutospacing="0" w:after="0" w:afterAutospacing="0"/>
        <w:ind w:right="-1"/>
        <w:jc w:val="both"/>
        <w:rPr>
          <w:color w:val="000000"/>
          <w:sz w:val="20"/>
          <w:szCs w:val="20"/>
          <w:bdr w:val="none" w:sz="0" w:space="0" w:color="auto" w:frame="1"/>
        </w:rPr>
      </w:pPr>
    </w:p>
    <w:p w:rsidR="009816D2" w:rsidRDefault="009816D2" w:rsidP="00F2284F">
      <w:pPr>
        <w:pStyle w:val="corpodetexto32"/>
        <w:spacing w:before="0" w:beforeAutospacing="0" w:after="0" w:afterAutospacing="0"/>
        <w:ind w:right="-1"/>
        <w:jc w:val="both"/>
        <w:rPr>
          <w:color w:val="000000"/>
          <w:sz w:val="20"/>
          <w:szCs w:val="20"/>
          <w:bdr w:val="none" w:sz="0" w:space="0" w:color="auto" w:frame="1"/>
        </w:rPr>
      </w:pPr>
    </w:p>
    <w:p w:rsidR="005F73C5" w:rsidRPr="00C70429" w:rsidRDefault="005F73C5" w:rsidP="00E32D8D">
      <w:pPr>
        <w:rPr>
          <w:rFonts w:ascii="Times New Roman" w:hAnsi="Times New Roman" w:cs="Times New Roman"/>
          <w:sz w:val="24"/>
          <w:szCs w:val="24"/>
        </w:rPr>
      </w:pPr>
    </w:p>
    <w:p w:rsidR="005F73C5" w:rsidRPr="00C70429" w:rsidRDefault="005F73C5" w:rsidP="00E32D8D">
      <w:pPr>
        <w:rPr>
          <w:rFonts w:ascii="Times New Roman" w:hAnsi="Times New Roman" w:cs="Times New Roman"/>
          <w:sz w:val="24"/>
          <w:szCs w:val="24"/>
        </w:rPr>
      </w:pPr>
    </w:p>
    <w:p w:rsidR="005F73C5" w:rsidRPr="00C70429" w:rsidRDefault="005F73C5" w:rsidP="00E32D8D">
      <w:pPr>
        <w:rPr>
          <w:rFonts w:ascii="Times New Roman" w:hAnsi="Times New Roman" w:cs="Times New Roman"/>
          <w:sz w:val="24"/>
          <w:szCs w:val="24"/>
        </w:rPr>
      </w:pPr>
    </w:p>
    <w:p w:rsidR="005F73C5" w:rsidRPr="00C70429" w:rsidRDefault="005F73C5" w:rsidP="005F73C5">
      <w:pPr>
        <w:rPr>
          <w:rFonts w:ascii="Times New Roman" w:hAnsi="Times New Roman" w:cs="Times New Roman"/>
          <w:sz w:val="24"/>
          <w:szCs w:val="24"/>
        </w:rPr>
      </w:pPr>
    </w:p>
    <w:p w:rsidR="005F73C5" w:rsidRPr="00C70429" w:rsidRDefault="005F73C5" w:rsidP="005F73C5">
      <w:pPr>
        <w:rPr>
          <w:rFonts w:ascii="Times New Roman" w:hAnsi="Times New Roman" w:cs="Times New Roman"/>
          <w:sz w:val="24"/>
          <w:szCs w:val="24"/>
        </w:rPr>
      </w:pPr>
    </w:p>
    <w:p w:rsidR="00F72ECD" w:rsidRPr="00C70429" w:rsidRDefault="00F72ECD" w:rsidP="005F73C5">
      <w:pPr>
        <w:rPr>
          <w:rFonts w:ascii="Times New Roman" w:hAnsi="Times New Roman" w:cs="Times New Roman"/>
          <w:sz w:val="24"/>
          <w:szCs w:val="24"/>
        </w:rPr>
      </w:pPr>
    </w:p>
    <w:p w:rsidR="006C08FD" w:rsidRPr="00C70429" w:rsidRDefault="006C08FD" w:rsidP="006E6561">
      <w:pPr>
        <w:pStyle w:val="NormalWeb"/>
        <w:shd w:val="clear" w:color="auto" w:fill="FFFFFF"/>
        <w:spacing w:before="0" w:beforeAutospacing="0" w:line="252" w:lineRule="atLeast"/>
      </w:pPr>
    </w:p>
    <w:p w:rsidR="00782993" w:rsidRPr="00C70429" w:rsidRDefault="00782993" w:rsidP="006C08FD">
      <w:pPr>
        <w:spacing w:before="240" w:line="360" w:lineRule="auto"/>
        <w:ind w:left="360" w:firstLine="348"/>
        <w:jc w:val="both"/>
        <w:rPr>
          <w:rFonts w:ascii="Times New Roman" w:hAnsi="Times New Roman" w:cs="Times New Roman"/>
          <w:spacing w:val="-4"/>
          <w:sz w:val="20"/>
          <w:szCs w:val="20"/>
          <w:shd w:val="clear" w:color="auto" w:fill="FFFFFF"/>
        </w:rPr>
      </w:pPr>
    </w:p>
    <w:p w:rsidR="00782993" w:rsidRPr="00C70429" w:rsidRDefault="00782993" w:rsidP="006C08FD">
      <w:pPr>
        <w:spacing w:before="240" w:line="360" w:lineRule="auto"/>
        <w:ind w:left="360" w:firstLine="348"/>
        <w:jc w:val="both"/>
        <w:rPr>
          <w:rFonts w:ascii="Times New Roman" w:hAnsi="Times New Roman" w:cs="Times New Roman"/>
          <w:spacing w:val="-4"/>
          <w:sz w:val="20"/>
          <w:szCs w:val="20"/>
          <w:shd w:val="clear" w:color="auto" w:fill="FFFFFF"/>
        </w:rPr>
      </w:pPr>
    </w:p>
    <w:p w:rsidR="00782993" w:rsidRPr="00C70429" w:rsidRDefault="00782993" w:rsidP="006C08FD">
      <w:pPr>
        <w:spacing w:before="240" w:line="360" w:lineRule="auto"/>
        <w:ind w:left="360" w:firstLine="348"/>
        <w:jc w:val="both"/>
        <w:rPr>
          <w:rFonts w:ascii="Times New Roman" w:hAnsi="Times New Roman" w:cs="Times New Roman"/>
          <w:spacing w:val="-4"/>
          <w:sz w:val="20"/>
          <w:szCs w:val="20"/>
          <w:shd w:val="clear" w:color="auto" w:fill="FFFFFF"/>
        </w:rPr>
      </w:pPr>
    </w:p>
    <w:p w:rsidR="00782993" w:rsidRPr="00C70429" w:rsidRDefault="00782993" w:rsidP="006C08FD">
      <w:pPr>
        <w:spacing w:before="240" w:line="360" w:lineRule="auto"/>
        <w:ind w:left="360" w:firstLine="348"/>
        <w:jc w:val="both"/>
        <w:rPr>
          <w:rFonts w:ascii="Times New Roman" w:hAnsi="Times New Roman" w:cs="Times New Roman"/>
          <w:spacing w:val="-4"/>
          <w:sz w:val="20"/>
          <w:szCs w:val="20"/>
          <w:shd w:val="clear" w:color="auto" w:fill="FFFFFF"/>
        </w:rPr>
      </w:pPr>
      <w:bookmarkStart w:id="0" w:name="_GoBack"/>
      <w:bookmarkEnd w:id="0"/>
    </w:p>
    <w:sectPr w:rsidR="00782993" w:rsidRPr="00C70429" w:rsidSect="00E12059">
      <w:footerReference w:type="default" r:id="rId14"/>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1CE" w:rsidRDefault="00F121CE" w:rsidP="005256E0">
      <w:pPr>
        <w:spacing w:after="0" w:line="240" w:lineRule="auto"/>
      </w:pPr>
      <w:r>
        <w:separator/>
      </w:r>
    </w:p>
  </w:endnote>
  <w:endnote w:type="continuationSeparator" w:id="0">
    <w:p w:rsidR="00F121CE" w:rsidRDefault="00F121CE" w:rsidP="0052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840471"/>
      <w:docPartObj>
        <w:docPartGallery w:val="Page Numbers (Bottom of Page)"/>
        <w:docPartUnique/>
      </w:docPartObj>
    </w:sdtPr>
    <w:sdtEndPr/>
    <w:sdtContent>
      <w:p w:rsidR="00E12059" w:rsidRDefault="00E12059">
        <w:pPr>
          <w:pStyle w:val="Rodap"/>
          <w:jc w:val="right"/>
        </w:pPr>
        <w:r>
          <w:fldChar w:fldCharType="begin"/>
        </w:r>
        <w:r>
          <w:instrText>PAGE   \* MERGEFORMAT</w:instrText>
        </w:r>
        <w:r>
          <w:fldChar w:fldCharType="separate"/>
        </w:r>
        <w:r w:rsidR="00C81B48">
          <w:rPr>
            <w:noProof/>
          </w:rPr>
          <w:t>22</w:t>
        </w:r>
        <w:r>
          <w:fldChar w:fldCharType="end"/>
        </w:r>
      </w:p>
    </w:sdtContent>
  </w:sdt>
  <w:p w:rsidR="00E12059" w:rsidRDefault="00E120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1CE" w:rsidRDefault="00F121CE" w:rsidP="005256E0">
      <w:pPr>
        <w:spacing w:after="0" w:line="240" w:lineRule="auto"/>
      </w:pPr>
      <w:r>
        <w:separator/>
      </w:r>
    </w:p>
  </w:footnote>
  <w:footnote w:type="continuationSeparator" w:id="0">
    <w:p w:rsidR="00F121CE" w:rsidRDefault="00F121CE" w:rsidP="00525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3F4"/>
    <w:multiLevelType w:val="hybridMultilevel"/>
    <w:tmpl w:val="8C8C839C"/>
    <w:lvl w:ilvl="0" w:tplc="42C03E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882132"/>
    <w:multiLevelType w:val="hybridMultilevel"/>
    <w:tmpl w:val="853601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8DD2443"/>
    <w:multiLevelType w:val="hybridMultilevel"/>
    <w:tmpl w:val="0B982624"/>
    <w:lvl w:ilvl="0" w:tplc="F9D04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42712B6"/>
    <w:multiLevelType w:val="hybridMultilevel"/>
    <w:tmpl w:val="B9E66012"/>
    <w:lvl w:ilvl="0" w:tplc="50E038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74827FE"/>
    <w:multiLevelType w:val="hybridMultilevel"/>
    <w:tmpl w:val="32D20884"/>
    <w:lvl w:ilvl="0" w:tplc="2D021E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BFA4F85"/>
    <w:multiLevelType w:val="hybridMultilevel"/>
    <w:tmpl w:val="BB96FC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C017F94"/>
    <w:multiLevelType w:val="hybridMultilevel"/>
    <w:tmpl w:val="030899B0"/>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92"/>
    <w:rsid w:val="00005521"/>
    <w:rsid w:val="000077B7"/>
    <w:rsid w:val="0001055B"/>
    <w:rsid w:val="000172AF"/>
    <w:rsid w:val="00023E6E"/>
    <w:rsid w:val="00036DBA"/>
    <w:rsid w:val="00051452"/>
    <w:rsid w:val="000629AE"/>
    <w:rsid w:val="00064EF9"/>
    <w:rsid w:val="000714BF"/>
    <w:rsid w:val="000809BC"/>
    <w:rsid w:val="000826AF"/>
    <w:rsid w:val="00084380"/>
    <w:rsid w:val="000870D9"/>
    <w:rsid w:val="00087BCB"/>
    <w:rsid w:val="00093AEE"/>
    <w:rsid w:val="000B0720"/>
    <w:rsid w:val="000D5FCD"/>
    <w:rsid w:val="000E2423"/>
    <w:rsid w:val="000E27ED"/>
    <w:rsid w:val="000E46AF"/>
    <w:rsid w:val="000E5F28"/>
    <w:rsid w:val="000E5FA3"/>
    <w:rsid w:val="000F2087"/>
    <w:rsid w:val="000F23F1"/>
    <w:rsid w:val="000F4EC1"/>
    <w:rsid w:val="001006F5"/>
    <w:rsid w:val="00100ED7"/>
    <w:rsid w:val="00137AD2"/>
    <w:rsid w:val="00154988"/>
    <w:rsid w:val="00154C62"/>
    <w:rsid w:val="001570B9"/>
    <w:rsid w:val="0016385D"/>
    <w:rsid w:val="00176AE9"/>
    <w:rsid w:val="00184F99"/>
    <w:rsid w:val="001902CE"/>
    <w:rsid w:val="00195556"/>
    <w:rsid w:val="001A1467"/>
    <w:rsid w:val="001B05BD"/>
    <w:rsid w:val="001C7F85"/>
    <w:rsid w:val="001D0CEA"/>
    <w:rsid w:val="001E0BF2"/>
    <w:rsid w:val="001E19C2"/>
    <w:rsid w:val="001E501F"/>
    <w:rsid w:val="001E6792"/>
    <w:rsid w:val="001F0B28"/>
    <w:rsid w:val="001F5F70"/>
    <w:rsid w:val="0020428D"/>
    <w:rsid w:val="00207DBF"/>
    <w:rsid w:val="00211A38"/>
    <w:rsid w:val="0021729E"/>
    <w:rsid w:val="002245E4"/>
    <w:rsid w:val="00225951"/>
    <w:rsid w:val="0023634E"/>
    <w:rsid w:val="002416ED"/>
    <w:rsid w:val="0024260F"/>
    <w:rsid w:val="0025153C"/>
    <w:rsid w:val="002615DA"/>
    <w:rsid w:val="00261C06"/>
    <w:rsid w:val="00262029"/>
    <w:rsid w:val="00263DEE"/>
    <w:rsid w:val="0027059C"/>
    <w:rsid w:val="00271594"/>
    <w:rsid w:val="00272B26"/>
    <w:rsid w:val="00280A02"/>
    <w:rsid w:val="00285D88"/>
    <w:rsid w:val="002B4B60"/>
    <w:rsid w:val="002D7DBA"/>
    <w:rsid w:val="002E4FC0"/>
    <w:rsid w:val="00305C69"/>
    <w:rsid w:val="0031208E"/>
    <w:rsid w:val="00314CC4"/>
    <w:rsid w:val="00317AD4"/>
    <w:rsid w:val="00320C68"/>
    <w:rsid w:val="0032126C"/>
    <w:rsid w:val="00322A35"/>
    <w:rsid w:val="00335620"/>
    <w:rsid w:val="00340EAF"/>
    <w:rsid w:val="00343051"/>
    <w:rsid w:val="00343B9E"/>
    <w:rsid w:val="0034529A"/>
    <w:rsid w:val="00345EB9"/>
    <w:rsid w:val="0035135E"/>
    <w:rsid w:val="003533CE"/>
    <w:rsid w:val="00357E20"/>
    <w:rsid w:val="00362784"/>
    <w:rsid w:val="00374436"/>
    <w:rsid w:val="003822AE"/>
    <w:rsid w:val="003855C3"/>
    <w:rsid w:val="00385943"/>
    <w:rsid w:val="00395B28"/>
    <w:rsid w:val="003A4C02"/>
    <w:rsid w:val="003A6B1B"/>
    <w:rsid w:val="003B5F4F"/>
    <w:rsid w:val="003C025D"/>
    <w:rsid w:val="003C5160"/>
    <w:rsid w:val="003C7BEB"/>
    <w:rsid w:val="003D061B"/>
    <w:rsid w:val="003E4B10"/>
    <w:rsid w:val="003F28FD"/>
    <w:rsid w:val="0041503C"/>
    <w:rsid w:val="00423D34"/>
    <w:rsid w:val="00434E90"/>
    <w:rsid w:val="0043549A"/>
    <w:rsid w:val="00446077"/>
    <w:rsid w:val="00446E3A"/>
    <w:rsid w:val="00446E41"/>
    <w:rsid w:val="00451AF8"/>
    <w:rsid w:val="00452AF5"/>
    <w:rsid w:val="004568AA"/>
    <w:rsid w:val="00466A32"/>
    <w:rsid w:val="00466ED0"/>
    <w:rsid w:val="00470FCB"/>
    <w:rsid w:val="0048514D"/>
    <w:rsid w:val="004856A6"/>
    <w:rsid w:val="004A5C07"/>
    <w:rsid w:val="004B534E"/>
    <w:rsid w:val="004B7852"/>
    <w:rsid w:val="004C71DE"/>
    <w:rsid w:val="004D07BF"/>
    <w:rsid w:val="004D5D33"/>
    <w:rsid w:val="004D748F"/>
    <w:rsid w:val="004F54DF"/>
    <w:rsid w:val="005077C9"/>
    <w:rsid w:val="00507851"/>
    <w:rsid w:val="00510D50"/>
    <w:rsid w:val="00514EA2"/>
    <w:rsid w:val="00523CE9"/>
    <w:rsid w:val="005256E0"/>
    <w:rsid w:val="00530EB9"/>
    <w:rsid w:val="00544ECD"/>
    <w:rsid w:val="005520CC"/>
    <w:rsid w:val="0056183F"/>
    <w:rsid w:val="00573C75"/>
    <w:rsid w:val="00576E50"/>
    <w:rsid w:val="00576F7E"/>
    <w:rsid w:val="005802F6"/>
    <w:rsid w:val="00583F1D"/>
    <w:rsid w:val="00587560"/>
    <w:rsid w:val="005A4E7E"/>
    <w:rsid w:val="005A694F"/>
    <w:rsid w:val="005C3C52"/>
    <w:rsid w:val="005C5988"/>
    <w:rsid w:val="005C5CE6"/>
    <w:rsid w:val="005D39D0"/>
    <w:rsid w:val="005E6231"/>
    <w:rsid w:val="005F73C5"/>
    <w:rsid w:val="005F7CAD"/>
    <w:rsid w:val="00600533"/>
    <w:rsid w:val="00601F6E"/>
    <w:rsid w:val="00602333"/>
    <w:rsid w:val="00604326"/>
    <w:rsid w:val="006167FD"/>
    <w:rsid w:val="006247CB"/>
    <w:rsid w:val="006340F6"/>
    <w:rsid w:val="006363C2"/>
    <w:rsid w:val="006706FA"/>
    <w:rsid w:val="006733D7"/>
    <w:rsid w:val="00690D16"/>
    <w:rsid w:val="00692788"/>
    <w:rsid w:val="006950FF"/>
    <w:rsid w:val="006A748A"/>
    <w:rsid w:val="006B4D43"/>
    <w:rsid w:val="006C08FD"/>
    <w:rsid w:val="006C1B94"/>
    <w:rsid w:val="006C2E19"/>
    <w:rsid w:val="006D67A6"/>
    <w:rsid w:val="006E4BDE"/>
    <w:rsid w:val="006E5362"/>
    <w:rsid w:val="006E5372"/>
    <w:rsid w:val="006E6561"/>
    <w:rsid w:val="006F163F"/>
    <w:rsid w:val="006F1D19"/>
    <w:rsid w:val="006F6132"/>
    <w:rsid w:val="006F7CDC"/>
    <w:rsid w:val="00700230"/>
    <w:rsid w:val="007108BB"/>
    <w:rsid w:val="007153F1"/>
    <w:rsid w:val="007233A4"/>
    <w:rsid w:val="0072478C"/>
    <w:rsid w:val="00724D80"/>
    <w:rsid w:val="0072537A"/>
    <w:rsid w:val="00732ECD"/>
    <w:rsid w:val="00742C8E"/>
    <w:rsid w:val="007603C1"/>
    <w:rsid w:val="00771557"/>
    <w:rsid w:val="00782993"/>
    <w:rsid w:val="0078656B"/>
    <w:rsid w:val="007A0D0A"/>
    <w:rsid w:val="007B1497"/>
    <w:rsid w:val="007B325D"/>
    <w:rsid w:val="007C6C4A"/>
    <w:rsid w:val="007D500E"/>
    <w:rsid w:val="007E43EC"/>
    <w:rsid w:val="007F5D46"/>
    <w:rsid w:val="007F61E8"/>
    <w:rsid w:val="00801399"/>
    <w:rsid w:val="00806B4C"/>
    <w:rsid w:val="0081184E"/>
    <w:rsid w:val="008129EA"/>
    <w:rsid w:val="00830A38"/>
    <w:rsid w:val="008351D1"/>
    <w:rsid w:val="008377A3"/>
    <w:rsid w:val="008400D0"/>
    <w:rsid w:val="008430D7"/>
    <w:rsid w:val="0084585A"/>
    <w:rsid w:val="00847312"/>
    <w:rsid w:val="00871EE0"/>
    <w:rsid w:val="00876280"/>
    <w:rsid w:val="0087638E"/>
    <w:rsid w:val="00884BF8"/>
    <w:rsid w:val="008A5A06"/>
    <w:rsid w:val="008A74AC"/>
    <w:rsid w:val="008B1547"/>
    <w:rsid w:val="008B4603"/>
    <w:rsid w:val="008D2366"/>
    <w:rsid w:val="008D39FB"/>
    <w:rsid w:val="008D3CAB"/>
    <w:rsid w:val="008D72C1"/>
    <w:rsid w:val="008E5C35"/>
    <w:rsid w:val="008E698A"/>
    <w:rsid w:val="008F2C1F"/>
    <w:rsid w:val="0090067D"/>
    <w:rsid w:val="00915A13"/>
    <w:rsid w:val="00930209"/>
    <w:rsid w:val="009363B4"/>
    <w:rsid w:val="00950333"/>
    <w:rsid w:val="00951090"/>
    <w:rsid w:val="00956660"/>
    <w:rsid w:val="00962C43"/>
    <w:rsid w:val="009766C4"/>
    <w:rsid w:val="00976A92"/>
    <w:rsid w:val="00976A9A"/>
    <w:rsid w:val="009816D2"/>
    <w:rsid w:val="009902C6"/>
    <w:rsid w:val="00990B83"/>
    <w:rsid w:val="009A5357"/>
    <w:rsid w:val="009B1247"/>
    <w:rsid w:val="009B2FA5"/>
    <w:rsid w:val="009B4D2C"/>
    <w:rsid w:val="009D308D"/>
    <w:rsid w:val="009D753C"/>
    <w:rsid w:val="009E7F71"/>
    <w:rsid w:val="009F4915"/>
    <w:rsid w:val="00A1109C"/>
    <w:rsid w:val="00A14DDA"/>
    <w:rsid w:val="00A25419"/>
    <w:rsid w:val="00A30D7A"/>
    <w:rsid w:val="00A32A60"/>
    <w:rsid w:val="00A335CA"/>
    <w:rsid w:val="00A54EF1"/>
    <w:rsid w:val="00A56B68"/>
    <w:rsid w:val="00A61043"/>
    <w:rsid w:val="00A62C80"/>
    <w:rsid w:val="00A63DBB"/>
    <w:rsid w:val="00A75926"/>
    <w:rsid w:val="00A821A3"/>
    <w:rsid w:val="00A939EE"/>
    <w:rsid w:val="00A95EBD"/>
    <w:rsid w:val="00A96442"/>
    <w:rsid w:val="00AA163D"/>
    <w:rsid w:val="00AA3A5E"/>
    <w:rsid w:val="00AC53B3"/>
    <w:rsid w:val="00AC6B58"/>
    <w:rsid w:val="00AD0AE7"/>
    <w:rsid w:val="00AE0E2D"/>
    <w:rsid w:val="00AE1963"/>
    <w:rsid w:val="00AE2FB5"/>
    <w:rsid w:val="00AE5BC5"/>
    <w:rsid w:val="00AF1E29"/>
    <w:rsid w:val="00AF6605"/>
    <w:rsid w:val="00B04929"/>
    <w:rsid w:val="00B33520"/>
    <w:rsid w:val="00B51413"/>
    <w:rsid w:val="00B5612D"/>
    <w:rsid w:val="00B561B7"/>
    <w:rsid w:val="00B71196"/>
    <w:rsid w:val="00B74AF4"/>
    <w:rsid w:val="00B8139C"/>
    <w:rsid w:val="00B821C8"/>
    <w:rsid w:val="00B83078"/>
    <w:rsid w:val="00B86250"/>
    <w:rsid w:val="00B86CEB"/>
    <w:rsid w:val="00BA184D"/>
    <w:rsid w:val="00BC0CEE"/>
    <w:rsid w:val="00BC3B9A"/>
    <w:rsid w:val="00BC6C6B"/>
    <w:rsid w:val="00BC7EF0"/>
    <w:rsid w:val="00BE72E8"/>
    <w:rsid w:val="00BF4E75"/>
    <w:rsid w:val="00C025AC"/>
    <w:rsid w:val="00C12CF0"/>
    <w:rsid w:val="00C13724"/>
    <w:rsid w:val="00C164C4"/>
    <w:rsid w:val="00C34BF5"/>
    <w:rsid w:val="00C356CF"/>
    <w:rsid w:val="00C40C2C"/>
    <w:rsid w:val="00C429DE"/>
    <w:rsid w:val="00C55C43"/>
    <w:rsid w:val="00C577FC"/>
    <w:rsid w:val="00C67D37"/>
    <w:rsid w:val="00C70429"/>
    <w:rsid w:val="00C81B48"/>
    <w:rsid w:val="00C82CFD"/>
    <w:rsid w:val="00C95852"/>
    <w:rsid w:val="00CA10D6"/>
    <w:rsid w:val="00CA33D1"/>
    <w:rsid w:val="00CB36D7"/>
    <w:rsid w:val="00CC20AF"/>
    <w:rsid w:val="00CC5EB1"/>
    <w:rsid w:val="00CF438C"/>
    <w:rsid w:val="00D13C87"/>
    <w:rsid w:val="00D156CD"/>
    <w:rsid w:val="00D17DFD"/>
    <w:rsid w:val="00D20668"/>
    <w:rsid w:val="00D3022F"/>
    <w:rsid w:val="00D3742A"/>
    <w:rsid w:val="00D411EF"/>
    <w:rsid w:val="00D44D74"/>
    <w:rsid w:val="00D45DD2"/>
    <w:rsid w:val="00D46DB8"/>
    <w:rsid w:val="00D51C4C"/>
    <w:rsid w:val="00D54714"/>
    <w:rsid w:val="00D56458"/>
    <w:rsid w:val="00D56F6D"/>
    <w:rsid w:val="00D600D6"/>
    <w:rsid w:val="00D653B7"/>
    <w:rsid w:val="00D808E2"/>
    <w:rsid w:val="00D85724"/>
    <w:rsid w:val="00DA1B70"/>
    <w:rsid w:val="00DB0F2F"/>
    <w:rsid w:val="00DB648E"/>
    <w:rsid w:val="00DB6FC2"/>
    <w:rsid w:val="00DC4F1A"/>
    <w:rsid w:val="00DD748F"/>
    <w:rsid w:val="00DE547A"/>
    <w:rsid w:val="00E05FAC"/>
    <w:rsid w:val="00E12059"/>
    <w:rsid w:val="00E20B40"/>
    <w:rsid w:val="00E21C17"/>
    <w:rsid w:val="00E21E95"/>
    <w:rsid w:val="00E259BF"/>
    <w:rsid w:val="00E32D8D"/>
    <w:rsid w:val="00E353D5"/>
    <w:rsid w:val="00E355C3"/>
    <w:rsid w:val="00E35794"/>
    <w:rsid w:val="00E41AD5"/>
    <w:rsid w:val="00E46A19"/>
    <w:rsid w:val="00E56424"/>
    <w:rsid w:val="00E574D9"/>
    <w:rsid w:val="00E614F0"/>
    <w:rsid w:val="00E713D4"/>
    <w:rsid w:val="00E7490C"/>
    <w:rsid w:val="00E75828"/>
    <w:rsid w:val="00E80336"/>
    <w:rsid w:val="00E90E51"/>
    <w:rsid w:val="00E977DD"/>
    <w:rsid w:val="00EA0BE2"/>
    <w:rsid w:val="00EA6ABB"/>
    <w:rsid w:val="00EA6BCC"/>
    <w:rsid w:val="00EB68EA"/>
    <w:rsid w:val="00EC1717"/>
    <w:rsid w:val="00EE1BAF"/>
    <w:rsid w:val="00EE4A2F"/>
    <w:rsid w:val="00EF4559"/>
    <w:rsid w:val="00F1026C"/>
    <w:rsid w:val="00F121CE"/>
    <w:rsid w:val="00F14ED6"/>
    <w:rsid w:val="00F2284F"/>
    <w:rsid w:val="00F23327"/>
    <w:rsid w:val="00F249B6"/>
    <w:rsid w:val="00F30527"/>
    <w:rsid w:val="00F411A0"/>
    <w:rsid w:val="00F44D98"/>
    <w:rsid w:val="00F60B1B"/>
    <w:rsid w:val="00F61BC0"/>
    <w:rsid w:val="00F701F2"/>
    <w:rsid w:val="00F72ECD"/>
    <w:rsid w:val="00F94B24"/>
    <w:rsid w:val="00F96F9D"/>
    <w:rsid w:val="00FA13A3"/>
    <w:rsid w:val="00FA6108"/>
    <w:rsid w:val="00FC20A1"/>
    <w:rsid w:val="00FD280B"/>
    <w:rsid w:val="00FD6674"/>
    <w:rsid w:val="00FE3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56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56E0"/>
  </w:style>
  <w:style w:type="paragraph" w:styleId="Rodap">
    <w:name w:val="footer"/>
    <w:basedOn w:val="Normal"/>
    <w:link w:val="RodapChar"/>
    <w:uiPriority w:val="99"/>
    <w:unhideWhenUsed/>
    <w:rsid w:val="005256E0"/>
    <w:pPr>
      <w:tabs>
        <w:tab w:val="center" w:pos="4252"/>
        <w:tab w:val="right" w:pos="8504"/>
      </w:tabs>
      <w:spacing w:after="0" w:line="240" w:lineRule="auto"/>
    </w:pPr>
  </w:style>
  <w:style w:type="character" w:customStyle="1" w:styleId="RodapChar">
    <w:name w:val="Rodapé Char"/>
    <w:basedOn w:val="Fontepargpadro"/>
    <w:link w:val="Rodap"/>
    <w:uiPriority w:val="99"/>
    <w:rsid w:val="005256E0"/>
  </w:style>
  <w:style w:type="paragraph" w:styleId="Textodebalo">
    <w:name w:val="Balloon Text"/>
    <w:basedOn w:val="Normal"/>
    <w:link w:val="TextodebaloChar"/>
    <w:uiPriority w:val="99"/>
    <w:semiHidden/>
    <w:unhideWhenUsed/>
    <w:rsid w:val="005256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56E0"/>
    <w:rPr>
      <w:rFonts w:ascii="Tahoma" w:hAnsi="Tahoma" w:cs="Tahoma"/>
      <w:sz w:val="16"/>
      <w:szCs w:val="16"/>
    </w:rPr>
  </w:style>
  <w:style w:type="character" w:styleId="Hyperlink">
    <w:name w:val="Hyperlink"/>
    <w:basedOn w:val="Fontepargpadro"/>
    <w:uiPriority w:val="99"/>
    <w:unhideWhenUsed/>
    <w:rsid w:val="00C34BF5"/>
    <w:rPr>
      <w:color w:val="0000FF" w:themeColor="hyperlink"/>
      <w:u w:val="single"/>
    </w:rPr>
  </w:style>
  <w:style w:type="character" w:customStyle="1" w:styleId="apple-converted-space">
    <w:name w:val="apple-converted-space"/>
    <w:basedOn w:val="Fontepargpadro"/>
    <w:rsid w:val="0084585A"/>
  </w:style>
  <w:style w:type="paragraph" w:styleId="PargrafodaLista">
    <w:name w:val="List Paragraph"/>
    <w:basedOn w:val="Normal"/>
    <w:uiPriority w:val="34"/>
    <w:qFormat/>
    <w:rsid w:val="008D39FB"/>
    <w:pPr>
      <w:ind w:left="720"/>
      <w:contextualSpacing/>
    </w:pPr>
  </w:style>
  <w:style w:type="paragraph" w:styleId="NormalWeb">
    <w:name w:val="Normal (Web)"/>
    <w:basedOn w:val="Normal"/>
    <w:uiPriority w:val="99"/>
    <w:unhideWhenUsed/>
    <w:rsid w:val="00E21C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B4603"/>
    <w:pPr>
      <w:autoSpaceDE w:val="0"/>
      <w:autoSpaceDN w:val="0"/>
      <w:adjustRightInd w:val="0"/>
      <w:spacing w:after="0" w:line="240" w:lineRule="auto"/>
    </w:pPr>
    <w:rPr>
      <w:rFonts w:ascii="Calibri" w:hAnsi="Calibri" w:cs="Calibri"/>
      <w:color w:val="000000"/>
      <w:sz w:val="24"/>
      <w:szCs w:val="24"/>
    </w:rPr>
  </w:style>
  <w:style w:type="character" w:styleId="Forte">
    <w:name w:val="Strong"/>
    <w:basedOn w:val="Fontepargpadro"/>
    <w:uiPriority w:val="22"/>
    <w:qFormat/>
    <w:rsid w:val="009F4915"/>
    <w:rPr>
      <w:b/>
      <w:bCs/>
    </w:rPr>
  </w:style>
  <w:style w:type="character" w:customStyle="1" w:styleId="refdenotadefim6">
    <w:name w:val="refdenotadefim6"/>
    <w:basedOn w:val="Fontepargpadro"/>
    <w:rsid w:val="00F2284F"/>
  </w:style>
  <w:style w:type="paragraph" w:customStyle="1" w:styleId="corpodetexto32">
    <w:name w:val="corpodetexto32"/>
    <w:basedOn w:val="Normal"/>
    <w:rsid w:val="00F228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228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56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56E0"/>
  </w:style>
  <w:style w:type="paragraph" w:styleId="Rodap">
    <w:name w:val="footer"/>
    <w:basedOn w:val="Normal"/>
    <w:link w:val="RodapChar"/>
    <w:uiPriority w:val="99"/>
    <w:unhideWhenUsed/>
    <w:rsid w:val="005256E0"/>
    <w:pPr>
      <w:tabs>
        <w:tab w:val="center" w:pos="4252"/>
        <w:tab w:val="right" w:pos="8504"/>
      </w:tabs>
      <w:spacing w:after="0" w:line="240" w:lineRule="auto"/>
    </w:pPr>
  </w:style>
  <w:style w:type="character" w:customStyle="1" w:styleId="RodapChar">
    <w:name w:val="Rodapé Char"/>
    <w:basedOn w:val="Fontepargpadro"/>
    <w:link w:val="Rodap"/>
    <w:uiPriority w:val="99"/>
    <w:rsid w:val="005256E0"/>
  </w:style>
  <w:style w:type="paragraph" w:styleId="Textodebalo">
    <w:name w:val="Balloon Text"/>
    <w:basedOn w:val="Normal"/>
    <w:link w:val="TextodebaloChar"/>
    <w:uiPriority w:val="99"/>
    <w:semiHidden/>
    <w:unhideWhenUsed/>
    <w:rsid w:val="005256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56E0"/>
    <w:rPr>
      <w:rFonts w:ascii="Tahoma" w:hAnsi="Tahoma" w:cs="Tahoma"/>
      <w:sz w:val="16"/>
      <w:szCs w:val="16"/>
    </w:rPr>
  </w:style>
  <w:style w:type="character" w:styleId="Hyperlink">
    <w:name w:val="Hyperlink"/>
    <w:basedOn w:val="Fontepargpadro"/>
    <w:uiPriority w:val="99"/>
    <w:unhideWhenUsed/>
    <w:rsid w:val="00C34BF5"/>
    <w:rPr>
      <w:color w:val="0000FF" w:themeColor="hyperlink"/>
      <w:u w:val="single"/>
    </w:rPr>
  </w:style>
  <w:style w:type="character" w:customStyle="1" w:styleId="apple-converted-space">
    <w:name w:val="apple-converted-space"/>
    <w:basedOn w:val="Fontepargpadro"/>
    <w:rsid w:val="0084585A"/>
  </w:style>
  <w:style w:type="paragraph" w:styleId="PargrafodaLista">
    <w:name w:val="List Paragraph"/>
    <w:basedOn w:val="Normal"/>
    <w:uiPriority w:val="34"/>
    <w:qFormat/>
    <w:rsid w:val="008D39FB"/>
    <w:pPr>
      <w:ind w:left="720"/>
      <w:contextualSpacing/>
    </w:pPr>
  </w:style>
  <w:style w:type="paragraph" w:styleId="NormalWeb">
    <w:name w:val="Normal (Web)"/>
    <w:basedOn w:val="Normal"/>
    <w:uiPriority w:val="99"/>
    <w:unhideWhenUsed/>
    <w:rsid w:val="00E21C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B4603"/>
    <w:pPr>
      <w:autoSpaceDE w:val="0"/>
      <w:autoSpaceDN w:val="0"/>
      <w:adjustRightInd w:val="0"/>
      <w:spacing w:after="0" w:line="240" w:lineRule="auto"/>
    </w:pPr>
    <w:rPr>
      <w:rFonts w:ascii="Calibri" w:hAnsi="Calibri" w:cs="Calibri"/>
      <w:color w:val="000000"/>
      <w:sz w:val="24"/>
      <w:szCs w:val="24"/>
    </w:rPr>
  </w:style>
  <w:style w:type="character" w:styleId="Forte">
    <w:name w:val="Strong"/>
    <w:basedOn w:val="Fontepargpadro"/>
    <w:uiPriority w:val="22"/>
    <w:qFormat/>
    <w:rsid w:val="009F4915"/>
    <w:rPr>
      <w:b/>
      <w:bCs/>
    </w:rPr>
  </w:style>
  <w:style w:type="character" w:customStyle="1" w:styleId="refdenotadefim6">
    <w:name w:val="refdenotadefim6"/>
    <w:basedOn w:val="Fontepargpadro"/>
    <w:rsid w:val="00F2284F"/>
  </w:style>
  <w:style w:type="paragraph" w:customStyle="1" w:styleId="corpodetexto32">
    <w:name w:val="corpodetexto32"/>
    <w:basedOn w:val="Normal"/>
    <w:rsid w:val="00F228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228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333">
      <w:bodyDiv w:val="1"/>
      <w:marLeft w:val="0"/>
      <w:marRight w:val="0"/>
      <w:marTop w:val="0"/>
      <w:marBottom w:val="0"/>
      <w:divBdr>
        <w:top w:val="none" w:sz="0" w:space="0" w:color="auto"/>
        <w:left w:val="none" w:sz="0" w:space="0" w:color="auto"/>
        <w:bottom w:val="none" w:sz="0" w:space="0" w:color="auto"/>
        <w:right w:val="none" w:sz="0" w:space="0" w:color="auto"/>
      </w:divBdr>
      <w:divsChild>
        <w:div w:id="2040937116">
          <w:marLeft w:val="0"/>
          <w:marRight w:val="0"/>
          <w:marTop w:val="0"/>
          <w:marBottom w:val="0"/>
          <w:divBdr>
            <w:top w:val="none" w:sz="0" w:space="0" w:color="auto"/>
            <w:left w:val="none" w:sz="0" w:space="0" w:color="auto"/>
            <w:bottom w:val="none" w:sz="0" w:space="0" w:color="auto"/>
            <w:right w:val="none" w:sz="0" w:space="0" w:color="auto"/>
          </w:divBdr>
          <w:divsChild>
            <w:div w:id="14927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697">
      <w:bodyDiv w:val="1"/>
      <w:marLeft w:val="0"/>
      <w:marRight w:val="0"/>
      <w:marTop w:val="0"/>
      <w:marBottom w:val="0"/>
      <w:divBdr>
        <w:top w:val="none" w:sz="0" w:space="0" w:color="auto"/>
        <w:left w:val="none" w:sz="0" w:space="0" w:color="auto"/>
        <w:bottom w:val="none" w:sz="0" w:space="0" w:color="auto"/>
        <w:right w:val="none" w:sz="0" w:space="0" w:color="auto"/>
      </w:divBdr>
    </w:div>
    <w:div w:id="356388887">
      <w:bodyDiv w:val="1"/>
      <w:marLeft w:val="0"/>
      <w:marRight w:val="0"/>
      <w:marTop w:val="0"/>
      <w:marBottom w:val="0"/>
      <w:divBdr>
        <w:top w:val="none" w:sz="0" w:space="0" w:color="auto"/>
        <w:left w:val="none" w:sz="0" w:space="0" w:color="auto"/>
        <w:bottom w:val="none" w:sz="0" w:space="0" w:color="auto"/>
        <w:right w:val="none" w:sz="0" w:space="0" w:color="auto"/>
      </w:divBdr>
    </w:div>
    <w:div w:id="356583506">
      <w:bodyDiv w:val="1"/>
      <w:marLeft w:val="0"/>
      <w:marRight w:val="0"/>
      <w:marTop w:val="0"/>
      <w:marBottom w:val="0"/>
      <w:divBdr>
        <w:top w:val="none" w:sz="0" w:space="0" w:color="auto"/>
        <w:left w:val="none" w:sz="0" w:space="0" w:color="auto"/>
        <w:bottom w:val="none" w:sz="0" w:space="0" w:color="auto"/>
        <w:right w:val="none" w:sz="0" w:space="0" w:color="auto"/>
      </w:divBdr>
    </w:div>
    <w:div w:id="366567107">
      <w:bodyDiv w:val="1"/>
      <w:marLeft w:val="0"/>
      <w:marRight w:val="0"/>
      <w:marTop w:val="0"/>
      <w:marBottom w:val="0"/>
      <w:divBdr>
        <w:top w:val="none" w:sz="0" w:space="0" w:color="auto"/>
        <w:left w:val="none" w:sz="0" w:space="0" w:color="auto"/>
        <w:bottom w:val="none" w:sz="0" w:space="0" w:color="auto"/>
        <w:right w:val="none" w:sz="0" w:space="0" w:color="auto"/>
      </w:divBdr>
    </w:div>
    <w:div w:id="402069426">
      <w:bodyDiv w:val="1"/>
      <w:marLeft w:val="0"/>
      <w:marRight w:val="0"/>
      <w:marTop w:val="0"/>
      <w:marBottom w:val="0"/>
      <w:divBdr>
        <w:top w:val="none" w:sz="0" w:space="0" w:color="auto"/>
        <w:left w:val="none" w:sz="0" w:space="0" w:color="auto"/>
        <w:bottom w:val="none" w:sz="0" w:space="0" w:color="auto"/>
        <w:right w:val="none" w:sz="0" w:space="0" w:color="auto"/>
      </w:divBdr>
    </w:div>
    <w:div w:id="506479751">
      <w:bodyDiv w:val="1"/>
      <w:marLeft w:val="0"/>
      <w:marRight w:val="0"/>
      <w:marTop w:val="0"/>
      <w:marBottom w:val="0"/>
      <w:divBdr>
        <w:top w:val="none" w:sz="0" w:space="0" w:color="auto"/>
        <w:left w:val="none" w:sz="0" w:space="0" w:color="auto"/>
        <w:bottom w:val="none" w:sz="0" w:space="0" w:color="auto"/>
        <w:right w:val="none" w:sz="0" w:space="0" w:color="auto"/>
      </w:divBdr>
      <w:divsChild>
        <w:div w:id="1381827602">
          <w:marLeft w:val="0"/>
          <w:marRight w:val="0"/>
          <w:marTop w:val="0"/>
          <w:marBottom w:val="0"/>
          <w:divBdr>
            <w:top w:val="none" w:sz="0" w:space="0" w:color="auto"/>
            <w:left w:val="none" w:sz="0" w:space="0" w:color="auto"/>
            <w:bottom w:val="none" w:sz="0" w:space="0" w:color="auto"/>
            <w:right w:val="none" w:sz="0" w:space="0" w:color="auto"/>
          </w:divBdr>
          <w:divsChild>
            <w:div w:id="5064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2890">
      <w:bodyDiv w:val="1"/>
      <w:marLeft w:val="0"/>
      <w:marRight w:val="0"/>
      <w:marTop w:val="0"/>
      <w:marBottom w:val="0"/>
      <w:divBdr>
        <w:top w:val="none" w:sz="0" w:space="0" w:color="auto"/>
        <w:left w:val="none" w:sz="0" w:space="0" w:color="auto"/>
        <w:bottom w:val="none" w:sz="0" w:space="0" w:color="auto"/>
        <w:right w:val="none" w:sz="0" w:space="0" w:color="auto"/>
      </w:divBdr>
      <w:divsChild>
        <w:div w:id="1058240374">
          <w:marLeft w:val="0"/>
          <w:marRight w:val="0"/>
          <w:marTop w:val="0"/>
          <w:marBottom w:val="0"/>
          <w:divBdr>
            <w:top w:val="none" w:sz="0" w:space="0" w:color="auto"/>
            <w:left w:val="none" w:sz="0" w:space="0" w:color="auto"/>
            <w:bottom w:val="none" w:sz="0" w:space="0" w:color="auto"/>
            <w:right w:val="none" w:sz="0" w:space="0" w:color="auto"/>
          </w:divBdr>
          <w:divsChild>
            <w:div w:id="1076049975">
              <w:marLeft w:val="0"/>
              <w:marRight w:val="0"/>
              <w:marTop w:val="0"/>
              <w:marBottom w:val="0"/>
              <w:divBdr>
                <w:top w:val="none" w:sz="0" w:space="0" w:color="auto"/>
                <w:left w:val="none" w:sz="0" w:space="0" w:color="auto"/>
                <w:bottom w:val="none" w:sz="0" w:space="0" w:color="auto"/>
                <w:right w:val="none" w:sz="0" w:space="0" w:color="auto"/>
              </w:divBdr>
              <w:divsChild>
                <w:div w:id="312218320">
                  <w:marLeft w:val="45"/>
                  <w:marRight w:val="45"/>
                  <w:marTop w:val="0"/>
                  <w:marBottom w:val="0"/>
                  <w:divBdr>
                    <w:top w:val="none" w:sz="0" w:space="0" w:color="auto"/>
                    <w:left w:val="none" w:sz="0" w:space="0" w:color="auto"/>
                    <w:bottom w:val="none" w:sz="0" w:space="0" w:color="auto"/>
                    <w:right w:val="none" w:sz="0" w:space="0" w:color="auto"/>
                  </w:divBdr>
                  <w:divsChild>
                    <w:div w:id="8778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01553">
      <w:bodyDiv w:val="1"/>
      <w:marLeft w:val="0"/>
      <w:marRight w:val="0"/>
      <w:marTop w:val="0"/>
      <w:marBottom w:val="0"/>
      <w:divBdr>
        <w:top w:val="none" w:sz="0" w:space="0" w:color="auto"/>
        <w:left w:val="none" w:sz="0" w:space="0" w:color="auto"/>
        <w:bottom w:val="none" w:sz="0" w:space="0" w:color="auto"/>
        <w:right w:val="none" w:sz="0" w:space="0" w:color="auto"/>
      </w:divBdr>
    </w:div>
    <w:div w:id="1013336659">
      <w:bodyDiv w:val="1"/>
      <w:marLeft w:val="0"/>
      <w:marRight w:val="0"/>
      <w:marTop w:val="0"/>
      <w:marBottom w:val="0"/>
      <w:divBdr>
        <w:top w:val="none" w:sz="0" w:space="0" w:color="auto"/>
        <w:left w:val="none" w:sz="0" w:space="0" w:color="auto"/>
        <w:bottom w:val="none" w:sz="0" w:space="0" w:color="auto"/>
        <w:right w:val="none" w:sz="0" w:space="0" w:color="auto"/>
      </w:divBdr>
    </w:div>
    <w:div w:id="1052584345">
      <w:bodyDiv w:val="1"/>
      <w:marLeft w:val="0"/>
      <w:marRight w:val="0"/>
      <w:marTop w:val="0"/>
      <w:marBottom w:val="0"/>
      <w:divBdr>
        <w:top w:val="none" w:sz="0" w:space="0" w:color="auto"/>
        <w:left w:val="none" w:sz="0" w:space="0" w:color="auto"/>
        <w:bottom w:val="none" w:sz="0" w:space="0" w:color="auto"/>
        <w:right w:val="none" w:sz="0" w:space="0" w:color="auto"/>
      </w:divBdr>
    </w:div>
    <w:div w:id="1173911054">
      <w:bodyDiv w:val="1"/>
      <w:marLeft w:val="0"/>
      <w:marRight w:val="0"/>
      <w:marTop w:val="0"/>
      <w:marBottom w:val="0"/>
      <w:divBdr>
        <w:top w:val="none" w:sz="0" w:space="0" w:color="auto"/>
        <w:left w:val="none" w:sz="0" w:space="0" w:color="auto"/>
        <w:bottom w:val="none" w:sz="0" w:space="0" w:color="auto"/>
        <w:right w:val="none" w:sz="0" w:space="0" w:color="auto"/>
      </w:divBdr>
      <w:divsChild>
        <w:div w:id="969675279">
          <w:marLeft w:val="0"/>
          <w:marRight w:val="0"/>
          <w:marTop w:val="0"/>
          <w:marBottom w:val="0"/>
          <w:divBdr>
            <w:top w:val="none" w:sz="0" w:space="0" w:color="auto"/>
            <w:left w:val="none" w:sz="0" w:space="0" w:color="auto"/>
            <w:bottom w:val="none" w:sz="0" w:space="0" w:color="auto"/>
            <w:right w:val="none" w:sz="0" w:space="0" w:color="auto"/>
          </w:divBdr>
          <w:divsChild>
            <w:div w:id="1921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2716">
      <w:bodyDiv w:val="1"/>
      <w:marLeft w:val="0"/>
      <w:marRight w:val="0"/>
      <w:marTop w:val="0"/>
      <w:marBottom w:val="0"/>
      <w:divBdr>
        <w:top w:val="none" w:sz="0" w:space="0" w:color="auto"/>
        <w:left w:val="none" w:sz="0" w:space="0" w:color="auto"/>
        <w:bottom w:val="none" w:sz="0" w:space="0" w:color="auto"/>
        <w:right w:val="none" w:sz="0" w:space="0" w:color="auto"/>
      </w:divBdr>
    </w:div>
    <w:div w:id="1190997221">
      <w:bodyDiv w:val="1"/>
      <w:marLeft w:val="0"/>
      <w:marRight w:val="0"/>
      <w:marTop w:val="0"/>
      <w:marBottom w:val="0"/>
      <w:divBdr>
        <w:top w:val="none" w:sz="0" w:space="0" w:color="auto"/>
        <w:left w:val="none" w:sz="0" w:space="0" w:color="auto"/>
        <w:bottom w:val="none" w:sz="0" w:space="0" w:color="auto"/>
        <w:right w:val="none" w:sz="0" w:space="0" w:color="auto"/>
      </w:divBdr>
      <w:divsChild>
        <w:div w:id="1132869955">
          <w:marLeft w:val="0"/>
          <w:marRight w:val="0"/>
          <w:marTop w:val="0"/>
          <w:marBottom w:val="0"/>
          <w:divBdr>
            <w:top w:val="none" w:sz="0" w:space="0" w:color="auto"/>
            <w:left w:val="none" w:sz="0" w:space="0" w:color="auto"/>
            <w:bottom w:val="none" w:sz="0" w:space="0" w:color="auto"/>
            <w:right w:val="none" w:sz="0" w:space="0" w:color="auto"/>
          </w:divBdr>
          <w:divsChild>
            <w:div w:id="15226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7218">
      <w:bodyDiv w:val="1"/>
      <w:marLeft w:val="0"/>
      <w:marRight w:val="0"/>
      <w:marTop w:val="0"/>
      <w:marBottom w:val="0"/>
      <w:divBdr>
        <w:top w:val="none" w:sz="0" w:space="0" w:color="auto"/>
        <w:left w:val="none" w:sz="0" w:space="0" w:color="auto"/>
        <w:bottom w:val="none" w:sz="0" w:space="0" w:color="auto"/>
        <w:right w:val="none" w:sz="0" w:space="0" w:color="auto"/>
      </w:divBdr>
    </w:div>
    <w:div w:id="1259630739">
      <w:bodyDiv w:val="1"/>
      <w:marLeft w:val="0"/>
      <w:marRight w:val="0"/>
      <w:marTop w:val="0"/>
      <w:marBottom w:val="0"/>
      <w:divBdr>
        <w:top w:val="none" w:sz="0" w:space="0" w:color="auto"/>
        <w:left w:val="none" w:sz="0" w:space="0" w:color="auto"/>
        <w:bottom w:val="none" w:sz="0" w:space="0" w:color="auto"/>
        <w:right w:val="none" w:sz="0" w:space="0" w:color="auto"/>
      </w:divBdr>
    </w:div>
    <w:div w:id="1345787718">
      <w:bodyDiv w:val="1"/>
      <w:marLeft w:val="0"/>
      <w:marRight w:val="0"/>
      <w:marTop w:val="0"/>
      <w:marBottom w:val="0"/>
      <w:divBdr>
        <w:top w:val="none" w:sz="0" w:space="0" w:color="auto"/>
        <w:left w:val="none" w:sz="0" w:space="0" w:color="auto"/>
        <w:bottom w:val="none" w:sz="0" w:space="0" w:color="auto"/>
        <w:right w:val="none" w:sz="0" w:space="0" w:color="auto"/>
      </w:divBdr>
    </w:div>
    <w:div w:id="1636793432">
      <w:bodyDiv w:val="1"/>
      <w:marLeft w:val="0"/>
      <w:marRight w:val="0"/>
      <w:marTop w:val="0"/>
      <w:marBottom w:val="0"/>
      <w:divBdr>
        <w:top w:val="none" w:sz="0" w:space="0" w:color="auto"/>
        <w:left w:val="none" w:sz="0" w:space="0" w:color="auto"/>
        <w:bottom w:val="none" w:sz="0" w:space="0" w:color="auto"/>
        <w:right w:val="none" w:sz="0" w:space="0" w:color="auto"/>
      </w:divBdr>
      <w:divsChild>
        <w:div w:id="301424863">
          <w:marLeft w:val="0"/>
          <w:marRight w:val="0"/>
          <w:marTop w:val="0"/>
          <w:marBottom w:val="0"/>
          <w:divBdr>
            <w:top w:val="none" w:sz="0" w:space="0" w:color="auto"/>
            <w:left w:val="none" w:sz="0" w:space="0" w:color="auto"/>
            <w:bottom w:val="none" w:sz="0" w:space="0" w:color="auto"/>
            <w:right w:val="none" w:sz="0" w:space="0" w:color="auto"/>
          </w:divBdr>
          <w:divsChild>
            <w:div w:id="11450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6631">
      <w:bodyDiv w:val="1"/>
      <w:marLeft w:val="0"/>
      <w:marRight w:val="0"/>
      <w:marTop w:val="0"/>
      <w:marBottom w:val="0"/>
      <w:divBdr>
        <w:top w:val="none" w:sz="0" w:space="0" w:color="auto"/>
        <w:left w:val="none" w:sz="0" w:space="0" w:color="auto"/>
        <w:bottom w:val="none" w:sz="0" w:space="0" w:color="auto"/>
        <w:right w:val="none" w:sz="0" w:space="0" w:color="auto"/>
      </w:divBdr>
    </w:div>
    <w:div w:id="1930842551">
      <w:bodyDiv w:val="1"/>
      <w:marLeft w:val="0"/>
      <w:marRight w:val="0"/>
      <w:marTop w:val="0"/>
      <w:marBottom w:val="0"/>
      <w:divBdr>
        <w:top w:val="none" w:sz="0" w:space="0" w:color="auto"/>
        <w:left w:val="none" w:sz="0" w:space="0" w:color="auto"/>
        <w:bottom w:val="none" w:sz="0" w:space="0" w:color="auto"/>
        <w:right w:val="none" w:sz="0" w:space="0" w:color="auto"/>
      </w:divBdr>
    </w:div>
    <w:div w:id="2117599457">
      <w:bodyDiv w:val="1"/>
      <w:marLeft w:val="0"/>
      <w:marRight w:val="0"/>
      <w:marTop w:val="0"/>
      <w:marBottom w:val="0"/>
      <w:divBdr>
        <w:top w:val="none" w:sz="0" w:space="0" w:color="auto"/>
        <w:left w:val="none" w:sz="0" w:space="0" w:color="auto"/>
        <w:bottom w:val="none" w:sz="0" w:space="0" w:color="auto"/>
        <w:right w:val="none" w:sz="0" w:space="0" w:color="auto"/>
      </w:divBdr>
      <w:divsChild>
        <w:div w:id="79836389">
          <w:marLeft w:val="0"/>
          <w:marRight w:val="0"/>
          <w:marTop w:val="0"/>
          <w:marBottom w:val="0"/>
          <w:divBdr>
            <w:top w:val="none" w:sz="0" w:space="0" w:color="auto"/>
            <w:left w:val="none" w:sz="0" w:space="0" w:color="auto"/>
            <w:bottom w:val="none" w:sz="0" w:space="0" w:color="auto"/>
            <w:right w:val="none" w:sz="0" w:space="0" w:color="auto"/>
          </w:divBdr>
          <w:divsChild>
            <w:div w:id="1269846619">
              <w:marLeft w:val="0"/>
              <w:marRight w:val="60"/>
              <w:marTop w:val="0"/>
              <w:marBottom w:val="0"/>
              <w:divBdr>
                <w:top w:val="none" w:sz="0" w:space="0" w:color="auto"/>
                <w:left w:val="none" w:sz="0" w:space="0" w:color="auto"/>
                <w:bottom w:val="none" w:sz="0" w:space="0" w:color="auto"/>
                <w:right w:val="none" w:sz="0" w:space="0" w:color="auto"/>
              </w:divBdr>
              <w:divsChild>
                <w:div w:id="171727243">
                  <w:marLeft w:val="0"/>
                  <w:marRight w:val="0"/>
                  <w:marTop w:val="0"/>
                  <w:marBottom w:val="120"/>
                  <w:divBdr>
                    <w:top w:val="single" w:sz="6" w:space="0" w:color="C0C0C0"/>
                    <w:left w:val="single" w:sz="6" w:space="0" w:color="D9D9D9"/>
                    <w:bottom w:val="single" w:sz="6" w:space="0" w:color="D9D9D9"/>
                    <w:right w:val="single" w:sz="6" w:space="0" w:color="D9D9D9"/>
                  </w:divBdr>
                  <w:divsChild>
                    <w:div w:id="1071003869">
                      <w:marLeft w:val="0"/>
                      <w:marRight w:val="0"/>
                      <w:marTop w:val="0"/>
                      <w:marBottom w:val="0"/>
                      <w:divBdr>
                        <w:top w:val="none" w:sz="0" w:space="0" w:color="auto"/>
                        <w:left w:val="none" w:sz="0" w:space="0" w:color="auto"/>
                        <w:bottom w:val="none" w:sz="0" w:space="0" w:color="auto"/>
                        <w:right w:val="none" w:sz="0" w:space="0" w:color="auto"/>
                      </w:divBdr>
                    </w:div>
                    <w:div w:id="1435173451">
                      <w:marLeft w:val="0"/>
                      <w:marRight w:val="0"/>
                      <w:marTop w:val="0"/>
                      <w:marBottom w:val="0"/>
                      <w:divBdr>
                        <w:top w:val="none" w:sz="0" w:space="0" w:color="auto"/>
                        <w:left w:val="none" w:sz="0" w:space="0" w:color="auto"/>
                        <w:bottom w:val="none" w:sz="0" w:space="0" w:color="auto"/>
                        <w:right w:val="none" w:sz="0" w:space="0" w:color="auto"/>
                      </w:divBdr>
                      <w:divsChild>
                        <w:div w:id="4738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22593">
          <w:marLeft w:val="0"/>
          <w:marRight w:val="0"/>
          <w:marTop w:val="0"/>
          <w:marBottom w:val="0"/>
          <w:divBdr>
            <w:top w:val="none" w:sz="0" w:space="0" w:color="auto"/>
            <w:left w:val="none" w:sz="0" w:space="0" w:color="auto"/>
            <w:bottom w:val="none" w:sz="0" w:space="0" w:color="auto"/>
            <w:right w:val="none" w:sz="0" w:space="0" w:color="auto"/>
          </w:divBdr>
          <w:divsChild>
            <w:div w:id="1955017374">
              <w:marLeft w:val="60"/>
              <w:marRight w:val="0"/>
              <w:marTop w:val="0"/>
              <w:marBottom w:val="0"/>
              <w:divBdr>
                <w:top w:val="none" w:sz="0" w:space="0" w:color="auto"/>
                <w:left w:val="none" w:sz="0" w:space="0" w:color="auto"/>
                <w:bottom w:val="none" w:sz="0" w:space="0" w:color="auto"/>
                <w:right w:val="none" w:sz="0" w:space="0" w:color="auto"/>
              </w:divBdr>
              <w:divsChild>
                <w:div w:id="919558096">
                  <w:marLeft w:val="0"/>
                  <w:marRight w:val="0"/>
                  <w:marTop w:val="0"/>
                  <w:marBottom w:val="0"/>
                  <w:divBdr>
                    <w:top w:val="none" w:sz="0" w:space="0" w:color="auto"/>
                    <w:left w:val="none" w:sz="0" w:space="0" w:color="auto"/>
                    <w:bottom w:val="none" w:sz="0" w:space="0" w:color="auto"/>
                    <w:right w:val="none" w:sz="0" w:space="0" w:color="auto"/>
                  </w:divBdr>
                  <w:divsChild>
                    <w:div w:id="1010180510">
                      <w:marLeft w:val="0"/>
                      <w:marRight w:val="0"/>
                      <w:marTop w:val="0"/>
                      <w:marBottom w:val="120"/>
                      <w:divBdr>
                        <w:top w:val="single" w:sz="6" w:space="0" w:color="F5F5F5"/>
                        <w:left w:val="single" w:sz="6" w:space="0" w:color="F5F5F5"/>
                        <w:bottom w:val="single" w:sz="6" w:space="0" w:color="F5F5F5"/>
                        <w:right w:val="single" w:sz="6" w:space="0" w:color="F5F5F5"/>
                      </w:divBdr>
                      <w:divsChild>
                        <w:div w:id="1850294548">
                          <w:marLeft w:val="0"/>
                          <w:marRight w:val="0"/>
                          <w:marTop w:val="0"/>
                          <w:marBottom w:val="0"/>
                          <w:divBdr>
                            <w:top w:val="none" w:sz="0" w:space="0" w:color="auto"/>
                            <w:left w:val="none" w:sz="0" w:space="0" w:color="auto"/>
                            <w:bottom w:val="none" w:sz="0" w:space="0" w:color="auto"/>
                            <w:right w:val="none" w:sz="0" w:space="0" w:color="auto"/>
                          </w:divBdr>
                          <w:divsChild>
                            <w:div w:id="11985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u.org.br/onu-no-brasil/unes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iologiajuridica.net.br/numero-6/253-reflexoes-sobre-pluralismo-juridico-e-direitos-indigenas-na-america-do-sul-simone-rodrigues-pin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2003/l10.639.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lanalto.gov.br/ccivil_03/_Ato2007-2010/2010/.../L12288.htm" TargetMode="External"/><Relationship Id="rId4" Type="http://schemas.microsoft.com/office/2007/relationships/stylesWithEffects" Target="stylesWithEffects.xml"/><Relationship Id="rId9" Type="http://schemas.openxmlformats.org/officeDocument/2006/relationships/hyperlink" Target="http://www.planalto.gov.br/ccivil_03/leis/l6001.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72B4-1C15-4A71-99EC-75D55B63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7091</Words>
  <Characters>38293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dc:creator>
  <cp:lastModifiedBy>Allana</cp:lastModifiedBy>
  <cp:revision>4</cp:revision>
  <cp:lastPrinted>2014-06-08T19:00:00Z</cp:lastPrinted>
  <dcterms:created xsi:type="dcterms:W3CDTF">2015-03-31T22:54:00Z</dcterms:created>
  <dcterms:modified xsi:type="dcterms:W3CDTF">2015-03-31T23:00:00Z</dcterms:modified>
</cp:coreProperties>
</file>