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C66" w:rsidRPr="001B7469" w:rsidRDefault="00904C84" w:rsidP="00103BAB">
      <w:pPr>
        <w:spacing w:after="0" w:line="360" w:lineRule="auto"/>
        <w:jc w:val="center"/>
        <w:rPr>
          <w:rFonts w:ascii="Arial" w:hAnsi="Arial" w:cs="Arial"/>
          <w:b/>
          <w:sz w:val="28"/>
          <w:szCs w:val="28"/>
        </w:rPr>
      </w:pPr>
      <w:r w:rsidRPr="001B7469">
        <w:rPr>
          <w:rFonts w:ascii="Arial" w:hAnsi="Arial" w:cs="Arial"/>
          <w:b/>
          <w:sz w:val="28"/>
          <w:szCs w:val="28"/>
        </w:rPr>
        <w:t>A LOG</w:t>
      </w:r>
      <w:r w:rsidR="00CA39BD" w:rsidRPr="001B7469">
        <w:rPr>
          <w:rFonts w:ascii="Arial" w:hAnsi="Arial" w:cs="Arial"/>
          <w:b/>
          <w:sz w:val="28"/>
          <w:szCs w:val="28"/>
        </w:rPr>
        <w:t>Í</w:t>
      </w:r>
      <w:r w:rsidRPr="001B7469">
        <w:rPr>
          <w:rFonts w:ascii="Arial" w:hAnsi="Arial" w:cs="Arial"/>
          <w:b/>
          <w:sz w:val="28"/>
          <w:szCs w:val="28"/>
        </w:rPr>
        <w:t>STICA E O BANCO DE ALIMENTOS</w:t>
      </w:r>
    </w:p>
    <w:p w:rsidR="00F97D8D" w:rsidRPr="001B7469" w:rsidRDefault="00F97D8D" w:rsidP="00126C66">
      <w:pPr>
        <w:spacing w:after="0" w:line="360" w:lineRule="auto"/>
        <w:ind w:firstLine="851"/>
        <w:jc w:val="both"/>
        <w:rPr>
          <w:rFonts w:ascii="Arial" w:hAnsi="Arial" w:cs="Arial"/>
          <w:sz w:val="24"/>
          <w:szCs w:val="24"/>
        </w:rPr>
      </w:pPr>
    </w:p>
    <w:p w:rsidR="008A56A7" w:rsidRPr="001B7469" w:rsidRDefault="008A56A7" w:rsidP="008A56A7">
      <w:pPr>
        <w:spacing w:after="0" w:line="240" w:lineRule="auto"/>
        <w:ind w:firstLine="851"/>
        <w:jc w:val="right"/>
        <w:rPr>
          <w:rFonts w:ascii="Arial" w:hAnsi="Arial" w:cs="Arial"/>
          <w:sz w:val="24"/>
          <w:szCs w:val="24"/>
          <w:vertAlign w:val="superscript"/>
        </w:rPr>
      </w:pPr>
      <w:proofErr w:type="spellStart"/>
      <w:r w:rsidRPr="001B7469">
        <w:rPr>
          <w:rFonts w:ascii="Arial" w:hAnsi="Arial" w:cs="Arial"/>
          <w:sz w:val="24"/>
          <w:szCs w:val="24"/>
        </w:rPr>
        <w:t>Arquidânia</w:t>
      </w:r>
      <w:proofErr w:type="spellEnd"/>
      <w:r w:rsidRPr="001B7469">
        <w:rPr>
          <w:rFonts w:ascii="Arial" w:hAnsi="Arial" w:cs="Arial"/>
          <w:sz w:val="24"/>
          <w:szCs w:val="24"/>
        </w:rPr>
        <w:t xml:space="preserve"> </w:t>
      </w:r>
      <w:proofErr w:type="spellStart"/>
      <w:r w:rsidRPr="001B7469">
        <w:rPr>
          <w:rFonts w:ascii="Arial" w:hAnsi="Arial" w:cs="Arial"/>
          <w:sz w:val="24"/>
          <w:szCs w:val="24"/>
        </w:rPr>
        <w:t>Lásara</w:t>
      </w:r>
      <w:proofErr w:type="spellEnd"/>
      <w:r w:rsidRPr="001B7469">
        <w:rPr>
          <w:rFonts w:ascii="Arial" w:hAnsi="Arial" w:cs="Arial"/>
          <w:sz w:val="24"/>
          <w:szCs w:val="24"/>
        </w:rPr>
        <w:t xml:space="preserve"> Franco Maciel</w:t>
      </w:r>
      <w:r w:rsidR="00F96503" w:rsidRPr="001B7469">
        <w:rPr>
          <w:rStyle w:val="Refdenotaderodap"/>
          <w:rFonts w:ascii="Arial" w:hAnsi="Arial" w:cs="Arial"/>
          <w:sz w:val="24"/>
          <w:szCs w:val="24"/>
        </w:rPr>
        <w:footnoteReference w:id="1"/>
      </w:r>
    </w:p>
    <w:p w:rsidR="00F97D8D" w:rsidRPr="001B7469" w:rsidRDefault="00F97D8D" w:rsidP="008A56A7">
      <w:pPr>
        <w:spacing w:after="0" w:line="240" w:lineRule="auto"/>
        <w:ind w:firstLine="851"/>
        <w:jc w:val="right"/>
        <w:rPr>
          <w:rFonts w:ascii="Arial" w:hAnsi="Arial" w:cs="Arial"/>
          <w:sz w:val="24"/>
          <w:szCs w:val="24"/>
        </w:rPr>
      </w:pPr>
      <w:r w:rsidRPr="001B7469">
        <w:rPr>
          <w:rFonts w:ascii="Arial" w:hAnsi="Arial" w:cs="Arial"/>
          <w:sz w:val="24"/>
          <w:szCs w:val="24"/>
        </w:rPr>
        <w:t xml:space="preserve">Fernanda </w:t>
      </w:r>
      <w:r w:rsidR="00103BAB" w:rsidRPr="001B7469">
        <w:rPr>
          <w:rFonts w:ascii="Arial" w:hAnsi="Arial" w:cs="Arial"/>
          <w:sz w:val="24"/>
          <w:szCs w:val="24"/>
        </w:rPr>
        <w:t>de Oliveira Ramos</w:t>
      </w:r>
      <w:r w:rsidR="00CA39BD" w:rsidRPr="001B7469">
        <w:rPr>
          <w:rStyle w:val="Refdenotaderodap"/>
          <w:rFonts w:ascii="Arial" w:hAnsi="Arial" w:cs="Arial"/>
          <w:sz w:val="24"/>
          <w:szCs w:val="24"/>
        </w:rPr>
        <w:footnoteReference w:id="2"/>
      </w:r>
    </w:p>
    <w:p w:rsidR="00103BAB" w:rsidRPr="001B7469" w:rsidRDefault="00F97D8D" w:rsidP="008A56A7">
      <w:pPr>
        <w:spacing w:after="0" w:line="240" w:lineRule="auto"/>
        <w:ind w:firstLine="851"/>
        <w:jc w:val="right"/>
        <w:rPr>
          <w:rFonts w:ascii="Arial" w:hAnsi="Arial" w:cs="Arial"/>
          <w:sz w:val="24"/>
          <w:szCs w:val="24"/>
        </w:rPr>
      </w:pPr>
      <w:r w:rsidRPr="001B7469">
        <w:rPr>
          <w:rFonts w:ascii="Arial" w:hAnsi="Arial" w:cs="Arial"/>
          <w:sz w:val="24"/>
          <w:szCs w:val="24"/>
        </w:rPr>
        <w:t>Gislaine</w:t>
      </w:r>
      <w:r w:rsidR="00103BAB" w:rsidRPr="001B7469">
        <w:rPr>
          <w:rFonts w:ascii="Arial" w:hAnsi="Arial" w:cs="Arial"/>
          <w:sz w:val="24"/>
          <w:szCs w:val="24"/>
        </w:rPr>
        <w:t xml:space="preserve"> Rodrigues</w:t>
      </w:r>
      <w:r w:rsidR="00CA39BD" w:rsidRPr="001B7469">
        <w:rPr>
          <w:rStyle w:val="Refdenotaderodap"/>
          <w:rFonts w:ascii="Arial" w:hAnsi="Arial" w:cs="Arial"/>
          <w:sz w:val="24"/>
          <w:szCs w:val="24"/>
        </w:rPr>
        <w:footnoteReference w:id="3"/>
      </w:r>
    </w:p>
    <w:p w:rsidR="00F97D8D" w:rsidRPr="001B7469" w:rsidRDefault="00F97D8D" w:rsidP="008A56A7">
      <w:pPr>
        <w:spacing w:after="0" w:line="240" w:lineRule="auto"/>
        <w:ind w:firstLine="851"/>
        <w:jc w:val="right"/>
        <w:rPr>
          <w:rFonts w:ascii="Arial" w:hAnsi="Arial" w:cs="Arial"/>
          <w:sz w:val="24"/>
          <w:szCs w:val="24"/>
        </w:rPr>
      </w:pPr>
      <w:proofErr w:type="spellStart"/>
      <w:r w:rsidRPr="001B7469">
        <w:rPr>
          <w:rFonts w:ascii="Arial" w:hAnsi="Arial" w:cs="Arial"/>
          <w:sz w:val="24"/>
          <w:szCs w:val="24"/>
        </w:rPr>
        <w:t>Rosemar</w:t>
      </w:r>
      <w:proofErr w:type="spellEnd"/>
      <w:r w:rsidRPr="001B7469">
        <w:rPr>
          <w:rFonts w:ascii="Arial" w:hAnsi="Arial" w:cs="Arial"/>
          <w:sz w:val="24"/>
          <w:szCs w:val="24"/>
        </w:rPr>
        <w:t xml:space="preserve"> </w:t>
      </w:r>
      <w:proofErr w:type="spellStart"/>
      <w:r w:rsidR="00103BAB" w:rsidRPr="001B7469">
        <w:rPr>
          <w:rFonts w:ascii="Arial" w:hAnsi="Arial" w:cs="Arial"/>
          <w:sz w:val="24"/>
          <w:szCs w:val="24"/>
        </w:rPr>
        <w:t>Crisostomo</w:t>
      </w:r>
      <w:proofErr w:type="spellEnd"/>
      <w:r w:rsidR="00103BAB" w:rsidRPr="001B7469">
        <w:rPr>
          <w:rFonts w:ascii="Arial" w:hAnsi="Arial" w:cs="Arial"/>
          <w:sz w:val="24"/>
          <w:szCs w:val="24"/>
        </w:rPr>
        <w:t xml:space="preserve"> Nascimento</w:t>
      </w:r>
      <w:r w:rsidR="00CA39BD" w:rsidRPr="001B7469">
        <w:rPr>
          <w:rStyle w:val="Refdenotaderodap"/>
          <w:rFonts w:ascii="Arial" w:hAnsi="Arial" w:cs="Arial"/>
          <w:sz w:val="24"/>
          <w:szCs w:val="24"/>
        </w:rPr>
        <w:footnoteReference w:id="4"/>
      </w:r>
    </w:p>
    <w:p w:rsidR="001A3C95" w:rsidRPr="001B7469" w:rsidRDefault="001A3C95" w:rsidP="008A56A7">
      <w:pPr>
        <w:spacing w:after="0" w:line="240" w:lineRule="auto"/>
        <w:ind w:firstLine="851"/>
        <w:jc w:val="right"/>
        <w:rPr>
          <w:rFonts w:ascii="Arial" w:hAnsi="Arial" w:cs="Arial"/>
          <w:sz w:val="24"/>
          <w:szCs w:val="24"/>
        </w:rPr>
      </w:pPr>
    </w:p>
    <w:p w:rsidR="00F97D8D" w:rsidRPr="001B7469" w:rsidRDefault="00F97D8D" w:rsidP="00126C66">
      <w:pPr>
        <w:spacing w:after="0" w:line="360" w:lineRule="auto"/>
        <w:ind w:firstLine="851"/>
        <w:jc w:val="both"/>
        <w:rPr>
          <w:rFonts w:ascii="Arial" w:hAnsi="Arial" w:cs="Arial"/>
          <w:sz w:val="24"/>
          <w:szCs w:val="24"/>
        </w:rPr>
      </w:pPr>
    </w:p>
    <w:p w:rsidR="00126C66" w:rsidRPr="001B7469" w:rsidRDefault="00126C66" w:rsidP="00126C66">
      <w:pPr>
        <w:spacing w:after="0" w:line="360" w:lineRule="auto"/>
        <w:jc w:val="both"/>
        <w:rPr>
          <w:rFonts w:ascii="Arial" w:hAnsi="Arial" w:cs="Arial"/>
          <w:b/>
          <w:sz w:val="24"/>
          <w:szCs w:val="24"/>
        </w:rPr>
      </w:pPr>
      <w:r w:rsidRPr="001B7469">
        <w:rPr>
          <w:rFonts w:ascii="Arial" w:hAnsi="Arial" w:cs="Arial"/>
          <w:b/>
          <w:sz w:val="24"/>
          <w:szCs w:val="24"/>
        </w:rPr>
        <w:t xml:space="preserve">RESUMO </w:t>
      </w:r>
    </w:p>
    <w:p w:rsidR="001C0327" w:rsidRPr="001B7469" w:rsidRDefault="00BD7441" w:rsidP="001C0327">
      <w:pPr>
        <w:spacing w:after="0" w:line="240" w:lineRule="auto"/>
        <w:jc w:val="both"/>
        <w:rPr>
          <w:rFonts w:ascii="Arial" w:hAnsi="Arial" w:cs="Arial"/>
          <w:sz w:val="24"/>
          <w:szCs w:val="24"/>
        </w:rPr>
      </w:pPr>
      <w:r w:rsidRPr="001B7469">
        <w:rPr>
          <w:rFonts w:ascii="Arial" w:hAnsi="Arial" w:cs="Arial"/>
          <w:sz w:val="24"/>
          <w:szCs w:val="24"/>
        </w:rPr>
        <w:t xml:space="preserve">         </w:t>
      </w:r>
      <w:r w:rsidR="001C0327" w:rsidRPr="001B7469">
        <w:rPr>
          <w:rFonts w:ascii="Arial" w:hAnsi="Arial" w:cs="Arial"/>
          <w:sz w:val="24"/>
          <w:szCs w:val="24"/>
        </w:rPr>
        <w:t xml:space="preserve"> </w:t>
      </w:r>
    </w:p>
    <w:p w:rsidR="00126C66" w:rsidRPr="001B7469" w:rsidRDefault="001C0327" w:rsidP="008A56A7">
      <w:pPr>
        <w:spacing w:after="0" w:line="240" w:lineRule="auto"/>
        <w:jc w:val="both"/>
        <w:rPr>
          <w:rFonts w:ascii="Arial" w:hAnsi="Arial" w:cs="Arial"/>
          <w:sz w:val="24"/>
          <w:szCs w:val="24"/>
        </w:rPr>
      </w:pPr>
      <w:r w:rsidRPr="001B7469">
        <w:rPr>
          <w:rFonts w:ascii="Arial" w:hAnsi="Arial" w:cs="Arial"/>
          <w:sz w:val="24"/>
          <w:szCs w:val="24"/>
        </w:rPr>
        <w:t xml:space="preserve">No presente trabalho busca-se mostrar como está a Logística e </w:t>
      </w:r>
      <w:r w:rsidR="008A56A7" w:rsidRPr="001B7469">
        <w:rPr>
          <w:rFonts w:ascii="Arial" w:hAnsi="Arial" w:cs="Arial"/>
          <w:sz w:val="24"/>
          <w:szCs w:val="24"/>
        </w:rPr>
        <w:t xml:space="preserve">o </w:t>
      </w:r>
      <w:r w:rsidRPr="001B7469">
        <w:rPr>
          <w:rFonts w:ascii="Arial" w:hAnsi="Arial" w:cs="Arial"/>
          <w:sz w:val="24"/>
          <w:szCs w:val="24"/>
        </w:rPr>
        <w:t>Banco de Alimentos, levando em conta</w:t>
      </w:r>
      <w:r w:rsidR="008A56A7" w:rsidRPr="001B7469">
        <w:rPr>
          <w:rFonts w:ascii="Arial" w:hAnsi="Arial" w:cs="Arial"/>
          <w:sz w:val="24"/>
          <w:szCs w:val="24"/>
        </w:rPr>
        <w:t xml:space="preserve"> </w:t>
      </w:r>
      <w:r w:rsidRPr="001B7469">
        <w:rPr>
          <w:rFonts w:ascii="Arial" w:hAnsi="Arial" w:cs="Arial"/>
          <w:sz w:val="24"/>
          <w:szCs w:val="24"/>
        </w:rPr>
        <w:t>a quantidade de alimentos desperdiçada no mundo</w:t>
      </w:r>
      <w:r w:rsidR="008A56A7" w:rsidRPr="001B7469">
        <w:rPr>
          <w:rFonts w:ascii="Arial" w:hAnsi="Arial" w:cs="Arial"/>
          <w:sz w:val="24"/>
          <w:szCs w:val="24"/>
        </w:rPr>
        <w:t>, o que</w:t>
      </w:r>
      <w:r w:rsidRPr="001B7469">
        <w:rPr>
          <w:rFonts w:ascii="Arial" w:hAnsi="Arial" w:cs="Arial"/>
          <w:sz w:val="24"/>
          <w:szCs w:val="24"/>
        </w:rPr>
        <w:t xml:space="preserve"> equivale a mais da metade de toda a colheita de grãos no mundo. Tanto os países industrializados como os </w:t>
      </w:r>
      <w:r w:rsidR="008A56A7" w:rsidRPr="001B7469">
        <w:rPr>
          <w:rFonts w:ascii="Arial" w:hAnsi="Arial" w:cs="Arial"/>
          <w:sz w:val="24"/>
          <w:szCs w:val="24"/>
        </w:rPr>
        <w:t xml:space="preserve">países </w:t>
      </w:r>
      <w:r w:rsidRPr="001B7469">
        <w:rPr>
          <w:rFonts w:ascii="Arial" w:hAnsi="Arial" w:cs="Arial"/>
          <w:sz w:val="24"/>
          <w:szCs w:val="24"/>
        </w:rPr>
        <w:t>em desenvolvimento</w:t>
      </w:r>
      <w:r w:rsidR="008A56A7" w:rsidRPr="001B7469">
        <w:rPr>
          <w:rFonts w:ascii="Arial" w:hAnsi="Arial" w:cs="Arial"/>
          <w:sz w:val="24"/>
          <w:szCs w:val="24"/>
        </w:rPr>
        <w:t>,</w:t>
      </w:r>
      <w:r w:rsidRPr="001B7469">
        <w:rPr>
          <w:rFonts w:ascii="Arial" w:hAnsi="Arial" w:cs="Arial"/>
          <w:sz w:val="24"/>
          <w:szCs w:val="24"/>
        </w:rPr>
        <w:t xml:space="preserve"> </w:t>
      </w:r>
      <w:proofErr w:type="gramStart"/>
      <w:r w:rsidRPr="001B7469">
        <w:rPr>
          <w:rFonts w:ascii="Arial" w:hAnsi="Arial" w:cs="Arial"/>
          <w:sz w:val="24"/>
          <w:szCs w:val="24"/>
        </w:rPr>
        <w:t>desperdiçam</w:t>
      </w:r>
      <w:proofErr w:type="gramEnd"/>
      <w:r w:rsidRPr="001B7469">
        <w:rPr>
          <w:rFonts w:ascii="Arial" w:hAnsi="Arial" w:cs="Arial"/>
          <w:sz w:val="24"/>
          <w:szCs w:val="24"/>
        </w:rPr>
        <w:t xml:space="preserve"> quase a mesma quantidade de alimentos, </w:t>
      </w:r>
      <w:r w:rsidR="008A56A7" w:rsidRPr="001B7469">
        <w:rPr>
          <w:rFonts w:ascii="Arial" w:hAnsi="Arial" w:cs="Arial"/>
          <w:sz w:val="24"/>
          <w:szCs w:val="24"/>
        </w:rPr>
        <w:t xml:space="preserve">o </w:t>
      </w:r>
      <w:r w:rsidRPr="001B7469">
        <w:rPr>
          <w:rFonts w:ascii="Arial" w:hAnsi="Arial" w:cs="Arial"/>
          <w:sz w:val="24"/>
          <w:szCs w:val="24"/>
        </w:rPr>
        <w:t>equivalente a 670 e 630 milhões de toneladas respectivamente. Porém eles seguem um padrão diferente de desperdício</w:t>
      </w:r>
      <w:r w:rsidR="008A56A7" w:rsidRPr="001B7469">
        <w:rPr>
          <w:rFonts w:ascii="Arial" w:hAnsi="Arial" w:cs="Arial"/>
          <w:sz w:val="24"/>
          <w:szCs w:val="24"/>
        </w:rPr>
        <w:t>.</w:t>
      </w:r>
      <w:r w:rsidRPr="001B7469">
        <w:rPr>
          <w:rFonts w:ascii="Arial" w:hAnsi="Arial" w:cs="Arial"/>
          <w:sz w:val="24"/>
          <w:szCs w:val="24"/>
        </w:rPr>
        <w:t xml:space="preserve"> </w:t>
      </w:r>
      <w:r w:rsidR="008A56A7" w:rsidRPr="001B7469">
        <w:rPr>
          <w:rFonts w:ascii="Arial" w:hAnsi="Arial" w:cs="Arial"/>
          <w:sz w:val="24"/>
          <w:szCs w:val="24"/>
        </w:rPr>
        <w:t>N</w:t>
      </w:r>
      <w:r w:rsidRPr="001B7469">
        <w:rPr>
          <w:rFonts w:ascii="Arial" w:hAnsi="Arial" w:cs="Arial"/>
          <w:sz w:val="24"/>
          <w:szCs w:val="24"/>
        </w:rPr>
        <w:t xml:space="preserve">os países mais pobres ou em desenvolvimento, 40% das perdas ocorrem durante o processo de produção e transporte. </w:t>
      </w:r>
      <w:r w:rsidR="008A56A7" w:rsidRPr="001B7469">
        <w:rPr>
          <w:rFonts w:ascii="Arial" w:hAnsi="Arial" w:cs="Arial"/>
          <w:sz w:val="24"/>
          <w:szCs w:val="24"/>
        </w:rPr>
        <w:t>N</w:t>
      </w:r>
      <w:r w:rsidRPr="001B7469">
        <w:rPr>
          <w:rFonts w:ascii="Arial" w:hAnsi="Arial" w:cs="Arial"/>
          <w:sz w:val="24"/>
          <w:szCs w:val="24"/>
        </w:rPr>
        <w:t>os países industrializados mais de 40% das perdas ocorrem nas vendas no varejo e com o próprio consumidor</w:t>
      </w:r>
      <w:r w:rsidR="008A56A7" w:rsidRPr="001B7469">
        <w:rPr>
          <w:rFonts w:ascii="Arial" w:hAnsi="Arial" w:cs="Arial"/>
          <w:sz w:val="24"/>
          <w:szCs w:val="24"/>
        </w:rPr>
        <w:t>.</w:t>
      </w:r>
      <w:r w:rsidRPr="001B7469">
        <w:rPr>
          <w:rFonts w:ascii="Arial" w:hAnsi="Arial" w:cs="Arial"/>
          <w:sz w:val="24"/>
          <w:szCs w:val="24"/>
        </w:rPr>
        <w:t xml:space="preserve"> O desperdício ocorre também quando a empresa não consegue vender o excesso de mercadoria, cujo prazo de validade se esgota, ou quando novas entregas programadas com os fornecedores são feitas por força de contrato, sem que os produtos entregues anteriormente tenham sido comercializados em sua totalidade. </w:t>
      </w:r>
    </w:p>
    <w:p w:rsidR="00126C66" w:rsidRPr="001B7469" w:rsidRDefault="00126C66" w:rsidP="00126C66">
      <w:pPr>
        <w:spacing w:after="0" w:line="360" w:lineRule="auto"/>
        <w:jc w:val="both"/>
        <w:rPr>
          <w:rFonts w:ascii="Arial" w:hAnsi="Arial" w:cs="Arial"/>
          <w:sz w:val="24"/>
          <w:szCs w:val="24"/>
        </w:rPr>
      </w:pPr>
    </w:p>
    <w:p w:rsidR="001C0327" w:rsidRPr="001B7469" w:rsidRDefault="001C0327" w:rsidP="00126C66">
      <w:pPr>
        <w:spacing w:after="0" w:line="360" w:lineRule="auto"/>
        <w:jc w:val="both"/>
        <w:rPr>
          <w:rFonts w:ascii="Arial" w:hAnsi="Arial" w:cs="Arial"/>
          <w:sz w:val="24"/>
          <w:szCs w:val="24"/>
        </w:rPr>
      </w:pPr>
      <w:r w:rsidRPr="001B7469">
        <w:rPr>
          <w:rFonts w:ascii="Arial" w:hAnsi="Arial" w:cs="Arial"/>
          <w:sz w:val="24"/>
          <w:szCs w:val="24"/>
        </w:rPr>
        <w:t>Palavras-Chave: Banco de Alimentos, Desperdício, cadeia alimentar, Logística.</w:t>
      </w:r>
    </w:p>
    <w:p w:rsidR="001C0327" w:rsidRPr="001B7469" w:rsidRDefault="001C0327" w:rsidP="00126C66">
      <w:pPr>
        <w:spacing w:after="0" w:line="360" w:lineRule="auto"/>
        <w:jc w:val="both"/>
        <w:rPr>
          <w:rFonts w:ascii="Arial" w:hAnsi="Arial" w:cs="Arial"/>
          <w:sz w:val="24"/>
          <w:szCs w:val="24"/>
        </w:rPr>
      </w:pPr>
    </w:p>
    <w:p w:rsidR="001C0327" w:rsidRPr="001B7469" w:rsidRDefault="001C0327" w:rsidP="00126C66">
      <w:pPr>
        <w:spacing w:after="0" w:line="360" w:lineRule="auto"/>
        <w:jc w:val="both"/>
        <w:rPr>
          <w:rFonts w:ascii="Arial" w:hAnsi="Arial" w:cs="Arial"/>
          <w:sz w:val="24"/>
          <w:szCs w:val="24"/>
        </w:rPr>
      </w:pPr>
    </w:p>
    <w:p w:rsidR="00126C66" w:rsidRPr="001B7469" w:rsidRDefault="00126C66" w:rsidP="00126C66">
      <w:pPr>
        <w:spacing w:after="0" w:line="360" w:lineRule="auto"/>
        <w:jc w:val="both"/>
        <w:rPr>
          <w:rFonts w:ascii="Arial" w:hAnsi="Arial" w:cs="Arial"/>
          <w:b/>
          <w:sz w:val="24"/>
          <w:szCs w:val="24"/>
        </w:rPr>
      </w:pPr>
      <w:r w:rsidRPr="001B7469">
        <w:rPr>
          <w:rFonts w:ascii="Arial" w:hAnsi="Arial" w:cs="Arial"/>
          <w:b/>
          <w:sz w:val="24"/>
          <w:szCs w:val="24"/>
        </w:rPr>
        <w:t xml:space="preserve">INTRODUÇÃO </w:t>
      </w:r>
    </w:p>
    <w:p w:rsidR="001C0327" w:rsidRPr="001B7469" w:rsidRDefault="001C0327" w:rsidP="001C0327">
      <w:pPr>
        <w:spacing w:after="0" w:line="360" w:lineRule="auto"/>
        <w:ind w:firstLine="851"/>
        <w:jc w:val="both"/>
        <w:rPr>
          <w:rFonts w:ascii="Arial" w:hAnsi="Arial" w:cs="Arial"/>
          <w:sz w:val="24"/>
          <w:szCs w:val="24"/>
        </w:rPr>
      </w:pPr>
    </w:p>
    <w:p w:rsidR="00FF00C6" w:rsidRPr="001B7469" w:rsidRDefault="00FF00C6" w:rsidP="001C0327">
      <w:pPr>
        <w:spacing w:after="0" w:line="360" w:lineRule="auto"/>
        <w:ind w:firstLine="851"/>
        <w:jc w:val="both"/>
        <w:rPr>
          <w:rFonts w:ascii="Arial" w:hAnsi="Arial" w:cs="Arial"/>
          <w:sz w:val="24"/>
          <w:szCs w:val="24"/>
        </w:rPr>
      </w:pPr>
      <w:r w:rsidRPr="001B7469">
        <w:rPr>
          <w:rFonts w:ascii="Arial" w:hAnsi="Arial" w:cs="Arial"/>
          <w:sz w:val="24"/>
          <w:szCs w:val="24"/>
        </w:rPr>
        <w:t>Com o avanço da tecnologia o acesso aos produtos e bens aumentou,</w:t>
      </w:r>
      <w:r w:rsidR="001C0327" w:rsidRPr="001B7469">
        <w:rPr>
          <w:rFonts w:ascii="Arial" w:hAnsi="Arial" w:cs="Arial"/>
          <w:sz w:val="24"/>
          <w:szCs w:val="24"/>
        </w:rPr>
        <w:t xml:space="preserve"> </w:t>
      </w:r>
      <w:r w:rsidRPr="001B7469">
        <w:rPr>
          <w:rFonts w:ascii="Arial" w:hAnsi="Arial" w:cs="Arial"/>
          <w:sz w:val="24"/>
          <w:szCs w:val="24"/>
        </w:rPr>
        <w:t>des</w:t>
      </w:r>
      <w:r w:rsidR="008A56A7" w:rsidRPr="001B7469">
        <w:rPr>
          <w:rFonts w:ascii="Arial" w:hAnsi="Arial" w:cs="Arial"/>
          <w:sz w:val="24"/>
          <w:szCs w:val="24"/>
        </w:rPr>
        <w:t>t</w:t>
      </w:r>
      <w:r w:rsidRPr="001B7469">
        <w:rPr>
          <w:rFonts w:ascii="Arial" w:hAnsi="Arial" w:cs="Arial"/>
          <w:sz w:val="24"/>
          <w:szCs w:val="24"/>
        </w:rPr>
        <w:t>e modo também aumentou a necessidade de ter mais meios de</w:t>
      </w:r>
      <w:r w:rsidR="001C0327" w:rsidRPr="001B7469">
        <w:rPr>
          <w:rFonts w:ascii="Arial" w:hAnsi="Arial" w:cs="Arial"/>
          <w:sz w:val="24"/>
          <w:szCs w:val="24"/>
        </w:rPr>
        <w:t xml:space="preserve"> </w:t>
      </w:r>
      <w:r w:rsidRPr="001B7469">
        <w:rPr>
          <w:rFonts w:ascii="Arial" w:hAnsi="Arial" w:cs="Arial"/>
          <w:sz w:val="24"/>
          <w:szCs w:val="24"/>
        </w:rPr>
        <w:t xml:space="preserve">transportes </w:t>
      </w:r>
      <w:r w:rsidRPr="001B7469">
        <w:rPr>
          <w:rFonts w:ascii="Arial" w:hAnsi="Arial" w:cs="Arial"/>
          <w:sz w:val="24"/>
          <w:szCs w:val="24"/>
        </w:rPr>
        <w:lastRenderedPageBreak/>
        <w:t>para suprir tanta demanda, pois o transporte é o principal</w:t>
      </w:r>
      <w:r w:rsidR="001C0327" w:rsidRPr="001B7469">
        <w:rPr>
          <w:rFonts w:ascii="Arial" w:hAnsi="Arial" w:cs="Arial"/>
          <w:sz w:val="24"/>
          <w:szCs w:val="24"/>
        </w:rPr>
        <w:t xml:space="preserve"> </w:t>
      </w:r>
      <w:r w:rsidRPr="001B7469">
        <w:rPr>
          <w:rFonts w:ascii="Arial" w:hAnsi="Arial" w:cs="Arial"/>
          <w:sz w:val="24"/>
          <w:szCs w:val="24"/>
        </w:rPr>
        <w:t>componente da atual realidade da globalização.</w:t>
      </w:r>
    </w:p>
    <w:p w:rsidR="00955100" w:rsidRPr="001B7469" w:rsidRDefault="00FF00C6" w:rsidP="001C0327">
      <w:pPr>
        <w:spacing w:after="0" w:line="360" w:lineRule="auto"/>
        <w:ind w:firstLine="851"/>
        <w:jc w:val="both"/>
        <w:rPr>
          <w:rFonts w:ascii="Arial" w:hAnsi="Arial" w:cs="Arial"/>
          <w:sz w:val="24"/>
          <w:szCs w:val="24"/>
        </w:rPr>
      </w:pPr>
      <w:r w:rsidRPr="001B7469">
        <w:rPr>
          <w:rFonts w:ascii="Arial" w:hAnsi="Arial" w:cs="Arial"/>
          <w:sz w:val="24"/>
          <w:szCs w:val="24"/>
        </w:rPr>
        <w:t>Hoje uma boa logística de transporte est</w:t>
      </w:r>
      <w:r w:rsidR="008A56A7" w:rsidRPr="001B7469">
        <w:rPr>
          <w:rFonts w:ascii="Arial" w:hAnsi="Arial" w:cs="Arial"/>
          <w:sz w:val="24"/>
          <w:szCs w:val="24"/>
        </w:rPr>
        <w:t>á</w:t>
      </w:r>
      <w:r w:rsidRPr="001B7469">
        <w:rPr>
          <w:rFonts w:ascii="Arial" w:hAnsi="Arial" w:cs="Arial"/>
          <w:sz w:val="24"/>
          <w:szCs w:val="24"/>
        </w:rPr>
        <w:t xml:space="preserve"> cada vez</w:t>
      </w:r>
      <w:r w:rsidR="001C0327" w:rsidRPr="001B7469">
        <w:rPr>
          <w:rFonts w:ascii="Arial" w:hAnsi="Arial" w:cs="Arial"/>
          <w:sz w:val="24"/>
          <w:szCs w:val="24"/>
        </w:rPr>
        <w:t xml:space="preserve"> </w:t>
      </w:r>
      <w:r w:rsidRPr="001B7469">
        <w:rPr>
          <w:rFonts w:ascii="Arial" w:hAnsi="Arial" w:cs="Arial"/>
          <w:sz w:val="24"/>
          <w:szCs w:val="24"/>
        </w:rPr>
        <w:t>mais competitiva, pois há custos envolvidos no processo e o melhor</w:t>
      </w:r>
      <w:r w:rsidR="001C0327" w:rsidRPr="001B7469">
        <w:rPr>
          <w:rFonts w:ascii="Arial" w:hAnsi="Arial" w:cs="Arial"/>
          <w:sz w:val="24"/>
          <w:szCs w:val="24"/>
        </w:rPr>
        <w:t xml:space="preserve"> </w:t>
      </w:r>
      <w:r w:rsidRPr="001B7469">
        <w:rPr>
          <w:rFonts w:ascii="Arial" w:hAnsi="Arial" w:cs="Arial"/>
          <w:sz w:val="24"/>
          <w:szCs w:val="24"/>
        </w:rPr>
        <w:t>gerenciamento dessas despesas faz com a empresa esteja à frente de outras</w:t>
      </w:r>
      <w:r w:rsidR="008A56A7" w:rsidRPr="001B7469">
        <w:rPr>
          <w:rFonts w:ascii="Arial" w:hAnsi="Arial" w:cs="Arial"/>
          <w:sz w:val="24"/>
          <w:szCs w:val="24"/>
        </w:rPr>
        <w:t>.</w:t>
      </w:r>
      <w:r w:rsidR="001C0327" w:rsidRPr="001B7469">
        <w:rPr>
          <w:rFonts w:ascii="Arial" w:hAnsi="Arial" w:cs="Arial"/>
          <w:sz w:val="24"/>
          <w:szCs w:val="24"/>
        </w:rPr>
        <w:t xml:space="preserve"> </w:t>
      </w:r>
      <w:r w:rsidR="008A56A7" w:rsidRPr="001B7469">
        <w:rPr>
          <w:rFonts w:ascii="Arial" w:hAnsi="Arial" w:cs="Arial"/>
          <w:sz w:val="24"/>
          <w:szCs w:val="24"/>
        </w:rPr>
        <w:t>E</w:t>
      </w:r>
      <w:r w:rsidRPr="001B7469">
        <w:rPr>
          <w:rFonts w:ascii="Arial" w:hAnsi="Arial" w:cs="Arial"/>
          <w:sz w:val="24"/>
          <w:szCs w:val="24"/>
        </w:rPr>
        <w:t>star em competitividade e ter benefícios que auxiliem tanto a empresa quanto</w:t>
      </w:r>
      <w:r w:rsidR="001C0327" w:rsidRPr="001B7469">
        <w:rPr>
          <w:rFonts w:ascii="Arial" w:hAnsi="Arial" w:cs="Arial"/>
          <w:sz w:val="24"/>
          <w:szCs w:val="24"/>
        </w:rPr>
        <w:t xml:space="preserve"> </w:t>
      </w:r>
      <w:r w:rsidRPr="001B7469">
        <w:rPr>
          <w:rFonts w:ascii="Arial" w:hAnsi="Arial" w:cs="Arial"/>
          <w:sz w:val="24"/>
          <w:szCs w:val="24"/>
        </w:rPr>
        <w:t>o cliente para o cr</w:t>
      </w:r>
      <w:r w:rsidR="008A56A7" w:rsidRPr="001B7469">
        <w:rPr>
          <w:rFonts w:ascii="Arial" w:hAnsi="Arial" w:cs="Arial"/>
          <w:sz w:val="24"/>
          <w:szCs w:val="24"/>
        </w:rPr>
        <w:t>escimento e satisfação de ambos</w:t>
      </w:r>
      <w:r w:rsidR="006F561A" w:rsidRPr="001B7469">
        <w:rPr>
          <w:rFonts w:ascii="Arial" w:hAnsi="Arial" w:cs="Arial"/>
          <w:sz w:val="24"/>
          <w:szCs w:val="24"/>
        </w:rPr>
        <w:t xml:space="preserve">, pois um sempre dependerá do outro. </w:t>
      </w:r>
      <w:r w:rsidR="00955100" w:rsidRPr="001B7469">
        <w:rPr>
          <w:rFonts w:ascii="Arial" w:hAnsi="Arial" w:cs="Arial"/>
          <w:sz w:val="24"/>
          <w:szCs w:val="24"/>
        </w:rPr>
        <w:t xml:space="preserve"> </w:t>
      </w:r>
    </w:p>
    <w:p w:rsidR="001C0327" w:rsidRPr="001B7469" w:rsidRDefault="001C0327" w:rsidP="001C0327">
      <w:pPr>
        <w:spacing w:after="0" w:line="360" w:lineRule="auto"/>
        <w:ind w:firstLine="851"/>
        <w:jc w:val="both"/>
        <w:rPr>
          <w:rFonts w:ascii="Arial" w:hAnsi="Arial" w:cs="Arial"/>
          <w:sz w:val="24"/>
          <w:szCs w:val="24"/>
        </w:rPr>
      </w:pPr>
      <w:r w:rsidRPr="001B7469">
        <w:rPr>
          <w:rFonts w:ascii="Arial" w:hAnsi="Arial" w:cs="Arial"/>
          <w:sz w:val="24"/>
          <w:szCs w:val="24"/>
        </w:rPr>
        <w:t xml:space="preserve">Os bancos de alimentos propiciam a distribuição e aproveitamento dos alimentos, </w:t>
      </w:r>
      <w:r w:rsidR="008A56A7" w:rsidRPr="001B7469">
        <w:rPr>
          <w:rFonts w:ascii="Arial" w:hAnsi="Arial" w:cs="Arial"/>
          <w:sz w:val="24"/>
          <w:szCs w:val="24"/>
        </w:rPr>
        <w:t>doados por empresas parceiras. Esses alimentos doados</w:t>
      </w:r>
      <w:proofErr w:type="gramStart"/>
      <w:r w:rsidRPr="001B7469">
        <w:rPr>
          <w:rFonts w:ascii="Arial" w:hAnsi="Arial" w:cs="Arial"/>
          <w:sz w:val="24"/>
          <w:szCs w:val="24"/>
        </w:rPr>
        <w:t xml:space="preserve">  </w:t>
      </w:r>
      <w:proofErr w:type="gramEnd"/>
      <w:r w:rsidRPr="001B7469">
        <w:rPr>
          <w:rFonts w:ascii="Arial" w:hAnsi="Arial" w:cs="Arial"/>
          <w:sz w:val="24"/>
          <w:szCs w:val="24"/>
        </w:rPr>
        <w:t>estão fora dos padrões de comercialização, mas próprio</w:t>
      </w:r>
      <w:r w:rsidR="008A56A7" w:rsidRPr="001B7469">
        <w:rPr>
          <w:rFonts w:ascii="Arial" w:hAnsi="Arial" w:cs="Arial"/>
          <w:sz w:val="24"/>
          <w:szCs w:val="24"/>
        </w:rPr>
        <w:t>s</w:t>
      </w:r>
      <w:r w:rsidRPr="001B7469">
        <w:rPr>
          <w:rFonts w:ascii="Arial" w:hAnsi="Arial" w:cs="Arial"/>
          <w:sz w:val="24"/>
          <w:szCs w:val="24"/>
        </w:rPr>
        <w:t xml:space="preserve"> para</w:t>
      </w:r>
      <w:r w:rsidR="008A56A7" w:rsidRPr="001B7469">
        <w:rPr>
          <w:rFonts w:ascii="Arial" w:hAnsi="Arial" w:cs="Arial"/>
          <w:sz w:val="24"/>
          <w:szCs w:val="24"/>
        </w:rPr>
        <w:t xml:space="preserve"> o</w:t>
      </w:r>
      <w:r w:rsidRPr="001B7469">
        <w:rPr>
          <w:rFonts w:ascii="Arial" w:hAnsi="Arial" w:cs="Arial"/>
          <w:sz w:val="24"/>
          <w:szCs w:val="24"/>
        </w:rPr>
        <w:t xml:space="preserve"> consumo humano. Dessa forma o banco estabelece uma importante ferramenta de      combate à fome e ao desperdício de alimentos, destinando-se à população que se encontra em situação de vulnerabilidade social e insegurança </w:t>
      </w:r>
      <w:proofErr w:type="gramStart"/>
      <w:r w:rsidRPr="001B7469">
        <w:rPr>
          <w:rFonts w:ascii="Arial" w:hAnsi="Arial" w:cs="Arial"/>
          <w:sz w:val="24"/>
          <w:szCs w:val="24"/>
        </w:rPr>
        <w:t>alimentar</w:t>
      </w:r>
      <w:proofErr w:type="gramEnd"/>
      <w:r w:rsidRPr="001B7469">
        <w:rPr>
          <w:rFonts w:ascii="Arial" w:hAnsi="Arial" w:cs="Arial"/>
          <w:sz w:val="24"/>
          <w:szCs w:val="24"/>
        </w:rPr>
        <w:t>.</w:t>
      </w:r>
    </w:p>
    <w:p w:rsidR="001C0327" w:rsidRPr="001B7469" w:rsidRDefault="001C0327" w:rsidP="001C0327">
      <w:pPr>
        <w:spacing w:after="0" w:line="360" w:lineRule="auto"/>
        <w:ind w:firstLine="851"/>
        <w:jc w:val="both"/>
        <w:rPr>
          <w:rFonts w:ascii="Arial" w:hAnsi="Arial" w:cs="Arial"/>
          <w:sz w:val="24"/>
          <w:szCs w:val="24"/>
        </w:rPr>
      </w:pPr>
      <w:r w:rsidRPr="001B7469">
        <w:rPr>
          <w:rFonts w:ascii="Arial" w:hAnsi="Arial" w:cs="Arial"/>
          <w:sz w:val="24"/>
          <w:szCs w:val="24"/>
        </w:rPr>
        <w:t>A logística dos bancos de alimentos se caracteriza por ser uma logística humanitária, termo que é muito novo no Brasil, mas já vem sendo estudado e aplicado nos EUA e na Europa (NOGUEIRA, 2008).</w:t>
      </w:r>
    </w:p>
    <w:p w:rsidR="001C0327" w:rsidRPr="001B7469" w:rsidRDefault="001C0327" w:rsidP="001C0327">
      <w:pPr>
        <w:spacing w:after="0" w:line="360" w:lineRule="auto"/>
        <w:ind w:firstLine="851"/>
        <w:jc w:val="both"/>
        <w:rPr>
          <w:rFonts w:ascii="Arial" w:hAnsi="Arial" w:cs="Arial"/>
          <w:sz w:val="24"/>
          <w:szCs w:val="24"/>
        </w:rPr>
      </w:pPr>
      <w:r w:rsidRPr="001B7469">
        <w:rPr>
          <w:rFonts w:ascii="Arial" w:hAnsi="Arial" w:cs="Arial"/>
          <w:sz w:val="24"/>
          <w:szCs w:val="24"/>
        </w:rPr>
        <w:t>Além de ser essencial para aumentar a competitividade das empresas, a logística também é imprescindível na ajuda de comunidades vulneráveis afetadas por desastres naturais ou ocasionadas pelo homem</w:t>
      </w:r>
      <w:r w:rsidR="00482842" w:rsidRPr="001B7469">
        <w:rPr>
          <w:rFonts w:ascii="Arial" w:hAnsi="Arial" w:cs="Arial"/>
          <w:sz w:val="24"/>
          <w:szCs w:val="24"/>
        </w:rPr>
        <w:t>, se caracterizando assim como uma logística humanitária, uma vez</w:t>
      </w:r>
      <w:proofErr w:type="gramStart"/>
      <w:r w:rsidR="00482842" w:rsidRPr="001B7469">
        <w:rPr>
          <w:rFonts w:ascii="Arial" w:hAnsi="Arial" w:cs="Arial"/>
          <w:sz w:val="24"/>
          <w:szCs w:val="24"/>
        </w:rPr>
        <w:t xml:space="preserve"> </w:t>
      </w:r>
      <w:r w:rsidRPr="001B7469">
        <w:rPr>
          <w:rFonts w:ascii="Arial" w:hAnsi="Arial" w:cs="Arial"/>
          <w:sz w:val="24"/>
          <w:szCs w:val="24"/>
        </w:rPr>
        <w:t xml:space="preserve"> </w:t>
      </w:r>
      <w:proofErr w:type="gramEnd"/>
      <w:r w:rsidRPr="001B7469">
        <w:rPr>
          <w:rFonts w:ascii="Arial" w:hAnsi="Arial" w:cs="Arial"/>
          <w:sz w:val="24"/>
          <w:szCs w:val="24"/>
        </w:rPr>
        <w:t>que ela busca a pronta entrega visando atender o maior número de pessoas</w:t>
      </w:r>
      <w:r w:rsidR="00482842" w:rsidRPr="001B7469">
        <w:rPr>
          <w:rFonts w:ascii="Arial" w:hAnsi="Arial" w:cs="Arial"/>
          <w:sz w:val="24"/>
          <w:szCs w:val="24"/>
        </w:rPr>
        <w:t xml:space="preserve"> e</w:t>
      </w:r>
      <w:r w:rsidRPr="001B7469">
        <w:rPr>
          <w:rFonts w:ascii="Arial" w:hAnsi="Arial" w:cs="Arial"/>
          <w:sz w:val="24"/>
          <w:szCs w:val="24"/>
        </w:rPr>
        <w:t xml:space="preserve"> organizando as diversas doações que são recebidas. Constata-se que a qualidade e a rapidez do atendimento são totalmente dependentes da forma como a cadeia de suprimento está sendo planejada.</w:t>
      </w:r>
    </w:p>
    <w:p w:rsidR="001C0327" w:rsidRPr="001B7469" w:rsidRDefault="001C0327" w:rsidP="001C0327">
      <w:pPr>
        <w:spacing w:after="0" w:line="360" w:lineRule="auto"/>
        <w:ind w:firstLine="851"/>
        <w:jc w:val="both"/>
        <w:rPr>
          <w:rFonts w:ascii="Arial" w:hAnsi="Arial" w:cs="Arial"/>
          <w:sz w:val="24"/>
          <w:szCs w:val="24"/>
        </w:rPr>
      </w:pPr>
      <w:r w:rsidRPr="001B7469">
        <w:rPr>
          <w:rFonts w:ascii="Arial" w:hAnsi="Arial" w:cs="Arial"/>
          <w:sz w:val="24"/>
          <w:szCs w:val="24"/>
        </w:rPr>
        <w:t>A principal diferença entre a logística humanitária e a empresarial se encontra nos objetivos de cada uma. A última se caracteriza por ter como objetivo maximizar os lucros</w:t>
      </w:r>
      <w:r w:rsidR="00482842" w:rsidRPr="001B7469">
        <w:rPr>
          <w:rFonts w:ascii="Arial" w:hAnsi="Arial" w:cs="Arial"/>
          <w:sz w:val="24"/>
          <w:szCs w:val="24"/>
        </w:rPr>
        <w:t xml:space="preserve"> empresariais</w:t>
      </w:r>
      <w:r w:rsidR="009D22E5">
        <w:rPr>
          <w:rFonts w:ascii="Arial" w:hAnsi="Arial" w:cs="Arial"/>
          <w:sz w:val="24"/>
          <w:szCs w:val="24"/>
        </w:rPr>
        <w:t xml:space="preserve">, já a logística humanitária </w:t>
      </w:r>
      <w:r w:rsidR="00482842" w:rsidRPr="001B7469">
        <w:rPr>
          <w:rFonts w:ascii="Arial" w:hAnsi="Arial" w:cs="Arial"/>
          <w:sz w:val="24"/>
          <w:szCs w:val="24"/>
        </w:rPr>
        <w:t>objetiva</w:t>
      </w:r>
      <w:r w:rsidRPr="001B7469">
        <w:rPr>
          <w:rFonts w:ascii="Arial" w:hAnsi="Arial" w:cs="Arial"/>
          <w:sz w:val="24"/>
          <w:szCs w:val="24"/>
        </w:rPr>
        <w:t xml:space="preserve"> salvar vidas e ajudar pessoas em situações vulneráveis.</w:t>
      </w:r>
    </w:p>
    <w:p w:rsidR="001C0327" w:rsidRPr="001B7469" w:rsidRDefault="001C0327" w:rsidP="001C0327">
      <w:pPr>
        <w:spacing w:after="0" w:line="360" w:lineRule="auto"/>
        <w:ind w:firstLine="851"/>
        <w:jc w:val="both"/>
        <w:rPr>
          <w:rFonts w:ascii="Arial" w:hAnsi="Arial" w:cs="Arial"/>
          <w:sz w:val="24"/>
          <w:szCs w:val="24"/>
        </w:rPr>
      </w:pPr>
      <w:r w:rsidRPr="001B7469">
        <w:rPr>
          <w:rFonts w:ascii="Arial" w:hAnsi="Arial" w:cs="Arial"/>
          <w:sz w:val="24"/>
          <w:szCs w:val="24"/>
        </w:rPr>
        <w:t>Diante desse contexto, analisar a logística de um Banco de Alimentos será o foco desse trabalho, de modo a enfatizar a importância dela para</w:t>
      </w:r>
      <w:r w:rsidR="00482842" w:rsidRPr="001B7469">
        <w:rPr>
          <w:rFonts w:ascii="Arial" w:hAnsi="Arial" w:cs="Arial"/>
          <w:sz w:val="24"/>
          <w:szCs w:val="24"/>
        </w:rPr>
        <w:t xml:space="preserve"> viabilizar o aproveitamento</w:t>
      </w:r>
      <w:r w:rsidRPr="001B7469">
        <w:rPr>
          <w:rFonts w:ascii="Arial" w:hAnsi="Arial" w:cs="Arial"/>
          <w:sz w:val="24"/>
          <w:szCs w:val="24"/>
        </w:rPr>
        <w:t xml:space="preserve"> </w:t>
      </w:r>
      <w:r w:rsidR="00482842" w:rsidRPr="001B7469">
        <w:rPr>
          <w:rFonts w:ascii="Arial" w:hAnsi="Arial" w:cs="Arial"/>
          <w:sz w:val="24"/>
          <w:szCs w:val="24"/>
        </w:rPr>
        <w:t>d</w:t>
      </w:r>
      <w:r w:rsidRPr="001B7469">
        <w:rPr>
          <w:rFonts w:ascii="Arial" w:hAnsi="Arial" w:cs="Arial"/>
          <w:sz w:val="24"/>
          <w:szCs w:val="24"/>
        </w:rPr>
        <w:t xml:space="preserve">a enorme quantidade de alimentos que são desperdiçados diariamente e atender da melhor forma possível </w:t>
      </w:r>
      <w:r w:rsidR="00482842" w:rsidRPr="001B7469">
        <w:rPr>
          <w:rFonts w:ascii="Arial" w:hAnsi="Arial" w:cs="Arial"/>
          <w:sz w:val="24"/>
          <w:szCs w:val="24"/>
        </w:rPr>
        <w:t>à</w:t>
      </w:r>
      <w:r w:rsidRPr="001B7469">
        <w:rPr>
          <w:rFonts w:ascii="Arial" w:hAnsi="Arial" w:cs="Arial"/>
          <w:sz w:val="24"/>
          <w:szCs w:val="24"/>
        </w:rPr>
        <w:t>s necessidades das associações beneficiadas.</w:t>
      </w:r>
    </w:p>
    <w:p w:rsidR="000C5E98" w:rsidRPr="001B7469" w:rsidRDefault="0010302E" w:rsidP="000C5E98">
      <w:pPr>
        <w:spacing w:after="0" w:line="360" w:lineRule="auto"/>
        <w:jc w:val="both"/>
        <w:rPr>
          <w:rFonts w:ascii="Arial" w:hAnsi="Arial" w:cs="Arial"/>
          <w:b/>
          <w:sz w:val="24"/>
          <w:szCs w:val="24"/>
        </w:rPr>
      </w:pPr>
      <w:proofErr w:type="gramStart"/>
      <w:r w:rsidRPr="001B7469">
        <w:rPr>
          <w:rFonts w:ascii="Arial" w:hAnsi="Arial" w:cs="Arial"/>
          <w:b/>
          <w:sz w:val="24"/>
          <w:szCs w:val="24"/>
        </w:rPr>
        <w:lastRenderedPageBreak/>
        <w:t>1</w:t>
      </w:r>
      <w:proofErr w:type="gramEnd"/>
      <w:r w:rsidRPr="001B7469">
        <w:rPr>
          <w:rFonts w:ascii="Arial" w:hAnsi="Arial" w:cs="Arial"/>
          <w:b/>
          <w:sz w:val="24"/>
          <w:szCs w:val="24"/>
        </w:rPr>
        <w:t xml:space="preserve"> LOGISTICA CONCEITOS E EVOLUÇÃO</w:t>
      </w:r>
    </w:p>
    <w:p w:rsidR="000C5E98" w:rsidRPr="001B7469" w:rsidRDefault="000C5E98" w:rsidP="000C5E98">
      <w:pPr>
        <w:spacing w:after="0" w:line="360" w:lineRule="auto"/>
        <w:jc w:val="both"/>
        <w:rPr>
          <w:rFonts w:ascii="Arial" w:hAnsi="Arial" w:cs="Arial"/>
          <w:sz w:val="24"/>
          <w:szCs w:val="24"/>
        </w:rPr>
      </w:pPr>
    </w:p>
    <w:p w:rsidR="00F97D8D" w:rsidRPr="001B7469" w:rsidRDefault="00D16923" w:rsidP="000C5E98">
      <w:pPr>
        <w:spacing w:after="0" w:line="360" w:lineRule="auto"/>
        <w:ind w:firstLine="851"/>
        <w:jc w:val="both"/>
        <w:rPr>
          <w:rFonts w:ascii="Arial" w:hAnsi="Arial" w:cs="Arial"/>
          <w:sz w:val="24"/>
          <w:szCs w:val="24"/>
          <w:shd w:val="clear" w:color="auto" w:fill="FFFFFF"/>
        </w:rPr>
      </w:pPr>
      <w:r w:rsidRPr="001B7469">
        <w:rPr>
          <w:rFonts w:ascii="Arial" w:hAnsi="Arial" w:cs="Arial"/>
          <w:sz w:val="24"/>
          <w:szCs w:val="24"/>
          <w:shd w:val="clear" w:color="auto" w:fill="FFFFFF"/>
        </w:rPr>
        <w:t>Na análise da logística u</w:t>
      </w:r>
      <w:r w:rsidR="00F97D8D" w:rsidRPr="001B7469">
        <w:rPr>
          <w:rFonts w:ascii="Arial" w:hAnsi="Arial" w:cs="Arial"/>
          <w:sz w:val="24"/>
          <w:szCs w:val="24"/>
          <w:shd w:val="clear" w:color="auto" w:fill="FFFFFF"/>
        </w:rPr>
        <w:t xml:space="preserve">ma das principais ferramentas é o ciclo de atividades, </w:t>
      </w:r>
      <w:r w:rsidRPr="001B7469">
        <w:rPr>
          <w:rFonts w:ascii="Arial" w:hAnsi="Arial" w:cs="Arial"/>
          <w:sz w:val="24"/>
          <w:szCs w:val="24"/>
          <w:shd w:val="clear" w:color="auto" w:fill="FFFFFF"/>
        </w:rPr>
        <w:t>pois ele</w:t>
      </w:r>
      <w:r w:rsidR="00F97D8D" w:rsidRPr="001B7469">
        <w:rPr>
          <w:rFonts w:ascii="Arial" w:hAnsi="Arial" w:cs="Arial"/>
          <w:sz w:val="24"/>
          <w:szCs w:val="24"/>
          <w:shd w:val="clear" w:color="auto" w:fill="FFFFFF"/>
        </w:rPr>
        <w:t xml:space="preserve"> fornece uma perspectiva básica da dinâmica, das interfaces e das decisões que devem ser executadas para a criação de um sistema operaciona</w:t>
      </w:r>
      <w:r w:rsidRPr="001B7469">
        <w:rPr>
          <w:rFonts w:ascii="Arial" w:hAnsi="Arial" w:cs="Arial"/>
          <w:sz w:val="24"/>
          <w:szCs w:val="24"/>
          <w:shd w:val="clear" w:color="auto" w:fill="FFFFFF"/>
        </w:rPr>
        <w:t>l.</w:t>
      </w:r>
    </w:p>
    <w:p w:rsidR="00D16923" w:rsidRPr="001B7469" w:rsidRDefault="00D16923" w:rsidP="000C5E98">
      <w:pPr>
        <w:spacing w:after="0" w:line="360" w:lineRule="auto"/>
        <w:ind w:firstLine="851"/>
        <w:jc w:val="both"/>
        <w:rPr>
          <w:rFonts w:ascii="Arial" w:hAnsi="Arial" w:cs="Arial"/>
          <w:sz w:val="24"/>
          <w:szCs w:val="24"/>
          <w:shd w:val="clear" w:color="auto" w:fill="FFFFFF"/>
        </w:rPr>
      </w:pPr>
      <w:r w:rsidRPr="001B7469">
        <w:rPr>
          <w:rFonts w:ascii="Arial" w:hAnsi="Arial" w:cs="Arial"/>
          <w:sz w:val="24"/>
          <w:szCs w:val="24"/>
          <w:shd w:val="clear" w:color="auto" w:fill="FFFFFF"/>
        </w:rPr>
        <w:t>As atividades da logística vão muito além do que simplesmente armazenar e transportar, pois</w:t>
      </w:r>
      <w:r w:rsidR="00482842" w:rsidRPr="001B7469">
        <w:rPr>
          <w:rFonts w:ascii="Arial" w:hAnsi="Arial" w:cs="Arial"/>
          <w:sz w:val="24"/>
          <w:szCs w:val="24"/>
          <w:shd w:val="clear" w:color="auto" w:fill="FFFFFF"/>
        </w:rPr>
        <w:t>,</w:t>
      </w:r>
      <w:r w:rsidRPr="001B7469">
        <w:rPr>
          <w:rFonts w:ascii="Arial" w:hAnsi="Arial" w:cs="Arial"/>
          <w:sz w:val="24"/>
          <w:szCs w:val="24"/>
          <w:shd w:val="clear" w:color="auto" w:fill="FFFFFF"/>
        </w:rPr>
        <w:t xml:space="preserve"> como ferramenta de gestão</w:t>
      </w:r>
      <w:r w:rsidR="00482842" w:rsidRPr="001B7469">
        <w:rPr>
          <w:rFonts w:ascii="Arial" w:hAnsi="Arial" w:cs="Arial"/>
          <w:sz w:val="24"/>
          <w:szCs w:val="24"/>
          <w:shd w:val="clear" w:color="auto" w:fill="FFFFFF"/>
        </w:rPr>
        <w:t>,</w:t>
      </w:r>
      <w:r w:rsidRPr="001B7469">
        <w:rPr>
          <w:rFonts w:ascii="Arial" w:hAnsi="Arial" w:cs="Arial"/>
          <w:sz w:val="24"/>
          <w:szCs w:val="24"/>
          <w:shd w:val="clear" w:color="auto" w:fill="FFFFFF"/>
        </w:rPr>
        <w:t xml:space="preserve"> a logística é a responsável pelo processo que vai desde a aquisição de material até a entrega ao consumidor.</w:t>
      </w:r>
    </w:p>
    <w:p w:rsidR="000C5E98" w:rsidRPr="001B7469" w:rsidRDefault="000C5E98" w:rsidP="000C5E98">
      <w:pPr>
        <w:spacing w:after="0" w:line="360" w:lineRule="auto"/>
        <w:ind w:firstLine="851"/>
        <w:jc w:val="both"/>
        <w:rPr>
          <w:rFonts w:ascii="Arial" w:hAnsi="Arial" w:cs="Arial"/>
          <w:sz w:val="24"/>
          <w:szCs w:val="24"/>
        </w:rPr>
      </w:pPr>
      <w:r w:rsidRPr="001B7469">
        <w:rPr>
          <w:rFonts w:ascii="Arial" w:hAnsi="Arial" w:cs="Arial"/>
          <w:sz w:val="24"/>
          <w:szCs w:val="24"/>
        </w:rPr>
        <w:t xml:space="preserve">Segundo Viana (2009) a logística </w:t>
      </w:r>
      <w:r w:rsidR="00482842" w:rsidRPr="001B7469">
        <w:rPr>
          <w:rFonts w:ascii="Arial" w:hAnsi="Arial" w:cs="Arial"/>
          <w:sz w:val="24"/>
          <w:szCs w:val="24"/>
        </w:rPr>
        <w:t xml:space="preserve">é </w:t>
      </w:r>
      <w:r w:rsidR="00F97D8D" w:rsidRPr="001B7469">
        <w:rPr>
          <w:rFonts w:ascii="Arial" w:hAnsi="Arial" w:cs="Arial"/>
          <w:sz w:val="24"/>
          <w:szCs w:val="24"/>
        </w:rPr>
        <w:t>que</w:t>
      </w:r>
      <w:r w:rsidR="00482842" w:rsidRPr="001B7469">
        <w:rPr>
          <w:rFonts w:ascii="Arial" w:hAnsi="Arial" w:cs="Arial"/>
          <w:sz w:val="24"/>
          <w:szCs w:val="24"/>
        </w:rPr>
        <w:t>m</w:t>
      </w:r>
      <w:r w:rsidR="00F97D8D" w:rsidRPr="001B7469">
        <w:rPr>
          <w:rFonts w:ascii="Arial" w:hAnsi="Arial" w:cs="Arial"/>
          <w:sz w:val="24"/>
          <w:szCs w:val="24"/>
        </w:rPr>
        <w:t xml:space="preserve"> </w:t>
      </w:r>
      <w:r w:rsidRPr="001B7469">
        <w:rPr>
          <w:rFonts w:ascii="Arial" w:hAnsi="Arial" w:cs="Arial"/>
          <w:sz w:val="24"/>
          <w:szCs w:val="24"/>
        </w:rPr>
        <w:t xml:space="preserve">faz uma intervenção </w:t>
      </w:r>
      <w:r w:rsidR="00D16923" w:rsidRPr="001B7469">
        <w:rPr>
          <w:rFonts w:ascii="Arial" w:hAnsi="Arial" w:cs="Arial"/>
          <w:sz w:val="24"/>
          <w:szCs w:val="24"/>
        </w:rPr>
        <w:t>integrada</w:t>
      </w:r>
      <w:r w:rsidRPr="001B7469">
        <w:rPr>
          <w:rFonts w:ascii="Arial" w:hAnsi="Arial" w:cs="Arial"/>
          <w:sz w:val="24"/>
          <w:szCs w:val="24"/>
        </w:rPr>
        <w:t xml:space="preserve"> que busca cuidar de suprimentos e distribuição de produtos de forma racionalizada, sendo que isso significa planejar, coordenar e executar todo o processo, visando à redução de custos e o aumento da competitividade da empresa.</w:t>
      </w:r>
    </w:p>
    <w:p w:rsidR="000C5E98" w:rsidRPr="001B7469" w:rsidRDefault="000C5E98" w:rsidP="000C5E98">
      <w:pPr>
        <w:spacing w:after="0" w:line="360" w:lineRule="auto"/>
        <w:ind w:firstLine="851"/>
        <w:jc w:val="both"/>
        <w:rPr>
          <w:rFonts w:ascii="Arial" w:hAnsi="Arial" w:cs="Arial"/>
          <w:sz w:val="24"/>
          <w:szCs w:val="24"/>
        </w:rPr>
      </w:pPr>
      <w:r w:rsidRPr="001B7469">
        <w:rPr>
          <w:rFonts w:ascii="Arial" w:hAnsi="Arial" w:cs="Arial"/>
          <w:sz w:val="24"/>
          <w:szCs w:val="24"/>
        </w:rPr>
        <w:t xml:space="preserve">A inclusão dos termos como cadeia de suprimento na definição da logística se refere a mudanças decorrentes do avanço tecnológico e de novas maneiras de organização do mercado e da sociedade que vem ocorrendo nos últimos anos. </w:t>
      </w:r>
    </w:p>
    <w:p w:rsidR="000C5E98" w:rsidRPr="001B7469" w:rsidRDefault="000C5E98" w:rsidP="000C5E98">
      <w:pPr>
        <w:spacing w:after="0" w:line="360" w:lineRule="auto"/>
        <w:ind w:firstLine="851"/>
        <w:jc w:val="both"/>
        <w:rPr>
          <w:rFonts w:ascii="Arial" w:hAnsi="Arial" w:cs="Arial"/>
          <w:sz w:val="24"/>
          <w:szCs w:val="24"/>
        </w:rPr>
      </w:pPr>
      <w:r w:rsidRPr="001B7469">
        <w:rPr>
          <w:rFonts w:ascii="Arial" w:hAnsi="Arial" w:cs="Arial"/>
          <w:sz w:val="24"/>
          <w:szCs w:val="24"/>
        </w:rPr>
        <w:t>No que se refere ao</w:t>
      </w:r>
      <w:r w:rsidR="00482842" w:rsidRPr="001B7469">
        <w:rPr>
          <w:rFonts w:ascii="Arial" w:hAnsi="Arial" w:cs="Arial"/>
          <w:sz w:val="24"/>
          <w:szCs w:val="24"/>
        </w:rPr>
        <w:t>s fluxos para frente, reversos e</w:t>
      </w:r>
      <w:r w:rsidRPr="001B7469">
        <w:rPr>
          <w:rFonts w:ascii="Arial" w:hAnsi="Arial" w:cs="Arial"/>
          <w:sz w:val="24"/>
          <w:szCs w:val="24"/>
        </w:rPr>
        <w:t xml:space="preserve"> </w:t>
      </w:r>
      <w:proofErr w:type="spellStart"/>
      <w:r w:rsidRPr="001B7469">
        <w:rPr>
          <w:rFonts w:ascii="Arial" w:hAnsi="Arial" w:cs="Arial"/>
          <w:sz w:val="24"/>
          <w:szCs w:val="24"/>
        </w:rPr>
        <w:t>bidiredionais</w:t>
      </w:r>
      <w:proofErr w:type="spellEnd"/>
      <w:r w:rsidRPr="001B7469">
        <w:rPr>
          <w:rFonts w:ascii="Arial" w:hAnsi="Arial" w:cs="Arial"/>
          <w:sz w:val="24"/>
          <w:szCs w:val="24"/>
        </w:rPr>
        <w:t xml:space="preserve">, </w:t>
      </w:r>
      <w:r w:rsidR="00482842" w:rsidRPr="001B7469">
        <w:rPr>
          <w:rFonts w:ascii="Arial" w:hAnsi="Arial" w:cs="Arial"/>
          <w:sz w:val="24"/>
          <w:szCs w:val="24"/>
        </w:rPr>
        <w:t>são</w:t>
      </w:r>
      <w:proofErr w:type="gramStart"/>
      <w:r w:rsidR="00482842" w:rsidRPr="001B7469">
        <w:rPr>
          <w:rFonts w:ascii="Arial" w:hAnsi="Arial" w:cs="Arial"/>
          <w:sz w:val="24"/>
          <w:szCs w:val="24"/>
        </w:rPr>
        <w:t xml:space="preserve"> </w:t>
      </w:r>
      <w:r w:rsidRPr="001B7469">
        <w:rPr>
          <w:rFonts w:ascii="Arial" w:hAnsi="Arial" w:cs="Arial"/>
          <w:sz w:val="24"/>
          <w:szCs w:val="24"/>
        </w:rPr>
        <w:t xml:space="preserve"> </w:t>
      </w:r>
      <w:proofErr w:type="gramEnd"/>
      <w:r w:rsidR="00482842" w:rsidRPr="001B7469">
        <w:rPr>
          <w:rFonts w:ascii="Arial" w:hAnsi="Arial" w:cs="Arial"/>
          <w:sz w:val="24"/>
          <w:szCs w:val="24"/>
        </w:rPr>
        <w:t>contemplados pel</w:t>
      </w:r>
      <w:r w:rsidRPr="001B7469">
        <w:rPr>
          <w:rFonts w:ascii="Arial" w:hAnsi="Arial" w:cs="Arial"/>
          <w:sz w:val="24"/>
          <w:szCs w:val="24"/>
        </w:rPr>
        <w:t>a logística reversa, sendo que cada vez mais</w:t>
      </w:r>
      <w:r w:rsidR="00482842" w:rsidRPr="001B7469">
        <w:rPr>
          <w:rFonts w:ascii="Arial" w:hAnsi="Arial" w:cs="Arial"/>
          <w:sz w:val="24"/>
          <w:szCs w:val="24"/>
        </w:rPr>
        <w:t xml:space="preserve"> esses fluxos</w:t>
      </w:r>
      <w:r w:rsidRPr="001B7469">
        <w:rPr>
          <w:rFonts w:ascii="Arial" w:hAnsi="Arial" w:cs="Arial"/>
          <w:sz w:val="24"/>
          <w:szCs w:val="24"/>
        </w:rPr>
        <w:t xml:space="preserve"> t</w:t>
      </w:r>
      <w:r w:rsidR="00482842" w:rsidRPr="001B7469">
        <w:rPr>
          <w:rFonts w:ascii="Arial" w:hAnsi="Arial" w:cs="Arial"/>
          <w:sz w:val="24"/>
          <w:szCs w:val="24"/>
        </w:rPr>
        <w:t>ê</w:t>
      </w:r>
      <w:r w:rsidRPr="001B7469">
        <w:rPr>
          <w:rFonts w:ascii="Arial" w:hAnsi="Arial" w:cs="Arial"/>
          <w:sz w:val="24"/>
          <w:szCs w:val="24"/>
        </w:rPr>
        <w:t>m se tornado importante</w:t>
      </w:r>
      <w:r w:rsidR="00482842" w:rsidRPr="001B7469">
        <w:rPr>
          <w:rFonts w:ascii="Arial" w:hAnsi="Arial" w:cs="Arial"/>
          <w:sz w:val="24"/>
          <w:szCs w:val="24"/>
        </w:rPr>
        <w:t>s</w:t>
      </w:r>
      <w:r w:rsidRPr="001B7469">
        <w:rPr>
          <w:rFonts w:ascii="Arial" w:hAnsi="Arial" w:cs="Arial"/>
          <w:sz w:val="24"/>
          <w:szCs w:val="24"/>
        </w:rPr>
        <w:t xml:space="preserve"> para aumentar a competitividade das empresas, principalmente no que se refere ao setor de serviços. GIANOTTI (2010).</w:t>
      </w:r>
    </w:p>
    <w:p w:rsidR="00482842" w:rsidRPr="001B7469" w:rsidRDefault="000C5E98" w:rsidP="00482842">
      <w:pPr>
        <w:spacing w:after="0" w:line="360" w:lineRule="auto"/>
        <w:ind w:firstLine="851"/>
        <w:jc w:val="both"/>
        <w:rPr>
          <w:rFonts w:ascii="Arial" w:hAnsi="Arial" w:cs="Arial"/>
          <w:sz w:val="24"/>
          <w:szCs w:val="24"/>
        </w:rPr>
      </w:pPr>
      <w:r w:rsidRPr="001B7469">
        <w:rPr>
          <w:rFonts w:ascii="Arial" w:hAnsi="Arial" w:cs="Arial"/>
          <w:sz w:val="24"/>
          <w:szCs w:val="24"/>
        </w:rPr>
        <w:t>Viana (2009)</w:t>
      </w:r>
      <w:r w:rsidR="003E1A13" w:rsidRPr="001B7469">
        <w:rPr>
          <w:rFonts w:ascii="Arial" w:hAnsi="Arial" w:cs="Arial"/>
          <w:sz w:val="24"/>
          <w:szCs w:val="24"/>
        </w:rPr>
        <w:t xml:space="preserve"> descreve a </w:t>
      </w:r>
      <w:r w:rsidRPr="001B7469">
        <w:rPr>
          <w:rFonts w:ascii="Arial" w:hAnsi="Arial" w:cs="Arial"/>
          <w:sz w:val="24"/>
          <w:szCs w:val="24"/>
        </w:rPr>
        <w:t>logística,</w:t>
      </w:r>
      <w:r w:rsidR="00482842" w:rsidRPr="001B7469">
        <w:rPr>
          <w:rFonts w:ascii="Arial" w:hAnsi="Arial" w:cs="Arial"/>
          <w:sz w:val="24"/>
          <w:szCs w:val="24"/>
        </w:rPr>
        <w:t xml:space="preserve"> da seguinte forma: </w:t>
      </w:r>
    </w:p>
    <w:p w:rsidR="006F561A" w:rsidRPr="001B7469" w:rsidRDefault="006F561A" w:rsidP="00482842">
      <w:pPr>
        <w:spacing w:after="0" w:line="360" w:lineRule="auto"/>
        <w:ind w:firstLine="851"/>
        <w:jc w:val="both"/>
        <w:rPr>
          <w:rFonts w:ascii="Arial" w:hAnsi="Arial" w:cs="Arial"/>
          <w:sz w:val="24"/>
          <w:szCs w:val="24"/>
        </w:rPr>
      </w:pPr>
    </w:p>
    <w:p w:rsidR="003E1A13" w:rsidRDefault="00482842" w:rsidP="00482842">
      <w:pPr>
        <w:spacing w:after="0" w:line="240" w:lineRule="auto"/>
        <w:ind w:left="2268"/>
        <w:jc w:val="both"/>
        <w:rPr>
          <w:rFonts w:ascii="Arial" w:hAnsi="Arial" w:cs="Arial"/>
          <w:szCs w:val="24"/>
        </w:rPr>
      </w:pPr>
      <w:r w:rsidRPr="001B7469">
        <w:rPr>
          <w:rFonts w:ascii="Arial" w:hAnsi="Arial" w:cs="Arial"/>
          <w:szCs w:val="24"/>
        </w:rPr>
        <w:t>A</w:t>
      </w:r>
      <w:r w:rsidR="000C5E98" w:rsidRPr="001B7469">
        <w:rPr>
          <w:rFonts w:ascii="Arial" w:hAnsi="Arial" w:cs="Arial"/>
          <w:szCs w:val="24"/>
        </w:rPr>
        <w:t>o contrário do que muitos pensam, não</w:t>
      </w:r>
      <w:r w:rsidR="003E1A13" w:rsidRPr="001B7469">
        <w:rPr>
          <w:rFonts w:ascii="Arial" w:hAnsi="Arial" w:cs="Arial"/>
          <w:szCs w:val="24"/>
        </w:rPr>
        <w:t xml:space="preserve"> </w:t>
      </w:r>
      <w:r w:rsidR="000C5E98" w:rsidRPr="001B7469">
        <w:rPr>
          <w:rFonts w:ascii="Arial" w:hAnsi="Arial" w:cs="Arial"/>
          <w:szCs w:val="24"/>
        </w:rPr>
        <w:t>é apenas a armazenagem, nem é sinônimo de distribuição, transporte ou movimentação de</w:t>
      </w:r>
      <w:r w:rsidR="003E1A13" w:rsidRPr="001B7469">
        <w:rPr>
          <w:rFonts w:ascii="Arial" w:hAnsi="Arial" w:cs="Arial"/>
          <w:szCs w:val="24"/>
        </w:rPr>
        <w:t xml:space="preserve"> </w:t>
      </w:r>
      <w:r w:rsidR="000C5E98" w:rsidRPr="001B7469">
        <w:rPr>
          <w:rFonts w:ascii="Arial" w:hAnsi="Arial" w:cs="Arial"/>
          <w:szCs w:val="24"/>
        </w:rPr>
        <w:t xml:space="preserve">cargas. </w:t>
      </w:r>
      <w:r w:rsidR="003E1A13" w:rsidRPr="001B7469">
        <w:rPr>
          <w:rFonts w:ascii="Arial" w:hAnsi="Arial" w:cs="Arial"/>
          <w:szCs w:val="24"/>
        </w:rPr>
        <w:t xml:space="preserve">É um processo estratégico que gerencia o fluxo de materiais e informações, ocorridas entre o fornecedor e seu cliente, começando desde a aquisição da matéria-prima até a entrega do produto para venda, uso ou até consumo. </w:t>
      </w:r>
    </w:p>
    <w:p w:rsidR="001B7469" w:rsidRPr="001B7469" w:rsidRDefault="001B7469" w:rsidP="00482842">
      <w:pPr>
        <w:spacing w:after="0" w:line="240" w:lineRule="auto"/>
        <w:ind w:left="2268"/>
        <w:jc w:val="both"/>
        <w:rPr>
          <w:rFonts w:ascii="Arial" w:hAnsi="Arial" w:cs="Arial"/>
          <w:szCs w:val="24"/>
        </w:rPr>
      </w:pPr>
    </w:p>
    <w:p w:rsidR="00482842" w:rsidRPr="001B7469" w:rsidRDefault="00482842" w:rsidP="00482842">
      <w:pPr>
        <w:spacing w:after="0" w:line="240" w:lineRule="auto"/>
        <w:ind w:left="2268"/>
        <w:jc w:val="both"/>
        <w:rPr>
          <w:rFonts w:ascii="Arial" w:hAnsi="Arial" w:cs="Arial"/>
          <w:szCs w:val="24"/>
        </w:rPr>
      </w:pPr>
    </w:p>
    <w:p w:rsidR="00904C84" w:rsidRDefault="000C5E98" w:rsidP="00904C84">
      <w:pPr>
        <w:spacing w:after="0" w:line="360" w:lineRule="auto"/>
        <w:ind w:firstLine="851"/>
        <w:jc w:val="both"/>
        <w:rPr>
          <w:rFonts w:ascii="Arial" w:hAnsi="Arial" w:cs="Arial"/>
          <w:sz w:val="24"/>
          <w:szCs w:val="24"/>
        </w:rPr>
      </w:pPr>
      <w:r w:rsidRPr="001B7469">
        <w:rPr>
          <w:rFonts w:ascii="Arial" w:hAnsi="Arial" w:cs="Arial"/>
          <w:sz w:val="24"/>
          <w:szCs w:val="24"/>
        </w:rPr>
        <w:t xml:space="preserve">Segundo Christopher (2007), a logística é </w:t>
      </w:r>
      <w:r w:rsidR="00BE662C" w:rsidRPr="001B7469">
        <w:rPr>
          <w:rFonts w:ascii="Arial" w:hAnsi="Arial" w:cs="Arial"/>
          <w:sz w:val="24"/>
          <w:szCs w:val="24"/>
        </w:rPr>
        <w:t xml:space="preserve">fundamental na orientação e na </w:t>
      </w:r>
      <w:r w:rsidRPr="001B7469">
        <w:rPr>
          <w:rFonts w:ascii="Arial" w:hAnsi="Arial" w:cs="Arial"/>
          <w:sz w:val="24"/>
          <w:szCs w:val="24"/>
        </w:rPr>
        <w:t xml:space="preserve">estrutura de planejamento que procuram criar um plano único para o fluxo </w:t>
      </w:r>
      <w:r w:rsidRPr="001B7469">
        <w:rPr>
          <w:rFonts w:ascii="Arial" w:hAnsi="Arial" w:cs="Arial"/>
          <w:sz w:val="24"/>
          <w:szCs w:val="24"/>
        </w:rPr>
        <w:lastRenderedPageBreak/>
        <w:t>de produtos e de</w:t>
      </w:r>
      <w:r w:rsidR="00BE662C" w:rsidRPr="001B7469">
        <w:rPr>
          <w:rFonts w:ascii="Arial" w:hAnsi="Arial" w:cs="Arial"/>
          <w:sz w:val="24"/>
          <w:szCs w:val="24"/>
        </w:rPr>
        <w:t>f</w:t>
      </w:r>
      <w:r w:rsidR="00904C84" w:rsidRPr="001B7469">
        <w:rPr>
          <w:rFonts w:ascii="Arial" w:hAnsi="Arial" w:cs="Arial"/>
          <w:sz w:val="24"/>
          <w:szCs w:val="24"/>
        </w:rPr>
        <w:t>ormação ao longo de um negócio, ou seja, a Logística busca</w:t>
      </w:r>
      <w:r w:rsidR="00154C9B" w:rsidRPr="001B7469">
        <w:rPr>
          <w:rFonts w:ascii="Arial" w:hAnsi="Arial" w:cs="Arial"/>
          <w:sz w:val="24"/>
          <w:szCs w:val="24"/>
        </w:rPr>
        <w:t xml:space="preserve"> o</w:t>
      </w:r>
      <w:r w:rsidR="00904C84" w:rsidRPr="001B7469">
        <w:rPr>
          <w:rFonts w:ascii="Arial" w:hAnsi="Arial" w:cs="Arial"/>
          <w:sz w:val="24"/>
          <w:szCs w:val="24"/>
        </w:rPr>
        <w:t xml:space="preserve"> melhor caminho com um menor custo e maior rapidez. </w:t>
      </w:r>
    </w:p>
    <w:p w:rsidR="001B7469" w:rsidRPr="001B7469" w:rsidRDefault="001B7469" w:rsidP="00904C84">
      <w:pPr>
        <w:spacing w:after="0" w:line="360" w:lineRule="auto"/>
        <w:ind w:firstLine="851"/>
        <w:jc w:val="both"/>
        <w:rPr>
          <w:rFonts w:ascii="Arial" w:hAnsi="Arial" w:cs="Arial"/>
          <w:sz w:val="24"/>
          <w:szCs w:val="24"/>
        </w:rPr>
      </w:pPr>
    </w:p>
    <w:p w:rsidR="00904C84" w:rsidRPr="001B7469" w:rsidRDefault="00904C84" w:rsidP="00154C9B">
      <w:pPr>
        <w:spacing w:after="0" w:line="240" w:lineRule="auto"/>
        <w:ind w:left="2268"/>
        <w:jc w:val="both"/>
        <w:rPr>
          <w:rFonts w:ascii="Arial" w:hAnsi="Arial" w:cs="Arial"/>
        </w:rPr>
      </w:pPr>
      <w:r w:rsidRPr="001B7469">
        <w:rPr>
          <w:rFonts w:ascii="Arial" w:hAnsi="Arial" w:cs="Arial"/>
        </w:rPr>
        <w:t xml:space="preserve">Logística é o processo de gerenciamento estratégico da compra, do transporte e da armazenagem de matérias-primas, partes e produtos acabados (além dos fluxos de informação relacionados) por parte da organização e de seus canais de marketing, de tal modo que a lucratividade atual e futura </w:t>
      </w:r>
      <w:proofErr w:type="gramStart"/>
      <w:r w:rsidRPr="001B7469">
        <w:rPr>
          <w:rFonts w:ascii="Arial" w:hAnsi="Arial" w:cs="Arial"/>
        </w:rPr>
        <w:t>sejam maximizadas</w:t>
      </w:r>
      <w:proofErr w:type="gramEnd"/>
      <w:r w:rsidRPr="001B7469">
        <w:rPr>
          <w:rFonts w:ascii="Arial" w:hAnsi="Arial" w:cs="Arial"/>
        </w:rPr>
        <w:t xml:space="preserve"> mediante a entrega de encomendas com o menor custo associado. (CHRISTOPHER, 2007, p. 03).</w:t>
      </w:r>
    </w:p>
    <w:p w:rsidR="00126C66" w:rsidRPr="001B7469" w:rsidRDefault="00126C66" w:rsidP="00904C84">
      <w:pPr>
        <w:pStyle w:val="Default"/>
        <w:spacing w:line="360" w:lineRule="auto"/>
        <w:ind w:firstLine="851"/>
        <w:jc w:val="both"/>
        <w:rPr>
          <w:rFonts w:ascii="Arial" w:hAnsi="Arial" w:cs="Arial"/>
          <w:color w:val="auto"/>
        </w:rPr>
      </w:pPr>
    </w:p>
    <w:p w:rsidR="00126C66" w:rsidRPr="001B7469" w:rsidRDefault="00904C84" w:rsidP="00904C84">
      <w:pPr>
        <w:pStyle w:val="Default"/>
        <w:spacing w:line="360" w:lineRule="auto"/>
        <w:ind w:firstLine="851"/>
        <w:jc w:val="both"/>
        <w:rPr>
          <w:rFonts w:ascii="Arial" w:hAnsi="Arial" w:cs="Arial"/>
          <w:color w:val="auto"/>
        </w:rPr>
      </w:pPr>
      <w:r w:rsidRPr="001B7469">
        <w:rPr>
          <w:rFonts w:ascii="Arial" w:hAnsi="Arial" w:cs="Arial"/>
          <w:color w:val="auto"/>
        </w:rPr>
        <w:t xml:space="preserve">Assim, a logística é usada como uma das vantagens que a organização tem no que se refere </w:t>
      </w:r>
      <w:r w:rsidR="00154C9B" w:rsidRPr="001B7469">
        <w:rPr>
          <w:rFonts w:ascii="Arial" w:hAnsi="Arial" w:cs="Arial"/>
          <w:color w:val="auto"/>
        </w:rPr>
        <w:t>à</w:t>
      </w:r>
      <w:r w:rsidRPr="001B7469">
        <w:rPr>
          <w:rFonts w:ascii="Arial" w:hAnsi="Arial" w:cs="Arial"/>
          <w:color w:val="auto"/>
        </w:rPr>
        <w:t xml:space="preserve"> competitividade, sendo que ela trata de um planejamento indispensável para que se tenha uma armazenagem adequada</w:t>
      </w:r>
      <w:r w:rsidR="00126C66" w:rsidRPr="001B7469">
        <w:rPr>
          <w:rFonts w:ascii="Arial" w:hAnsi="Arial" w:cs="Arial"/>
          <w:color w:val="auto"/>
        </w:rPr>
        <w:t xml:space="preserve"> e transporte seguro na entrega de um determinado produto. </w:t>
      </w:r>
    </w:p>
    <w:p w:rsidR="00126C66" w:rsidRDefault="0010302E" w:rsidP="00904C84">
      <w:pPr>
        <w:pStyle w:val="Default"/>
        <w:spacing w:line="360" w:lineRule="auto"/>
        <w:ind w:firstLine="851"/>
        <w:jc w:val="both"/>
        <w:rPr>
          <w:rFonts w:ascii="Arial" w:hAnsi="Arial" w:cs="Arial"/>
          <w:color w:val="auto"/>
        </w:rPr>
      </w:pPr>
      <w:r w:rsidRPr="001B7469">
        <w:rPr>
          <w:rFonts w:ascii="Arial" w:hAnsi="Arial" w:cs="Arial"/>
          <w:color w:val="auto"/>
        </w:rPr>
        <w:t xml:space="preserve">Segundo Fernandes </w:t>
      </w:r>
      <w:r w:rsidR="00B90528" w:rsidRPr="001B7469">
        <w:rPr>
          <w:rFonts w:ascii="Arial" w:hAnsi="Arial" w:cs="Arial"/>
          <w:color w:val="auto"/>
        </w:rPr>
        <w:t>(199</w:t>
      </w:r>
      <w:r w:rsidR="00154C9B" w:rsidRPr="001B7469">
        <w:rPr>
          <w:rFonts w:ascii="Arial" w:hAnsi="Arial" w:cs="Arial"/>
          <w:color w:val="auto"/>
        </w:rPr>
        <w:t>3, p. 191):</w:t>
      </w:r>
    </w:p>
    <w:p w:rsidR="001B7469" w:rsidRPr="001B7469" w:rsidRDefault="001B7469" w:rsidP="00904C84">
      <w:pPr>
        <w:pStyle w:val="Default"/>
        <w:spacing w:line="360" w:lineRule="auto"/>
        <w:ind w:firstLine="851"/>
        <w:jc w:val="both"/>
        <w:rPr>
          <w:rFonts w:ascii="Arial" w:hAnsi="Arial" w:cs="Arial"/>
          <w:color w:val="auto"/>
        </w:rPr>
      </w:pPr>
    </w:p>
    <w:p w:rsidR="00904C84" w:rsidRDefault="00904C84" w:rsidP="0010302E">
      <w:pPr>
        <w:spacing w:after="0" w:line="240" w:lineRule="auto"/>
        <w:ind w:left="2268"/>
        <w:jc w:val="both"/>
        <w:rPr>
          <w:rFonts w:ascii="Arial" w:hAnsi="Arial" w:cs="Arial"/>
        </w:rPr>
      </w:pPr>
      <w:r w:rsidRPr="001B7469">
        <w:rPr>
          <w:rFonts w:ascii="Arial" w:hAnsi="Arial" w:cs="Arial"/>
        </w:rPr>
        <w:t>A logística faz com que todo o planejamento desenvolvido pela empresa seja alcançado de maneira eficaz até que chegue ao consumidor final. É cada vez mais comum às organizações utilizarem esta ferramenta, como forma segura e bem planejada de fornecer seus produtos e serviços para seus destinatários, com isto, melhorando o acesso dos fornecedores com os clientes, de maneira que ele venha receber seu produto/serviço com maior comodidade em menor tempo, com a mesma qualidade, atendendo as expectativas destes, ou melhor, superando-as para que venham sentir-se satisfeitos em relação aos prazos e condições em que o mesmo foi solicitado.</w:t>
      </w:r>
    </w:p>
    <w:p w:rsidR="001B7469" w:rsidRPr="001B7469" w:rsidRDefault="001B7469" w:rsidP="0010302E">
      <w:pPr>
        <w:spacing w:after="0" w:line="240" w:lineRule="auto"/>
        <w:ind w:left="2268"/>
        <w:jc w:val="both"/>
        <w:rPr>
          <w:rFonts w:ascii="Arial" w:hAnsi="Arial" w:cs="Arial"/>
        </w:rPr>
      </w:pPr>
    </w:p>
    <w:p w:rsidR="00904C84" w:rsidRPr="001B7469" w:rsidRDefault="00904C84" w:rsidP="00904C84">
      <w:pPr>
        <w:pStyle w:val="Default"/>
        <w:rPr>
          <w:color w:val="auto"/>
        </w:rPr>
      </w:pPr>
    </w:p>
    <w:p w:rsidR="00D16923" w:rsidRPr="001B7469" w:rsidRDefault="00D16923" w:rsidP="00D16923">
      <w:pPr>
        <w:spacing w:after="0" w:line="360" w:lineRule="auto"/>
        <w:ind w:firstLine="851"/>
        <w:jc w:val="both"/>
        <w:rPr>
          <w:rFonts w:ascii="Arial" w:hAnsi="Arial" w:cs="Arial"/>
          <w:sz w:val="24"/>
          <w:szCs w:val="24"/>
        </w:rPr>
      </w:pPr>
      <w:r w:rsidRPr="001B7469">
        <w:rPr>
          <w:rFonts w:ascii="Arial" w:hAnsi="Arial" w:cs="Arial"/>
          <w:sz w:val="24"/>
          <w:szCs w:val="24"/>
        </w:rPr>
        <w:t xml:space="preserve">Sobre a logística </w:t>
      </w:r>
      <w:proofErr w:type="spellStart"/>
      <w:r w:rsidRPr="001B7469">
        <w:rPr>
          <w:rFonts w:ascii="Arial" w:hAnsi="Arial" w:cs="Arial"/>
          <w:sz w:val="24"/>
          <w:szCs w:val="24"/>
        </w:rPr>
        <w:t>Ballou</w:t>
      </w:r>
      <w:proofErr w:type="spellEnd"/>
      <w:r w:rsidRPr="001B7469">
        <w:rPr>
          <w:rFonts w:ascii="Arial" w:hAnsi="Arial" w:cs="Arial"/>
          <w:sz w:val="24"/>
          <w:szCs w:val="24"/>
        </w:rPr>
        <w:t xml:space="preserve"> (2006) esclarece que ela é associada a estudos e administração dos fluxos de bens e serviços, como também da informação associada que os coloca em movimento.  Ela precisa vencer o tempo e a distância na movimentação de bens ou na entrega de serviços, de forma rápida e eficiente. </w:t>
      </w:r>
    </w:p>
    <w:p w:rsidR="0068050E" w:rsidRDefault="00B90528" w:rsidP="00D16923">
      <w:pPr>
        <w:spacing w:after="0" w:line="360" w:lineRule="auto"/>
        <w:ind w:firstLine="851"/>
        <w:jc w:val="both"/>
        <w:rPr>
          <w:rFonts w:ascii="Arial" w:hAnsi="Arial" w:cs="Arial"/>
          <w:sz w:val="24"/>
          <w:szCs w:val="24"/>
        </w:rPr>
      </w:pPr>
      <w:r w:rsidRPr="001B7469">
        <w:rPr>
          <w:rFonts w:ascii="Arial" w:hAnsi="Arial" w:cs="Arial"/>
          <w:sz w:val="24"/>
          <w:szCs w:val="24"/>
        </w:rPr>
        <w:t>Fernandes</w:t>
      </w:r>
      <w:proofErr w:type="gramStart"/>
      <w:r w:rsidRPr="001B7469">
        <w:rPr>
          <w:rFonts w:ascii="Arial" w:hAnsi="Arial" w:cs="Arial"/>
          <w:sz w:val="24"/>
          <w:szCs w:val="24"/>
        </w:rPr>
        <w:t xml:space="preserve"> </w:t>
      </w:r>
      <w:r w:rsidR="0068050E" w:rsidRPr="001B7469">
        <w:rPr>
          <w:rFonts w:ascii="Arial" w:hAnsi="Arial" w:cs="Arial"/>
          <w:sz w:val="24"/>
          <w:szCs w:val="24"/>
        </w:rPr>
        <w:t xml:space="preserve"> </w:t>
      </w:r>
      <w:proofErr w:type="gramEnd"/>
      <w:r w:rsidR="0068050E" w:rsidRPr="001B7469">
        <w:rPr>
          <w:rFonts w:ascii="Arial" w:hAnsi="Arial" w:cs="Arial"/>
          <w:sz w:val="24"/>
          <w:szCs w:val="24"/>
        </w:rPr>
        <w:t>(</w:t>
      </w:r>
      <w:r w:rsidRPr="001B7469">
        <w:rPr>
          <w:rFonts w:ascii="Arial" w:hAnsi="Arial" w:cs="Arial"/>
          <w:sz w:val="24"/>
          <w:szCs w:val="24"/>
        </w:rPr>
        <w:t>199</w:t>
      </w:r>
      <w:r w:rsidR="0068050E" w:rsidRPr="001B7469">
        <w:rPr>
          <w:rFonts w:ascii="Arial" w:hAnsi="Arial" w:cs="Arial"/>
          <w:sz w:val="24"/>
          <w:szCs w:val="24"/>
        </w:rPr>
        <w:t>3, p. 191) relata</w:t>
      </w:r>
      <w:r w:rsidR="001B7469">
        <w:rPr>
          <w:rFonts w:ascii="Arial" w:hAnsi="Arial" w:cs="Arial"/>
          <w:sz w:val="24"/>
          <w:szCs w:val="24"/>
        </w:rPr>
        <w:t xml:space="preserve"> </w:t>
      </w:r>
      <w:r w:rsidR="00154C9B" w:rsidRPr="001B7469">
        <w:rPr>
          <w:rFonts w:ascii="Arial" w:hAnsi="Arial" w:cs="Arial"/>
          <w:sz w:val="24"/>
          <w:szCs w:val="24"/>
        </w:rPr>
        <w:t>que:</w:t>
      </w:r>
    </w:p>
    <w:p w:rsidR="001B7469" w:rsidRPr="001B7469" w:rsidRDefault="001B7469" w:rsidP="00D16923">
      <w:pPr>
        <w:spacing w:after="0" w:line="360" w:lineRule="auto"/>
        <w:ind w:firstLine="851"/>
        <w:jc w:val="both"/>
        <w:rPr>
          <w:rFonts w:ascii="Arial" w:hAnsi="Arial" w:cs="Arial"/>
          <w:sz w:val="24"/>
          <w:szCs w:val="24"/>
        </w:rPr>
      </w:pPr>
    </w:p>
    <w:p w:rsidR="0068050E" w:rsidRPr="001B7469" w:rsidRDefault="0068050E" w:rsidP="0068050E">
      <w:pPr>
        <w:spacing w:after="0" w:line="240" w:lineRule="auto"/>
        <w:ind w:left="2268"/>
        <w:jc w:val="both"/>
        <w:rPr>
          <w:rFonts w:ascii="Arial" w:hAnsi="Arial" w:cs="Arial"/>
        </w:rPr>
      </w:pPr>
      <w:r w:rsidRPr="001B7469">
        <w:rPr>
          <w:rFonts w:ascii="Arial" w:hAnsi="Arial" w:cs="Arial"/>
        </w:rPr>
        <w:t xml:space="preserve">Apesar, </w:t>
      </w:r>
      <w:proofErr w:type="gramStart"/>
      <w:r w:rsidRPr="001B7469">
        <w:rPr>
          <w:rFonts w:ascii="Arial" w:hAnsi="Arial" w:cs="Arial"/>
        </w:rPr>
        <w:t>da logística ser</w:t>
      </w:r>
      <w:proofErr w:type="gramEnd"/>
      <w:r w:rsidRPr="001B7469">
        <w:rPr>
          <w:rFonts w:ascii="Arial" w:hAnsi="Arial" w:cs="Arial"/>
        </w:rPr>
        <w:t xml:space="preserve"> responsável pelas grandes alavancadas do sucesso de muitas organizações, é cada vez mais comum estas empresas passarem por imensos problemas, já que reduzir custos com estocagens e o tempo de entrega nem sempre é tarefa fácil, cabe aos gestores desenvolverem estratégias para diminuir esses problemas.</w:t>
      </w:r>
    </w:p>
    <w:p w:rsidR="00154C9B" w:rsidRPr="001B7469" w:rsidRDefault="00154C9B" w:rsidP="0068050E">
      <w:pPr>
        <w:spacing w:after="0" w:line="240" w:lineRule="auto"/>
        <w:ind w:left="2268"/>
        <w:jc w:val="both"/>
        <w:rPr>
          <w:rFonts w:ascii="Arial" w:hAnsi="Arial" w:cs="Arial"/>
        </w:rPr>
      </w:pPr>
    </w:p>
    <w:p w:rsidR="00FD60CE" w:rsidRPr="001B7469" w:rsidRDefault="006F561A" w:rsidP="00FD60CE">
      <w:pPr>
        <w:spacing w:after="0" w:line="360" w:lineRule="auto"/>
        <w:ind w:firstLine="851"/>
        <w:jc w:val="both"/>
        <w:rPr>
          <w:rFonts w:ascii="Arial" w:hAnsi="Arial" w:cs="Arial"/>
          <w:sz w:val="24"/>
          <w:szCs w:val="24"/>
        </w:rPr>
      </w:pPr>
      <w:r w:rsidRPr="001B7469">
        <w:rPr>
          <w:rFonts w:ascii="Arial" w:hAnsi="Arial" w:cs="Arial"/>
          <w:sz w:val="24"/>
          <w:szCs w:val="24"/>
        </w:rPr>
        <w:lastRenderedPageBreak/>
        <w:t xml:space="preserve">Já </w:t>
      </w:r>
      <w:proofErr w:type="spellStart"/>
      <w:r w:rsidR="00FD60CE" w:rsidRPr="001B7469">
        <w:rPr>
          <w:rFonts w:ascii="Arial" w:hAnsi="Arial" w:cs="Arial"/>
          <w:sz w:val="24"/>
          <w:szCs w:val="24"/>
        </w:rPr>
        <w:t>Bowersox</w:t>
      </w:r>
      <w:proofErr w:type="spellEnd"/>
      <w:r w:rsidR="00FD60CE" w:rsidRPr="001B7469">
        <w:rPr>
          <w:rFonts w:ascii="Arial" w:hAnsi="Arial" w:cs="Arial"/>
          <w:sz w:val="24"/>
          <w:szCs w:val="24"/>
        </w:rPr>
        <w:t xml:space="preserve"> e </w:t>
      </w:r>
      <w:proofErr w:type="spellStart"/>
      <w:r w:rsidR="00FD60CE" w:rsidRPr="001B7469">
        <w:rPr>
          <w:rFonts w:ascii="Arial" w:hAnsi="Arial" w:cs="Arial"/>
          <w:sz w:val="24"/>
          <w:szCs w:val="24"/>
        </w:rPr>
        <w:t>Closs</w:t>
      </w:r>
      <w:proofErr w:type="spellEnd"/>
      <w:r w:rsidR="00FD60CE" w:rsidRPr="001B7469">
        <w:rPr>
          <w:rFonts w:ascii="Arial" w:hAnsi="Arial" w:cs="Arial"/>
          <w:sz w:val="24"/>
          <w:szCs w:val="24"/>
        </w:rPr>
        <w:t xml:space="preserve"> (2007), a logística, no con</w:t>
      </w:r>
      <w:r w:rsidR="0068050E" w:rsidRPr="001B7469">
        <w:rPr>
          <w:rFonts w:ascii="Arial" w:hAnsi="Arial" w:cs="Arial"/>
          <w:sz w:val="24"/>
          <w:szCs w:val="24"/>
        </w:rPr>
        <w:t>junto d</w:t>
      </w:r>
      <w:r w:rsidR="00154C9B" w:rsidRPr="001B7469">
        <w:rPr>
          <w:rFonts w:ascii="Arial" w:hAnsi="Arial" w:cs="Arial"/>
          <w:sz w:val="24"/>
          <w:szCs w:val="24"/>
        </w:rPr>
        <w:t>a</w:t>
      </w:r>
      <w:proofErr w:type="gramStart"/>
      <w:r w:rsidR="0068050E" w:rsidRPr="001B7469">
        <w:rPr>
          <w:rFonts w:ascii="Arial" w:hAnsi="Arial" w:cs="Arial"/>
          <w:sz w:val="24"/>
          <w:szCs w:val="24"/>
        </w:rPr>
        <w:t xml:space="preserve"> </w:t>
      </w:r>
      <w:r w:rsidR="00FD60CE" w:rsidRPr="001B7469">
        <w:rPr>
          <w:rFonts w:ascii="Arial" w:hAnsi="Arial" w:cs="Arial"/>
          <w:sz w:val="24"/>
          <w:szCs w:val="24"/>
        </w:rPr>
        <w:t xml:space="preserve"> </w:t>
      </w:r>
      <w:proofErr w:type="gramEnd"/>
      <w:r w:rsidR="00FD60CE" w:rsidRPr="001B7469">
        <w:rPr>
          <w:rFonts w:ascii="Arial" w:hAnsi="Arial" w:cs="Arial"/>
          <w:sz w:val="24"/>
          <w:szCs w:val="24"/>
        </w:rPr>
        <w:t>cadeia de</w:t>
      </w:r>
      <w:r w:rsidR="0068050E" w:rsidRPr="001B7469">
        <w:rPr>
          <w:rFonts w:ascii="Arial" w:hAnsi="Arial" w:cs="Arial"/>
          <w:sz w:val="24"/>
          <w:szCs w:val="24"/>
        </w:rPr>
        <w:t xml:space="preserve"> </w:t>
      </w:r>
      <w:r w:rsidR="00FD60CE" w:rsidRPr="001B7469">
        <w:rPr>
          <w:rFonts w:ascii="Arial" w:hAnsi="Arial" w:cs="Arial"/>
          <w:sz w:val="24"/>
          <w:szCs w:val="24"/>
        </w:rPr>
        <w:t>suprimentos, existe para transportar e posicionar estoques com o objetivo de</w:t>
      </w:r>
      <w:r w:rsidR="0068050E" w:rsidRPr="001B7469">
        <w:rPr>
          <w:rFonts w:ascii="Arial" w:hAnsi="Arial" w:cs="Arial"/>
          <w:sz w:val="24"/>
          <w:szCs w:val="24"/>
        </w:rPr>
        <w:t>,</w:t>
      </w:r>
      <w:r w:rsidR="00FD60CE" w:rsidRPr="001B7469">
        <w:rPr>
          <w:rFonts w:ascii="Arial" w:hAnsi="Arial" w:cs="Arial"/>
          <w:sz w:val="24"/>
          <w:szCs w:val="24"/>
        </w:rPr>
        <w:t xml:space="preserve"> </w:t>
      </w:r>
      <w:r w:rsidR="0068050E" w:rsidRPr="001B7469">
        <w:rPr>
          <w:rFonts w:ascii="Arial" w:hAnsi="Arial" w:cs="Arial"/>
          <w:sz w:val="24"/>
          <w:szCs w:val="24"/>
        </w:rPr>
        <w:t xml:space="preserve">cada vez mais, </w:t>
      </w:r>
      <w:r w:rsidR="00FD60CE" w:rsidRPr="001B7469">
        <w:rPr>
          <w:rFonts w:ascii="Arial" w:hAnsi="Arial" w:cs="Arial"/>
          <w:sz w:val="24"/>
          <w:szCs w:val="24"/>
        </w:rPr>
        <w:t>conquistar</w:t>
      </w:r>
      <w:r w:rsidR="0068050E" w:rsidRPr="001B7469">
        <w:rPr>
          <w:rFonts w:ascii="Arial" w:hAnsi="Arial" w:cs="Arial"/>
          <w:sz w:val="24"/>
          <w:szCs w:val="24"/>
        </w:rPr>
        <w:t xml:space="preserve"> </w:t>
      </w:r>
      <w:r w:rsidR="00FD60CE" w:rsidRPr="001B7469">
        <w:rPr>
          <w:rFonts w:ascii="Arial" w:hAnsi="Arial" w:cs="Arial"/>
          <w:sz w:val="24"/>
          <w:szCs w:val="24"/>
        </w:rPr>
        <w:t>benefícios relacionados ao tempo, local e propriedade desej</w:t>
      </w:r>
      <w:r w:rsidR="0068050E" w:rsidRPr="001B7469">
        <w:rPr>
          <w:rFonts w:ascii="Arial" w:hAnsi="Arial" w:cs="Arial"/>
          <w:sz w:val="24"/>
          <w:szCs w:val="24"/>
        </w:rPr>
        <w:t xml:space="preserve">ados pelo menor custo total. E, ainda </w:t>
      </w:r>
      <w:r w:rsidR="00154C9B" w:rsidRPr="001B7469">
        <w:rPr>
          <w:rFonts w:ascii="Arial" w:hAnsi="Arial" w:cs="Arial"/>
          <w:sz w:val="24"/>
          <w:szCs w:val="24"/>
        </w:rPr>
        <w:t xml:space="preserve">deixa claro que </w:t>
      </w:r>
      <w:r w:rsidR="0068050E" w:rsidRPr="001B7469">
        <w:rPr>
          <w:rFonts w:ascii="Arial" w:hAnsi="Arial" w:cs="Arial"/>
          <w:sz w:val="24"/>
          <w:szCs w:val="24"/>
        </w:rPr>
        <w:t>tem como objetivo apoiar as necessidade</w:t>
      </w:r>
      <w:r w:rsidR="008B5C31" w:rsidRPr="001B7469">
        <w:rPr>
          <w:rFonts w:ascii="Arial" w:hAnsi="Arial" w:cs="Arial"/>
          <w:sz w:val="24"/>
          <w:szCs w:val="24"/>
        </w:rPr>
        <w:t>s</w:t>
      </w:r>
      <w:r w:rsidR="0068050E" w:rsidRPr="001B7469">
        <w:rPr>
          <w:rFonts w:ascii="Arial" w:hAnsi="Arial" w:cs="Arial"/>
          <w:sz w:val="24"/>
          <w:szCs w:val="24"/>
        </w:rPr>
        <w:t xml:space="preserve"> operacionais nas compras, produção e no atendimento que correspondam com as expectativas do cliente. </w:t>
      </w:r>
    </w:p>
    <w:p w:rsidR="009E084C" w:rsidRPr="001B7469" w:rsidRDefault="009E084C" w:rsidP="009E084C">
      <w:pPr>
        <w:spacing w:after="0" w:line="360" w:lineRule="auto"/>
        <w:ind w:firstLine="851"/>
        <w:jc w:val="both"/>
        <w:rPr>
          <w:rFonts w:ascii="Arial" w:hAnsi="Arial" w:cs="Arial"/>
          <w:sz w:val="24"/>
          <w:szCs w:val="24"/>
        </w:rPr>
      </w:pPr>
      <w:r w:rsidRPr="001B7469">
        <w:rPr>
          <w:rFonts w:ascii="Arial" w:hAnsi="Arial" w:cs="Arial"/>
          <w:sz w:val="24"/>
          <w:szCs w:val="24"/>
        </w:rPr>
        <w:t>Se uma empresa não satisfaz constantemente as exigências relacionadas ao tempo e ao local, ela não tem nada para vender</w:t>
      </w:r>
      <w:r w:rsidR="00154C9B" w:rsidRPr="001B7469">
        <w:rPr>
          <w:rFonts w:ascii="Arial" w:hAnsi="Arial" w:cs="Arial"/>
          <w:sz w:val="24"/>
          <w:szCs w:val="24"/>
        </w:rPr>
        <w:t>.</w:t>
      </w:r>
      <w:r w:rsidRPr="001B7469">
        <w:rPr>
          <w:rFonts w:ascii="Arial" w:hAnsi="Arial" w:cs="Arial"/>
          <w:sz w:val="24"/>
          <w:szCs w:val="24"/>
        </w:rPr>
        <w:t xml:space="preserve">  (BOWERSOX e CLOSS, 2007).</w:t>
      </w:r>
    </w:p>
    <w:p w:rsidR="009E084C" w:rsidRPr="001B7469" w:rsidRDefault="009E084C" w:rsidP="009E084C">
      <w:pPr>
        <w:spacing w:after="0" w:line="360" w:lineRule="auto"/>
        <w:ind w:firstLine="851"/>
        <w:jc w:val="both"/>
        <w:rPr>
          <w:rFonts w:ascii="Arial" w:hAnsi="Arial" w:cs="Arial"/>
          <w:sz w:val="24"/>
          <w:szCs w:val="24"/>
        </w:rPr>
      </w:pPr>
      <w:proofErr w:type="spellStart"/>
      <w:r w:rsidRPr="001B7469">
        <w:rPr>
          <w:rFonts w:ascii="Arial" w:hAnsi="Arial" w:cs="Arial"/>
          <w:sz w:val="24"/>
          <w:szCs w:val="24"/>
        </w:rPr>
        <w:t>Ballou</w:t>
      </w:r>
      <w:proofErr w:type="spellEnd"/>
      <w:r w:rsidRPr="001B7469">
        <w:rPr>
          <w:rFonts w:ascii="Arial" w:hAnsi="Arial" w:cs="Arial"/>
          <w:sz w:val="24"/>
          <w:szCs w:val="24"/>
        </w:rPr>
        <w:t xml:space="preserve"> (2006) complementa essa afirmação quando diz que a logística trata da criação de valor para os clientes, fornecedores da empresa e todos aqueles que têm nela interesses diretos e </w:t>
      </w:r>
      <w:r w:rsidR="00E101C0" w:rsidRPr="001B7469">
        <w:rPr>
          <w:rFonts w:ascii="Arial" w:hAnsi="Arial" w:cs="Arial"/>
          <w:sz w:val="24"/>
          <w:szCs w:val="24"/>
        </w:rPr>
        <w:t xml:space="preserve">que </w:t>
      </w:r>
      <w:r w:rsidRPr="001B7469">
        <w:rPr>
          <w:rFonts w:ascii="Arial" w:hAnsi="Arial" w:cs="Arial"/>
          <w:sz w:val="24"/>
          <w:szCs w:val="24"/>
        </w:rPr>
        <w:t>esse valor é manifestado primariamente em termos de tempo e lugar, ou seja, produtos e serviços não</w:t>
      </w:r>
      <w:r w:rsidR="00E101C0" w:rsidRPr="001B7469">
        <w:rPr>
          <w:rFonts w:ascii="Arial" w:hAnsi="Arial" w:cs="Arial"/>
          <w:sz w:val="24"/>
          <w:szCs w:val="24"/>
        </w:rPr>
        <w:t xml:space="preserve"> </w:t>
      </w:r>
      <w:r w:rsidRPr="001B7469">
        <w:rPr>
          <w:rFonts w:ascii="Arial" w:hAnsi="Arial" w:cs="Arial"/>
          <w:sz w:val="24"/>
          <w:szCs w:val="24"/>
        </w:rPr>
        <w:t xml:space="preserve">têm valor a menos que estejam em poder dos clientes quando (tempo) e onde (lugar) eles pretenderem </w:t>
      </w:r>
      <w:proofErr w:type="gramStart"/>
      <w:r w:rsidR="001B7469" w:rsidRPr="001B7469">
        <w:rPr>
          <w:rFonts w:ascii="Arial" w:hAnsi="Arial" w:cs="Arial"/>
          <w:sz w:val="24"/>
          <w:szCs w:val="24"/>
        </w:rPr>
        <w:t>consumi-los</w:t>
      </w:r>
      <w:proofErr w:type="gramEnd"/>
      <w:r w:rsidRPr="001B7469">
        <w:rPr>
          <w:rFonts w:ascii="Arial" w:hAnsi="Arial" w:cs="Arial"/>
          <w:sz w:val="24"/>
          <w:szCs w:val="24"/>
        </w:rPr>
        <w:t>.</w:t>
      </w:r>
    </w:p>
    <w:p w:rsidR="00FD60CE" w:rsidRPr="001B7469" w:rsidRDefault="00E101C0" w:rsidP="0068050E">
      <w:pPr>
        <w:spacing w:after="0" w:line="360" w:lineRule="auto"/>
        <w:ind w:firstLine="851"/>
        <w:jc w:val="both"/>
        <w:rPr>
          <w:rFonts w:ascii="Arial" w:hAnsi="Arial" w:cs="Arial"/>
          <w:sz w:val="24"/>
          <w:szCs w:val="24"/>
        </w:rPr>
      </w:pPr>
      <w:r w:rsidRPr="001B7469">
        <w:rPr>
          <w:rFonts w:ascii="Arial" w:hAnsi="Arial" w:cs="Arial"/>
          <w:sz w:val="24"/>
          <w:szCs w:val="24"/>
        </w:rPr>
        <w:t>C</w:t>
      </w:r>
      <w:r w:rsidR="0068050E" w:rsidRPr="001B7469">
        <w:rPr>
          <w:rFonts w:ascii="Arial" w:hAnsi="Arial" w:cs="Arial"/>
          <w:sz w:val="24"/>
          <w:szCs w:val="24"/>
        </w:rPr>
        <w:t>omo sabemos</w:t>
      </w:r>
      <w:r w:rsidRPr="001B7469">
        <w:rPr>
          <w:rFonts w:ascii="Arial" w:hAnsi="Arial" w:cs="Arial"/>
          <w:sz w:val="24"/>
          <w:szCs w:val="24"/>
        </w:rPr>
        <w:t>,</w:t>
      </w:r>
      <w:r w:rsidR="0068050E" w:rsidRPr="001B7469">
        <w:rPr>
          <w:rFonts w:ascii="Arial" w:hAnsi="Arial" w:cs="Arial"/>
          <w:sz w:val="24"/>
          <w:szCs w:val="24"/>
        </w:rPr>
        <w:t xml:space="preserve"> se uma empresa não fica satisfeita constantemente com suas exigências relacionadas ao tempo e ao local, ela não terá nada para ser vendido. </w:t>
      </w:r>
    </w:p>
    <w:p w:rsidR="008B5C31" w:rsidRPr="001B7469" w:rsidRDefault="008B5C31" w:rsidP="00FD60CE">
      <w:pPr>
        <w:spacing w:after="0" w:line="360" w:lineRule="auto"/>
        <w:ind w:firstLine="851"/>
        <w:jc w:val="both"/>
        <w:rPr>
          <w:rFonts w:ascii="Arial" w:hAnsi="Arial" w:cs="Arial"/>
          <w:sz w:val="24"/>
          <w:szCs w:val="24"/>
        </w:rPr>
      </w:pPr>
      <w:proofErr w:type="gramStart"/>
      <w:r w:rsidRPr="001B7469">
        <w:rPr>
          <w:rFonts w:ascii="Arial" w:hAnsi="Arial" w:cs="Arial"/>
          <w:sz w:val="24"/>
          <w:szCs w:val="24"/>
        </w:rPr>
        <w:t>Se trata</w:t>
      </w:r>
      <w:proofErr w:type="gramEnd"/>
      <w:r w:rsidRPr="001B7469">
        <w:rPr>
          <w:rFonts w:ascii="Arial" w:hAnsi="Arial" w:cs="Arial"/>
          <w:sz w:val="24"/>
          <w:szCs w:val="24"/>
        </w:rPr>
        <w:t xml:space="preserve"> então, de uma inter-relação de funções que tem que ser bem sucedida dentro da gestão</w:t>
      </w:r>
      <w:r w:rsidR="00E101C0" w:rsidRPr="001B7469">
        <w:rPr>
          <w:rFonts w:ascii="Arial" w:hAnsi="Arial" w:cs="Arial"/>
          <w:sz w:val="24"/>
          <w:szCs w:val="24"/>
        </w:rPr>
        <w:t xml:space="preserve"> da</w:t>
      </w:r>
      <w:r w:rsidRPr="001B7469">
        <w:rPr>
          <w:rFonts w:ascii="Arial" w:hAnsi="Arial" w:cs="Arial"/>
          <w:sz w:val="24"/>
          <w:szCs w:val="24"/>
        </w:rPr>
        <w:t xml:space="preserve"> logística integrada, ou seja, é preciso saber coordenar a competência funcional em uma operação a qual está voltada para os serviços aos clientes.</w:t>
      </w:r>
    </w:p>
    <w:p w:rsidR="008B5C31" w:rsidRPr="001B7469" w:rsidRDefault="008B5C31" w:rsidP="00FD60CE">
      <w:pPr>
        <w:spacing w:after="0" w:line="360" w:lineRule="auto"/>
        <w:ind w:firstLine="851"/>
        <w:jc w:val="both"/>
        <w:rPr>
          <w:rFonts w:ascii="Arial" w:hAnsi="Arial" w:cs="Arial"/>
          <w:sz w:val="24"/>
          <w:szCs w:val="24"/>
        </w:rPr>
      </w:pPr>
      <w:r w:rsidRPr="001B7469">
        <w:rPr>
          <w:rFonts w:ascii="Arial" w:hAnsi="Arial" w:cs="Arial"/>
          <w:sz w:val="24"/>
          <w:szCs w:val="24"/>
        </w:rPr>
        <w:t>Sendo assim, todo trabalho funcional dentro de uma empresa precisa estar integrado</w:t>
      </w:r>
      <w:r w:rsidR="00E101C0" w:rsidRPr="001B7469">
        <w:rPr>
          <w:rFonts w:ascii="Arial" w:hAnsi="Arial" w:cs="Arial"/>
          <w:sz w:val="24"/>
          <w:szCs w:val="24"/>
        </w:rPr>
        <w:t xml:space="preserve"> </w:t>
      </w:r>
      <w:r w:rsidR="006F561A" w:rsidRPr="001B7469">
        <w:rPr>
          <w:rFonts w:ascii="Arial" w:hAnsi="Arial" w:cs="Arial"/>
          <w:sz w:val="24"/>
          <w:szCs w:val="24"/>
        </w:rPr>
        <w:t>nas diferentes áreas</w:t>
      </w:r>
      <w:r w:rsidRPr="001B7469">
        <w:rPr>
          <w:rFonts w:ascii="Arial" w:hAnsi="Arial" w:cs="Arial"/>
          <w:sz w:val="24"/>
          <w:szCs w:val="24"/>
        </w:rPr>
        <w:t>, sendo que as decisões em uma área funcional terão impacto sobre</w:t>
      </w:r>
      <w:r w:rsidR="001B7469">
        <w:rPr>
          <w:rFonts w:ascii="Arial" w:hAnsi="Arial" w:cs="Arial"/>
          <w:sz w:val="24"/>
          <w:szCs w:val="24"/>
        </w:rPr>
        <w:t>,</w:t>
      </w:r>
      <w:r w:rsidR="00E101C0" w:rsidRPr="001B7469">
        <w:rPr>
          <w:rFonts w:ascii="Arial" w:hAnsi="Arial" w:cs="Arial"/>
          <w:sz w:val="24"/>
          <w:szCs w:val="24"/>
        </w:rPr>
        <w:t xml:space="preserve"> por exemplo, </w:t>
      </w:r>
      <w:r w:rsidRPr="001B7469">
        <w:rPr>
          <w:rFonts w:ascii="Arial" w:hAnsi="Arial" w:cs="Arial"/>
          <w:sz w:val="24"/>
          <w:szCs w:val="24"/>
        </w:rPr>
        <w:t>o custo de outras</w:t>
      </w:r>
      <w:r w:rsidR="00E101C0" w:rsidRPr="001B7469">
        <w:rPr>
          <w:rFonts w:ascii="Arial" w:hAnsi="Arial" w:cs="Arial"/>
          <w:sz w:val="24"/>
          <w:szCs w:val="24"/>
        </w:rPr>
        <w:t xml:space="preserve"> áreas da empresa</w:t>
      </w:r>
      <w:r w:rsidRPr="001B7469">
        <w:rPr>
          <w:rFonts w:ascii="Arial" w:hAnsi="Arial" w:cs="Arial"/>
          <w:sz w:val="24"/>
          <w:szCs w:val="24"/>
        </w:rPr>
        <w:t xml:space="preserve">. </w:t>
      </w:r>
    </w:p>
    <w:p w:rsidR="00E101C0" w:rsidRPr="001B7469" w:rsidRDefault="008B5C31" w:rsidP="008B5C31">
      <w:pPr>
        <w:spacing w:after="0" w:line="360" w:lineRule="auto"/>
        <w:ind w:firstLine="851"/>
        <w:jc w:val="both"/>
        <w:rPr>
          <w:rFonts w:ascii="Arial" w:hAnsi="Arial" w:cs="Arial"/>
          <w:sz w:val="24"/>
          <w:szCs w:val="24"/>
        </w:rPr>
      </w:pPr>
      <w:r w:rsidRPr="001B7469">
        <w:rPr>
          <w:rFonts w:ascii="Arial" w:hAnsi="Arial" w:cs="Arial"/>
          <w:sz w:val="24"/>
          <w:szCs w:val="24"/>
        </w:rPr>
        <w:t xml:space="preserve">Segundo </w:t>
      </w:r>
      <w:proofErr w:type="spellStart"/>
      <w:r w:rsidR="00FD60CE" w:rsidRPr="001B7469">
        <w:rPr>
          <w:rFonts w:ascii="Arial" w:hAnsi="Arial" w:cs="Arial"/>
          <w:sz w:val="24"/>
          <w:szCs w:val="24"/>
        </w:rPr>
        <w:t>Bowersox</w:t>
      </w:r>
      <w:proofErr w:type="spellEnd"/>
      <w:r w:rsidR="00FD60CE" w:rsidRPr="001B7469">
        <w:rPr>
          <w:rFonts w:ascii="Arial" w:hAnsi="Arial" w:cs="Arial"/>
          <w:sz w:val="24"/>
          <w:szCs w:val="24"/>
        </w:rPr>
        <w:t xml:space="preserve"> e </w:t>
      </w:r>
      <w:proofErr w:type="spellStart"/>
      <w:r w:rsidR="00FD60CE" w:rsidRPr="001B7469">
        <w:rPr>
          <w:rFonts w:ascii="Arial" w:hAnsi="Arial" w:cs="Arial"/>
          <w:sz w:val="24"/>
          <w:szCs w:val="24"/>
        </w:rPr>
        <w:t>Closs</w:t>
      </w:r>
      <w:proofErr w:type="spellEnd"/>
      <w:r w:rsidR="00FD60CE" w:rsidRPr="001B7469">
        <w:rPr>
          <w:rFonts w:ascii="Arial" w:hAnsi="Arial" w:cs="Arial"/>
          <w:sz w:val="24"/>
          <w:szCs w:val="24"/>
        </w:rPr>
        <w:t xml:space="preserve"> (2007) o trabalh</w:t>
      </w:r>
      <w:r w:rsidRPr="001B7469">
        <w:rPr>
          <w:rFonts w:ascii="Arial" w:hAnsi="Arial" w:cs="Arial"/>
          <w:sz w:val="24"/>
          <w:szCs w:val="24"/>
        </w:rPr>
        <w:t xml:space="preserve">o logístico envolve cinco áreas importantes, sendo elas: </w:t>
      </w:r>
    </w:p>
    <w:p w:rsidR="00E101C0" w:rsidRPr="001B7469" w:rsidRDefault="008B5C31" w:rsidP="00E101C0">
      <w:pPr>
        <w:pStyle w:val="PargrafodaLista"/>
        <w:numPr>
          <w:ilvl w:val="0"/>
          <w:numId w:val="2"/>
        </w:numPr>
        <w:spacing w:after="0" w:line="360" w:lineRule="auto"/>
        <w:jc w:val="both"/>
        <w:rPr>
          <w:rFonts w:ascii="Arial" w:hAnsi="Arial" w:cs="Arial"/>
          <w:sz w:val="24"/>
          <w:szCs w:val="24"/>
        </w:rPr>
      </w:pPr>
      <w:proofErr w:type="gramStart"/>
      <w:r w:rsidRPr="001B7469">
        <w:rPr>
          <w:rFonts w:ascii="Arial" w:hAnsi="Arial" w:cs="Arial"/>
          <w:sz w:val="24"/>
          <w:szCs w:val="24"/>
        </w:rPr>
        <w:t>o</w:t>
      </w:r>
      <w:proofErr w:type="gramEnd"/>
      <w:r w:rsidRPr="001B7469">
        <w:rPr>
          <w:rFonts w:ascii="Arial" w:hAnsi="Arial" w:cs="Arial"/>
          <w:sz w:val="24"/>
          <w:szCs w:val="24"/>
        </w:rPr>
        <w:t xml:space="preserve"> processamento de pedidos, </w:t>
      </w:r>
    </w:p>
    <w:p w:rsidR="00E101C0" w:rsidRPr="001B7469" w:rsidRDefault="008B5C31" w:rsidP="00E101C0">
      <w:pPr>
        <w:pStyle w:val="PargrafodaLista"/>
        <w:numPr>
          <w:ilvl w:val="0"/>
          <w:numId w:val="2"/>
        </w:numPr>
        <w:spacing w:after="0" w:line="360" w:lineRule="auto"/>
        <w:jc w:val="both"/>
        <w:rPr>
          <w:rFonts w:ascii="Arial" w:hAnsi="Arial" w:cs="Arial"/>
          <w:sz w:val="24"/>
          <w:szCs w:val="24"/>
        </w:rPr>
      </w:pPr>
      <w:proofErr w:type="gramStart"/>
      <w:r w:rsidRPr="001B7469">
        <w:rPr>
          <w:rFonts w:ascii="Arial" w:hAnsi="Arial" w:cs="Arial"/>
          <w:sz w:val="24"/>
          <w:szCs w:val="24"/>
        </w:rPr>
        <w:t>estoques</w:t>
      </w:r>
      <w:proofErr w:type="gramEnd"/>
      <w:r w:rsidRPr="001B7469">
        <w:rPr>
          <w:rFonts w:ascii="Arial" w:hAnsi="Arial" w:cs="Arial"/>
          <w:sz w:val="24"/>
          <w:szCs w:val="24"/>
        </w:rPr>
        <w:t xml:space="preserve">, </w:t>
      </w:r>
    </w:p>
    <w:p w:rsidR="00E101C0" w:rsidRPr="001B7469" w:rsidRDefault="008B5C31" w:rsidP="00E101C0">
      <w:pPr>
        <w:pStyle w:val="PargrafodaLista"/>
        <w:numPr>
          <w:ilvl w:val="0"/>
          <w:numId w:val="2"/>
        </w:numPr>
        <w:spacing w:after="0" w:line="360" w:lineRule="auto"/>
        <w:jc w:val="both"/>
        <w:rPr>
          <w:rFonts w:ascii="Arial" w:hAnsi="Arial" w:cs="Arial"/>
          <w:sz w:val="24"/>
          <w:szCs w:val="24"/>
        </w:rPr>
      </w:pPr>
      <w:proofErr w:type="gramStart"/>
      <w:r w:rsidRPr="001B7469">
        <w:rPr>
          <w:rFonts w:ascii="Arial" w:hAnsi="Arial" w:cs="Arial"/>
          <w:sz w:val="24"/>
          <w:szCs w:val="24"/>
        </w:rPr>
        <w:t>transportes</w:t>
      </w:r>
      <w:proofErr w:type="gramEnd"/>
      <w:r w:rsidRPr="001B7469">
        <w:rPr>
          <w:rFonts w:ascii="Arial" w:hAnsi="Arial" w:cs="Arial"/>
          <w:sz w:val="24"/>
          <w:szCs w:val="24"/>
        </w:rPr>
        <w:t xml:space="preserve">, </w:t>
      </w:r>
    </w:p>
    <w:p w:rsidR="00E101C0" w:rsidRPr="001B7469" w:rsidRDefault="008B5C31" w:rsidP="00E101C0">
      <w:pPr>
        <w:pStyle w:val="PargrafodaLista"/>
        <w:numPr>
          <w:ilvl w:val="0"/>
          <w:numId w:val="2"/>
        </w:numPr>
        <w:spacing w:after="0" w:line="360" w:lineRule="auto"/>
        <w:jc w:val="both"/>
        <w:rPr>
          <w:rFonts w:ascii="Arial" w:hAnsi="Arial" w:cs="Arial"/>
          <w:sz w:val="24"/>
          <w:szCs w:val="24"/>
        </w:rPr>
      </w:pPr>
      <w:proofErr w:type="gramStart"/>
      <w:r w:rsidRPr="001B7469">
        <w:rPr>
          <w:rFonts w:ascii="Arial" w:hAnsi="Arial" w:cs="Arial"/>
          <w:sz w:val="24"/>
          <w:szCs w:val="24"/>
        </w:rPr>
        <w:t>armazenamento</w:t>
      </w:r>
      <w:proofErr w:type="gramEnd"/>
      <w:r w:rsidRPr="001B7469">
        <w:rPr>
          <w:rFonts w:ascii="Arial" w:hAnsi="Arial" w:cs="Arial"/>
          <w:sz w:val="24"/>
          <w:szCs w:val="24"/>
        </w:rPr>
        <w:t xml:space="preserve">, </w:t>
      </w:r>
    </w:p>
    <w:p w:rsidR="00E101C0" w:rsidRPr="001B7469" w:rsidRDefault="008B5C31" w:rsidP="00E101C0">
      <w:pPr>
        <w:pStyle w:val="PargrafodaLista"/>
        <w:numPr>
          <w:ilvl w:val="0"/>
          <w:numId w:val="2"/>
        </w:numPr>
        <w:spacing w:after="0" w:line="360" w:lineRule="auto"/>
        <w:jc w:val="both"/>
        <w:rPr>
          <w:rFonts w:ascii="Arial" w:hAnsi="Arial" w:cs="Arial"/>
          <w:sz w:val="24"/>
          <w:szCs w:val="24"/>
        </w:rPr>
      </w:pPr>
      <w:proofErr w:type="gramStart"/>
      <w:r w:rsidRPr="001B7469">
        <w:rPr>
          <w:rFonts w:ascii="Arial" w:hAnsi="Arial" w:cs="Arial"/>
          <w:sz w:val="24"/>
          <w:szCs w:val="24"/>
        </w:rPr>
        <w:t>manuseio</w:t>
      </w:r>
      <w:proofErr w:type="gramEnd"/>
      <w:r w:rsidRPr="001B7469">
        <w:rPr>
          <w:rFonts w:ascii="Arial" w:hAnsi="Arial" w:cs="Arial"/>
          <w:sz w:val="24"/>
          <w:szCs w:val="24"/>
        </w:rPr>
        <w:t xml:space="preserve"> de materiais e embalagens. </w:t>
      </w:r>
    </w:p>
    <w:p w:rsidR="00FD60CE" w:rsidRPr="001B7469" w:rsidRDefault="008B5C31" w:rsidP="00E101C0">
      <w:pPr>
        <w:spacing w:after="0" w:line="360" w:lineRule="auto"/>
        <w:ind w:firstLine="851"/>
        <w:jc w:val="both"/>
        <w:rPr>
          <w:rFonts w:ascii="Arial" w:hAnsi="Arial" w:cs="Arial"/>
          <w:sz w:val="24"/>
          <w:szCs w:val="24"/>
        </w:rPr>
      </w:pPr>
      <w:r w:rsidRPr="001B7469">
        <w:rPr>
          <w:rFonts w:ascii="Arial" w:hAnsi="Arial" w:cs="Arial"/>
          <w:sz w:val="24"/>
          <w:szCs w:val="24"/>
        </w:rPr>
        <w:lastRenderedPageBreak/>
        <w:t xml:space="preserve">Sendo que a integração dessas áreas funcionais produz habilidades importantes para obter valor logístico. </w:t>
      </w:r>
    </w:p>
    <w:p w:rsidR="009E084C" w:rsidRPr="001B7469" w:rsidRDefault="009E084C" w:rsidP="009E084C">
      <w:pPr>
        <w:spacing w:after="0" w:line="360" w:lineRule="auto"/>
        <w:ind w:firstLine="851"/>
        <w:jc w:val="both"/>
        <w:rPr>
          <w:rFonts w:ascii="Arial" w:hAnsi="Arial" w:cs="Arial"/>
          <w:sz w:val="24"/>
          <w:szCs w:val="24"/>
        </w:rPr>
      </w:pPr>
      <w:r w:rsidRPr="001B7469">
        <w:rPr>
          <w:rFonts w:ascii="Arial" w:hAnsi="Arial" w:cs="Arial"/>
          <w:sz w:val="24"/>
          <w:szCs w:val="24"/>
        </w:rPr>
        <w:t>As três primeiras áreas funcionais da logística (processamento de pedidos, estoque</w:t>
      </w:r>
      <w:r w:rsidR="00E101C0" w:rsidRPr="001B7469">
        <w:rPr>
          <w:rFonts w:ascii="Arial" w:hAnsi="Arial" w:cs="Arial"/>
          <w:sz w:val="24"/>
          <w:szCs w:val="24"/>
        </w:rPr>
        <w:t>s</w:t>
      </w:r>
      <w:r w:rsidRPr="001B7469">
        <w:rPr>
          <w:rFonts w:ascii="Arial" w:hAnsi="Arial" w:cs="Arial"/>
          <w:sz w:val="24"/>
          <w:szCs w:val="24"/>
        </w:rPr>
        <w:t xml:space="preserve"> e transporte</w:t>
      </w:r>
      <w:r w:rsidR="00E101C0" w:rsidRPr="001B7469">
        <w:rPr>
          <w:rFonts w:ascii="Arial" w:hAnsi="Arial" w:cs="Arial"/>
          <w:sz w:val="24"/>
          <w:szCs w:val="24"/>
        </w:rPr>
        <w:t>s</w:t>
      </w:r>
      <w:r w:rsidRPr="001B7469">
        <w:rPr>
          <w:rFonts w:ascii="Arial" w:hAnsi="Arial" w:cs="Arial"/>
          <w:sz w:val="24"/>
          <w:szCs w:val="24"/>
        </w:rPr>
        <w:t>) podem ser arrumadas em uma variedade de arranjos operacionais diferentes e cada arranjo é capaz de contribuir para um nível específico de serviço ao cliente com um custo total associado. Já a quarta</w:t>
      </w:r>
      <w:r w:rsidR="00E101C0" w:rsidRPr="001B7469">
        <w:rPr>
          <w:rFonts w:ascii="Arial" w:hAnsi="Arial" w:cs="Arial"/>
          <w:sz w:val="24"/>
          <w:szCs w:val="24"/>
        </w:rPr>
        <w:t xml:space="preserve"> e a quinta</w:t>
      </w:r>
      <w:r w:rsidRPr="001B7469">
        <w:rPr>
          <w:rFonts w:ascii="Arial" w:hAnsi="Arial" w:cs="Arial"/>
          <w:sz w:val="24"/>
          <w:szCs w:val="24"/>
        </w:rPr>
        <w:t xml:space="preserve"> funcionalidade da logística (armazenamento, manuseio de materiais e embalagem) não t</w:t>
      </w:r>
      <w:r w:rsidR="00E101C0" w:rsidRPr="001B7469">
        <w:rPr>
          <w:rFonts w:ascii="Arial" w:hAnsi="Arial" w:cs="Arial"/>
          <w:sz w:val="24"/>
          <w:szCs w:val="24"/>
        </w:rPr>
        <w:t>ê</w:t>
      </w:r>
      <w:r w:rsidRPr="001B7469">
        <w:rPr>
          <w:rFonts w:ascii="Arial" w:hAnsi="Arial" w:cs="Arial"/>
          <w:sz w:val="24"/>
          <w:szCs w:val="24"/>
        </w:rPr>
        <w:t>m o status independente das outras áreas. O armazenamento, manuseio de materiais e a embalagem são partes integrantes de outras áreas logísticas.</w:t>
      </w:r>
    </w:p>
    <w:p w:rsidR="00E101C0" w:rsidRPr="001B7469" w:rsidRDefault="009E084C" w:rsidP="009E084C">
      <w:pPr>
        <w:spacing w:after="0" w:line="360" w:lineRule="auto"/>
        <w:ind w:firstLine="851"/>
        <w:jc w:val="both"/>
        <w:rPr>
          <w:rFonts w:ascii="Arial" w:hAnsi="Arial" w:cs="Arial"/>
          <w:sz w:val="24"/>
          <w:szCs w:val="24"/>
        </w:rPr>
      </w:pPr>
      <w:r w:rsidRPr="001B7469">
        <w:rPr>
          <w:rFonts w:ascii="Arial" w:hAnsi="Arial" w:cs="Arial"/>
          <w:sz w:val="24"/>
          <w:szCs w:val="24"/>
        </w:rPr>
        <w:t xml:space="preserve">Já </w:t>
      </w:r>
      <w:proofErr w:type="spellStart"/>
      <w:r w:rsidRPr="001B7469">
        <w:rPr>
          <w:rFonts w:ascii="Arial" w:hAnsi="Arial" w:cs="Arial"/>
          <w:sz w:val="24"/>
          <w:szCs w:val="24"/>
        </w:rPr>
        <w:t>Ballou</w:t>
      </w:r>
      <w:proofErr w:type="spellEnd"/>
      <w:r w:rsidRPr="001B7469">
        <w:rPr>
          <w:rFonts w:ascii="Arial" w:hAnsi="Arial" w:cs="Arial"/>
          <w:sz w:val="24"/>
          <w:szCs w:val="24"/>
        </w:rPr>
        <w:t xml:space="preserve"> (2006) explica que as atividades que compõem a logística empresarial podem ser divididas em principais e de suporte. As atividades principais são estas: </w:t>
      </w:r>
    </w:p>
    <w:p w:rsidR="00E101C0" w:rsidRPr="001B7469" w:rsidRDefault="009E084C" w:rsidP="00E101C0">
      <w:pPr>
        <w:pStyle w:val="PargrafodaLista"/>
        <w:numPr>
          <w:ilvl w:val="0"/>
          <w:numId w:val="3"/>
        </w:numPr>
        <w:spacing w:after="0" w:line="360" w:lineRule="auto"/>
        <w:jc w:val="both"/>
        <w:rPr>
          <w:rFonts w:ascii="Arial" w:hAnsi="Arial" w:cs="Arial"/>
          <w:sz w:val="24"/>
          <w:szCs w:val="24"/>
        </w:rPr>
      </w:pPr>
      <w:proofErr w:type="gramStart"/>
      <w:r w:rsidRPr="001B7469">
        <w:rPr>
          <w:rFonts w:ascii="Arial" w:hAnsi="Arial" w:cs="Arial"/>
          <w:sz w:val="24"/>
          <w:szCs w:val="24"/>
        </w:rPr>
        <w:t>serviços</w:t>
      </w:r>
      <w:proofErr w:type="gramEnd"/>
      <w:r w:rsidRPr="001B7469">
        <w:rPr>
          <w:rFonts w:ascii="Arial" w:hAnsi="Arial" w:cs="Arial"/>
          <w:sz w:val="24"/>
          <w:szCs w:val="24"/>
        </w:rPr>
        <w:t xml:space="preserve"> ao cliente, </w:t>
      </w:r>
    </w:p>
    <w:p w:rsidR="00E101C0" w:rsidRPr="001B7469" w:rsidRDefault="009E084C" w:rsidP="00E101C0">
      <w:pPr>
        <w:pStyle w:val="PargrafodaLista"/>
        <w:numPr>
          <w:ilvl w:val="0"/>
          <w:numId w:val="3"/>
        </w:numPr>
        <w:spacing w:after="0" w:line="360" w:lineRule="auto"/>
        <w:jc w:val="both"/>
        <w:rPr>
          <w:rFonts w:ascii="Arial" w:hAnsi="Arial" w:cs="Arial"/>
          <w:sz w:val="24"/>
          <w:szCs w:val="24"/>
        </w:rPr>
      </w:pPr>
      <w:proofErr w:type="gramStart"/>
      <w:r w:rsidRPr="001B7469">
        <w:rPr>
          <w:rFonts w:ascii="Arial" w:hAnsi="Arial" w:cs="Arial"/>
          <w:sz w:val="24"/>
          <w:szCs w:val="24"/>
        </w:rPr>
        <w:t>transporte</w:t>
      </w:r>
      <w:proofErr w:type="gramEnd"/>
      <w:r w:rsidRPr="001B7469">
        <w:rPr>
          <w:rFonts w:ascii="Arial" w:hAnsi="Arial" w:cs="Arial"/>
          <w:sz w:val="24"/>
          <w:szCs w:val="24"/>
        </w:rPr>
        <w:t xml:space="preserve">, </w:t>
      </w:r>
    </w:p>
    <w:p w:rsidR="00E101C0" w:rsidRPr="001B7469" w:rsidRDefault="009E084C" w:rsidP="00E101C0">
      <w:pPr>
        <w:pStyle w:val="PargrafodaLista"/>
        <w:numPr>
          <w:ilvl w:val="0"/>
          <w:numId w:val="3"/>
        </w:numPr>
        <w:spacing w:after="0" w:line="360" w:lineRule="auto"/>
        <w:jc w:val="both"/>
        <w:rPr>
          <w:rFonts w:ascii="Arial" w:hAnsi="Arial" w:cs="Arial"/>
          <w:sz w:val="24"/>
          <w:szCs w:val="24"/>
        </w:rPr>
      </w:pPr>
      <w:proofErr w:type="gramStart"/>
      <w:r w:rsidRPr="001B7469">
        <w:rPr>
          <w:rFonts w:ascii="Arial" w:hAnsi="Arial" w:cs="Arial"/>
          <w:sz w:val="24"/>
          <w:szCs w:val="24"/>
        </w:rPr>
        <w:t>gerência</w:t>
      </w:r>
      <w:proofErr w:type="gramEnd"/>
      <w:r w:rsidRPr="001B7469">
        <w:rPr>
          <w:rFonts w:ascii="Arial" w:hAnsi="Arial" w:cs="Arial"/>
          <w:sz w:val="24"/>
          <w:szCs w:val="24"/>
        </w:rPr>
        <w:t xml:space="preserve"> de estoques</w:t>
      </w:r>
      <w:r w:rsidR="00E101C0" w:rsidRPr="001B7469">
        <w:rPr>
          <w:rFonts w:ascii="Arial" w:hAnsi="Arial" w:cs="Arial"/>
          <w:sz w:val="24"/>
          <w:szCs w:val="24"/>
        </w:rPr>
        <w:t>,</w:t>
      </w:r>
    </w:p>
    <w:p w:rsidR="00E101C0" w:rsidRPr="001B7469" w:rsidRDefault="009E084C" w:rsidP="00E101C0">
      <w:pPr>
        <w:pStyle w:val="PargrafodaLista"/>
        <w:numPr>
          <w:ilvl w:val="0"/>
          <w:numId w:val="3"/>
        </w:numPr>
        <w:spacing w:after="0" w:line="360" w:lineRule="auto"/>
        <w:jc w:val="both"/>
        <w:rPr>
          <w:rFonts w:ascii="Arial" w:hAnsi="Arial" w:cs="Arial"/>
          <w:sz w:val="24"/>
          <w:szCs w:val="24"/>
        </w:rPr>
      </w:pPr>
      <w:proofErr w:type="gramStart"/>
      <w:r w:rsidRPr="001B7469">
        <w:rPr>
          <w:rFonts w:ascii="Arial" w:hAnsi="Arial" w:cs="Arial"/>
          <w:sz w:val="24"/>
          <w:szCs w:val="24"/>
        </w:rPr>
        <w:t>fluxos</w:t>
      </w:r>
      <w:proofErr w:type="gramEnd"/>
      <w:r w:rsidRPr="001B7469">
        <w:rPr>
          <w:rFonts w:ascii="Arial" w:hAnsi="Arial" w:cs="Arial"/>
          <w:sz w:val="24"/>
          <w:szCs w:val="24"/>
        </w:rPr>
        <w:t xml:space="preserve"> de informação e </w:t>
      </w:r>
    </w:p>
    <w:p w:rsidR="009E084C" w:rsidRPr="001B7469" w:rsidRDefault="009E084C" w:rsidP="00E101C0">
      <w:pPr>
        <w:pStyle w:val="PargrafodaLista"/>
        <w:numPr>
          <w:ilvl w:val="0"/>
          <w:numId w:val="3"/>
        </w:numPr>
        <w:spacing w:after="0" w:line="360" w:lineRule="auto"/>
        <w:jc w:val="both"/>
        <w:rPr>
          <w:rFonts w:ascii="Arial" w:hAnsi="Arial" w:cs="Arial"/>
          <w:sz w:val="24"/>
          <w:szCs w:val="24"/>
        </w:rPr>
      </w:pPr>
      <w:proofErr w:type="gramStart"/>
      <w:r w:rsidRPr="001B7469">
        <w:rPr>
          <w:rFonts w:ascii="Arial" w:hAnsi="Arial" w:cs="Arial"/>
          <w:sz w:val="24"/>
          <w:szCs w:val="24"/>
        </w:rPr>
        <w:t>processamento</w:t>
      </w:r>
      <w:proofErr w:type="gramEnd"/>
      <w:r w:rsidRPr="001B7469">
        <w:rPr>
          <w:rFonts w:ascii="Arial" w:hAnsi="Arial" w:cs="Arial"/>
          <w:sz w:val="24"/>
          <w:szCs w:val="24"/>
        </w:rPr>
        <w:t xml:space="preserve"> de pedidos.</w:t>
      </w:r>
    </w:p>
    <w:p w:rsidR="00E101C0" w:rsidRPr="001B7469" w:rsidRDefault="009E084C" w:rsidP="009E084C">
      <w:pPr>
        <w:spacing w:after="0" w:line="360" w:lineRule="auto"/>
        <w:ind w:firstLine="851"/>
        <w:jc w:val="both"/>
        <w:rPr>
          <w:rFonts w:ascii="Arial" w:hAnsi="Arial" w:cs="Arial"/>
          <w:sz w:val="24"/>
          <w:szCs w:val="24"/>
        </w:rPr>
      </w:pPr>
      <w:r w:rsidRPr="001B7469">
        <w:rPr>
          <w:rFonts w:ascii="Arial" w:hAnsi="Arial" w:cs="Arial"/>
          <w:sz w:val="24"/>
          <w:szCs w:val="24"/>
        </w:rPr>
        <w:t xml:space="preserve">Já as atividades de suporte são as seguintes: </w:t>
      </w:r>
    </w:p>
    <w:p w:rsidR="00E101C0" w:rsidRPr="001B7469" w:rsidRDefault="009E084C" w:rsidP="00E101C0">
      <w:pPr>
        <w:pStyle w:val="PargrafodaLista"/>
        <w:numPr>
          <w:ilvl w:val="0"/>
          <w:numId w:val="4"/>
        </w:numPr>
        <w:spacing w:after="0" w:line="360" w:lineRule="auto"/>
        <w:jc w:val="both"/>
        <w:rPr>
          <w:rFonts w:ascii="Arial" w:hAnsi="Arial" w:cs="Arial"/>
          <w:sz w:val="24"/>
          <w:szCs w:val="24"/>
        </w:rPr>
      </w:pPr>
      <w:proofErr w:type="gramStart"/>
      <w:r w:rsidRPr="001B7469">
        <w:rPr>
          <w:rFonts w:ascii="Arial" w:hAnsi="Arial" w:cs="Arial"/>
          <w:sz w:val="24"/>
          <w:szCs w:val="24"/>
        </w:rPr>
        <w:t>armazenagem</w:t>
      </w:r>
      <w:proofErr w:type="gramEnd"/>
      <w:r w:rsidRPr="001B7469">
        <w:rPr>
          <w:rFonts w:ascii="Arial" w:hAnsi="Arial" w:cs="Arial"/>
          <w:sz w:val="24"/>
          <w:szCs w:val="24"/>
        </w:rPr>
        <w:t xml:space="preserve">, </w:t>
      </w:r>
    </w:p>
    <w:p w:rsidR="00E101C0" w:rsidRPr="001B7469" w:rsidRDefault="009E084C" w:rsidP="00E101C0">
      <w:pPr>
        <w:pStyle w:val="PargrafodaLista"/>
        <w:numPr>
          <w:ilvl w:val="0"/>
          <w:numId w:val="4"/>
        </w:numPr>
        <w:spacing w:after="0" w:line="360" w:lineRule="auto"/>
        <w:jc w:val="both"/>
        <w:rPr>
          <w:rFonts w:ascii="Arial" w:hAnsi="Arial" w:cs="Arial"/>
          <w:sz w:val="24"/>
          <w:szCs w:val="24"/>
        </w:rPr>
      </w:pPr>
      <w:proofErr w:type="gramStart"/>
      <w:r w:rsidRPr="001B7469">
        <w:rPr>
          <w:rFonts w:ascii="Arial" w:hAnsi="Arial" w:cs="Arial"/>
          <w:sz w:val="24"/>
          <w:szCs w:val="24"/>
        </w:rPr>
        <w:t>manuseio</w:t>
      </w:r>
      <w:proofErr w:type="gramEnd"/>
      <w:r w:rsidRPr="001B7469">
        <w:rPr>
          <w:rFonts w:ascii="Arial" w:hAnsi="Arial" w:cs="Arial"/>
          <w:sz w:val="24"/>
          <w:szCs w:val="24"/>
        </w:rPr>
        <w:t xml:space="preserve"> de materiais, </w:t>
      </w:r>
    </w:p>
    <w:p w:rsidR="00E101C0" w:rsidRPr="001B7469" w:rsidRDefault="009E084C" w:rsidP="00E101C0">
      <w:pPr>
        <w:pStyle w:val="PargrafodaLista"/>
        <w:numPr>
          <w:ilvl w:val="0"/>
          <w:numId w:val="4"/>
        </w:numPr>
        <w:spacing w:after="0" w:line="360" w:lineRule="auto"/>
        <w:jc w:val="both"/>
        <w:rPr>
          <w:rFonts w:ascii="Arial" w:hAnsi="Arial" w:cs="Arial"/>
          <w:sz w:val="24"/>
          <w:szCs w:val="24"/>
        </w:rPr>
      </w:pPr>
      <w:proofErr w:type="gramStart"/>
      <w:r w:rsidRPr="001B7469">
        <w:rPr>
          <w:rFonts w:ascii="Arial" w:hAnsi="Arial" w:cs="Arial"/>
          <w:sz w:val="24"/>
          <w:szCs w:val="24"/>
        </w:rPr>
        <w:t>compras</w:t>
      </w:r>
      <w:proofErr w:type="gramEnd"/>
      <w:r w:rsidRPr="001B7469">
        <w:rPr>
          <w:rFonts w:ascii="Arial" w:hAnsi="Arial" w:cs="Arial"/>
          <w:sz w:val="24"/>
          <w:szCs w:val="24"/>
        </w:rPr>
        <w:t xml:space="preserve">, </w:t>
      </w:r>
    </w:p>
    <w:p w:rsidR="00E101C0" w:rsidRPr="001B7469" w:rsidRDefault="009E084C" w:rsidP="00E101C0">
      <w:pPr>
        <w:pStyle w:val="PargrafodaLista"/>
        <w:numPr>
          <w:ilvl w:val="0"/>
          <w:numId w:val="4"/>
        </w:numPr>
        <w:spacing w:after="0" w:line="360" w:lineRule="auto"/>
        <w:jc w:val="both"/>
        <w:rPr>
          <w:rFonts w:ascii="Arial" w:hAnsi="Arial" w:cs="Arial"/>
          <w:sz w:val="24"/>
          <w:szCs w:val="24"/>
        </w:rPr>
      </w:pPr>
      <w:proofErr w:type="gramStart"/>
      <w:r w:rsidRPr="001B7469">
        <w:rPr>
          <w:rFonts w:ascii="Arial" w:hAnsi="Arial" w:cs="Arial"/>
          <w:sz w:val="24"/>
          <w:szCs w:val="24"/>
        </w:rPr>
        <w:t>embalagem</w:t>
      </w:r>
      <w:proofErr w:type="gramEnd"/>
      <w:r w:rsidRPr="001B7469">
        <w:rPr>
          <w:rFonts w:ascii="Arial" w:hAnsi="Arial" w:cs="Arial"/>
          <w:sz w:val="24"/>
          <w:szCs w:val="24"/>
        </w:rPr>
        <w:t xml:space="preserve">, </w:t>
      </w:r>
    </w:p>
    <w:p w:rsidR="00E101C0" w:rsidRPr="001B7469" w:rsidRDefault="009E084C" w:rsidP="00E101C0">
      <w:pPr>
        <w:pStyle w:val="PargrafodaLista"/>
        <w:numPr>
          <w:ilvl w:val="0"/>
          <w:numId w:val="4"/>
        </w:numPr>
        <w:spacing w:after="0" w:line="360" w:lineRule="auto"/>
        <w:jc w:val="both"/>
        <w:rPr>
          <w:rFonts w:ascii="Arial" w:hAnsi="Arial" w:cs="Arial"/>
          <w:sz w:val="24"/>
          <w:szCs w:val="24"/>
        </w:rPr>
      </w:pPr>
      <w:proofErr w:type="gramStart"/>
      <w:r w:rsidRPr="001B7469">
        <w:rPr>
          <w:rFonts w:ascii="Arial" w:hAnsi="Arial" w:cs="Arial"/>
          <w:sz w:val="24"/>
          <w:szCs w:val="24"/>
        </w:rPr>
        <w:t>cooperação</w:t>
      </w:r>
      <w:proofErr w:type="gramEnd"/>
      <w:r w:rsidRPr="001B7469">
        <w:rPr>
          <w:rFonts w:ascii="Arial" w:hAnsi="Arial" w:cs="Arial"/>
          <w:sz w:val="24"/>
          <w:szCs w:val="24"/>
        </w:rPr>
        <w:t xml:space="preserve"> com produção/operações e </w:t>
      </w:r>
    </w:p>
    <w:p w:rsidR="00E101C0" w:rsidRPr="001B7469" w:rsidRDefault="009E084C" w:rsidP="00E101C0">
      <w:pPr>
        <w:pStyle w:val="PargrafodaLista"/>
        <w:numPr>
          <w:ilvl w:val="0"/>
          <w:numId w:val="4"/>
        </w:numPr>
        <w:spacing w:after="0" w:line="360" w:lineRule="auto"/>
        <w:jc w:val="both"/>
        <w:rPr>
          <w:rFonts w:ascii="Arial" w:hAnsi="Arial" w:cs="Arial"/>
          <w:sz w:val="24"/>
          <w:szCs w:val="24"/>
        </w:rPr>
      </w:pPr>
      <w:proofErr w:type="gramStart"/>
      <w:r w:rsidRPr="001B7469">
        <w:rPr>
          <w:rFonts w:ascii="Arial" w:hAnsi="Arial" w:cs="Arial"/>
          <w:sz w:val="24"/>
          <w:szCs w:val="24"/>
        </w:rPr>
        <w:t>manutenção</w:t>
      </w:r>
      <w:proofErr w:type="gramEnd"/>
      <w:r w:rsidRPr="001B7469">
        <w:rPr>
          <w:rFonts w:ascii="Arial" w:hAnsi="Arial" w:cs="Arial"/>
          <w:sz w:val="24"/>
          <w:szCs w:val="24"/>
        </w:rPr>
        <w:t xml:space="preserve"> de informações. </w:t>
      </w:r>
    </w:p>
    <w:p w:rsidR="009E084C" w:rsidRPr="001B7469" w:rsidRDefault="009E084C" w:rsidP="00E101C0">
      <w:pPr>
        <w:spacing w:after="0" w:line="360" w:lineRule="auto"/>
        <w:ind w:firstLine="851"/>
        <w:jc w:val="both"/>
        <w:rPr>
          <w:rFonts w:ascii="Arial" w:hAnsi="Arial" w:cs="Arial"/>
          <w:sz w:val="24"/>
          <w:szCs w:val="24"/>
        </w:rPr>
      </w:pPr>
      <w:r w:rsidRPr="001B7469">
        <w:rPr>
          <w:rFonts w:ascii="Arial" w:hAnsi="Arial" w:cs="Arial"/>
          <w:sz w:val="24"/>
          <w:szCs w:val="24"/>
        </w:rPr>
        <w:t>Os padrões dos serviços aos clientes estabelecem a qualidade dos serviços e o índice de agilidade com os quais o sistema logístico deve reagir. O transporte e a manutenção dos estoques são as atividades logísticas primárias na absorção de custos e cada um</w:t>
      </w:r>
      <w:r w:rsidR="00E101C0" w:rsidRPr="001B7469">
        <w:rPr>
          <w:rFonts w:ascii="Arial" w:hAnsi="Arial" w:cs="Arial"/>
          <w:sz w:val="24"/>
          <w:szCs w:val="24"/>
        </w:rPr>
        <w:t>a dela</w:t>
      </w:r>
      <w:r w:rsidRPr="001B7469">
        <w:rPr>
          <w:rFonts w:ascii="Arial" w:hAnsi="Arial" w:cs="Arial"/>
          <w:sz w:val="24"/>
          <w:szCs w:val="24"/>
        </w:rPr>
        <w:t xml:space="preserve">s representa entre metade e dois terços dos custos logísticos totais. </w:t>
      </w:r>
    </w:p>
    <w:p w:rsidR="009E084C" w:rsidRPr="001B7469" w:rsidRDefault="009E084C" w:rsidP="009E084C">
      <w:pPr>
        <w:spacing w:after="0" w:line="360" w:lineRule="auto"/>
        <w:ind w:firstLine="851"/>
        <w:jc w:val="both"/>
        <w:rPr>
          <w:rFonts w:ascii="Arial" w:hAnsi="Arial" w:cs="Arial"/>
          <w:sz w:val="24"/>
          <w:szCs w:val="24"/>
        </w:rPr>
      </w:pPr>
      <w:r w:rsidRPr="001B7469">
        <w:rPr>
          <w:rFonts w:ascii="Arial" w:hAnsi="Arial" w:cs="Arial"/>
          <w:sz w:val="24"/>
          <w:szCs w:val="24"/>
        </w:rPr>
        <w:t>O transporte agrega valor de local aos produtos e serviços, enquanto a manutenção dos estoques agrega-lhes valor de tempo. O processamento dos pedidos t</w:t>
      </w:r>
      <w:r w:rsidR="00E101C0" w:rsidRPr="001B7469">
        <w:rPr>
          <w:rFonts w:ascii="Arial" w:hAnsi="Arial" w:cs="Arial"/>
          <w:sz w:val="24"/>
          <w:szCs w:val="24"/>
        </w:rPr>
        <w:t>ê</w:t>
      </w:r>
      <w:r w:rsidRPr="001B7469">
        <w:rPr>
          <w:rFonts w:ascii="Arial" w:hAnsi="Arial" w:cs="Arial"/>
          <w:sz w:val="24"/>
          <w:szCs w:val="24"/>
        </w:rPr>
        <w:t xml:space="preserve">m custos menores se for comparado com os </w:t>
      </w:r>
      <w:r w:rsidR="00E101C0" w:rsidRPr="001B7469">
        <w:rPr>
          <w:rFonts w:ascii="Arial" w:hAnsi="Arial" w:cs="Arial"/>
          <w:sz w:val="24"/>
          <w:szCs w:val="24"/>
        </w:rPr>
        <w:t xml:space="preserve">custos </w:t>
      </w:r>
      <w:r w:rsidRPr="001B7469">
        <w:rPr>
          <w:rFonts w:ascii="Arial" w:hAnsi="Arial" w:cs="Arial"/>
          <w:sz w:val="24"/>
          <w:szCs w:val="24"/>
        </w:rPr>
        <w:t xml:space="preserve">do transporte ou de manutenção de estoques. Mesmo assim, é um elemento importante, já que </w:t>
      </w:r>
      <w:r w:rsidRPr="001B7469">
        <w:rPr>
          <w:rFonts w:ascii="Arial" w:hAnsi="Arial" w:cs="Arial"/>
          <w:sz w:val="24"/>
          <w:szCs w:val="24"/>
        </w:rPr>
        <w:lastRenderedPageBreak/>
        <w:t>determina o tempo total da entrega de mercadorias ou serviços a um cliente</w:t>
      </w:r>
      <w:r w:rsidR="00E101C0" w:rsidRPr="001B7469">
        <w:rPr>
          <w:rFonts w:ascii="Arial" w:hAnsi="Arial" w:cs="Arial"/>
          <w:sz w:val="24"/>
          <w:szCs w:val="24"/>
        </w:rPr>
        <w:t>.</w:t>
      </w:r>
      <w:r w:rsidRPr="001B7469">
        <w:rPr>
          <w:rFonts w:ascii="Arial" w:hAnsi="Arial" w:cs="Arial"/>
          <w:sz w:val="24"/>
          <w:szCs w:val="24"/>
        </w:rPr>
        <w:t xml:space="preserve"> (B</w:t>
      </w:r>
      <w:r w:rsidR="000F56BB" w:rsidRPr="001B7469">
        <w:rPr>
          <w:rFonts w:ascii="Arial" w:hAnsi="Arial" w:cs="Arial"/>
          <w:sz w:val="24"/>
          <w:szCs w:val="24"/>
        </w:rPr>
        <w:t>ALLOU</w:t>
      </w:r>
      <w:r w:rsidRPr="001B7469">
        <w:rPr>
          <w:rFonts w:ascii="Arial" w:hAnsi="Arial" w:cs="Arial"/>
          <w:sz w:val="24"/>
          <w:szCs w:val="24"/>
        </w:rPr>
        <w:t>,</w:t>
      </w:r>
      <w:r w:rsidR="00E101C0" w:rsidRPr="001B7469">
        <w:rPr>
          <w:rFonts w:ascii="Arial" w:hAnsi="Arial" w:cs="Arial"/>
          <w:sz w:val="24"/>
          <w:szCs w:val="24"/>
        </w:rPr>
        <w:t xml:space="preserve"> 2006)</w:t>
      </w:r>
    </w:p>
    <w:p w:rsidR="008B5C31" w:rsidRPr="001B7469" w:rsidRDefault="009E084C" w:rsidP="009E084C">
      <w:pPr>
        <w:spacing w:after="0" w:line="360" w:lineRule="auto"/>
        <w:ind w:firstLine="851"/>
        <w:jc w:val="both"/>
        <w:rPr>
          <w:rFonts w:ascii="Arial" w:hAnsi="Arial" w:cs="Arial"/>
          <w:sz w:val="24"/>
          <w:szCs w:val="24"/>
        </w:rPr>
      </w:pPr>
      <w:r w:rsidRPr="001B7469">
        <w:t xml:space="preserve"> </w:t>
      </w:r>
      <w:r w:rsidRPr="001B7469">
        <w:rPr>
          <w:rFonts w:ascii="Arial" w:hAnsi="Arial" w:cs="Arial"/>
          <w:sz w:val="24"/>
          <w:szCs w:val="24"/>
        </w:rPr>
        <w:t>As atividades de suporte são consideradas como contribuintes para a realização da missão logística. Além disso, uma ou mais atividades de suporte podem não fazer parte do composto de ações logísticas de todas as empresas</w:t>
      </w:r>
      <w:r w:rsidR="00E101C0" w:rsidRPr="001B7469">
        <w:rPr>
          <w:rFonts w:ascii="Arial" w:hAnsi="Arial" w:cs="Arial"/>
          <w:sz w:val="24"/>
          <w:szCs w:val="24"/>
        </w:rPr>
        <w:t>.</w:t>
      </w:r>
      <w:r w:rsidRPr="001B7469">
        <w:rPr>
          <w:rFonts w:ascii="Arial" w:hAnsi="Arial" w:cs="Arial"/>
          <w:sz w:val="24"/>
          <w:szCs w:val="24"/>
        </w:rPr>
        <w:t xml:space="preserve"> (B</w:t>
      </w:r>
      <w:r w:rsidR="000F56BB" w:rsidRPr="001B7469">
        <w:rPr>
          <w:rFonts w:ascii="Arial" w:hAnsi="Arial" w:cs="Arial"/>
          <w:sz w:val="24"/>
          <w:szCs w:val="24"/>
        </w:rPr>
        <w:t>ALLOU</w:t>
      </w:r>
      <w:r w:rsidRPr="001B7469">
        <w:rPr>
          <w:rFonts w:ascii="Arial" w:hAnsi="Arial" w:cs="Arial"/>
          <w:sz w:val="24"/>
          <w:szCs w:val="24"/>
        </w:rPr>
        <w:t>, 2006</w:t>
      </w:r>
      <w:r w:rsidR="00E101C0" w:rsidRPr="001B7469">
        <w:rPr>
          <w:rFonts w:ascii="Arial" w:hAnsi="Arial" w:cs="Arial"/>
          <w:sz w:val="24"/>
          <w:szCs w:val="24"/>
        </w:rPr>
        <w:t>)</w:t>
      </w:r>
    </w:p>
    <w:p w:rsidR="009E084C" w:rsidRPr="001B7469" w:rsidRDefault="009E084C" w:rsidP="009E084C">
      <w:pPr>
        <w:spacing w:after="0" w:line="360" w:lineRule="auto"/>
        <w:ind w:firstLine="851"/>
        <w:jc w:val="both"/>
        <w:rPr>
          <w:rFonts w:ascii="Arial" w:hAnsi="Arial" w:cs="Arial"/>
          <w:sz w:val="24"/>
          <w:szCs w:val="24"/>
        </w:rPr>
      </w:pPr>
    </w:p>
    <w:p w:rsidR="008B5C31" w:rsidRPr="001B7469" w:rsidRDefault="008E7EC6" w:rsidP="008E7EC6">
      <w:pPr>
        <w:pStyle w:val="PargrafodaLista"/>
        <w:numPr>
          <w:ilvl w:val="1"/>
          <w:numId w:val="1"/>
        </w:numPr>
        <w:spacing w:after="0" w:line="360" w:lineRule="auto"/>
        <w:jc w:val="both"/>
        <w:rPr>
          <w:rFonts w:ascii="Arial" w:hAnsi="Arial" w:cs="Arial"/>
          <w:sz w:val="24"/>
          <w:szCs w:val="24"/>
        </w:rPr>
      </w:pPr>
      <w:r w:rsidRPr="001B7469">
        <w:rPr>
          <w:rFonts w:ascii="Arial" w:hAnsi="Arial" w:cs="Arial"/>
          <w:sz w:val="24"/>
          <w:szCs w:val="24"/>
        </w:rPr>
        <w:t>LOGISTICA EMPRESARIAL</w:t>
      </w:r>
    </w:p>
    <w:p w:rsidR="00560D22" w:rsidRPr="001B7469" w:rsidRDefault="00560D22" w:rsidP="00560D22">
      <w:pPr>
        <w:spacing w:after="0" w:line="360" w:lineRule="auto"/>
        <w:jc w:val="both"/>
        <w:rPr>
          <w:rFonts w:ascii="Arial" w:hAnsi="Arial" w:cs="Arial"/>
          <w:sz w:val="24"/>
          <w:szCs w:val="24"/>
        </w:rPr>
      </w:pPr>
    </w:p>
    <w:p w:rsidR="00E101C0" w:rsidRPr="001B7469" w:rsidRDefault="00560D22" w:rsidP="00560D22">
      <w:pPr>
        <w:spacing w:after="0" w:line="360" w:lineRule="auto"/>
        <w:ind w:firstLine="851"/>
        <w:jc w:val="both"/>
        <w:rPr>
          <w:rFonts w:ascii="Arial" w:hAnsi="Arial" w:cs="Arial"/>
          <w:sz w:val="24"/>
          <w:szCs w:val="24"/>
        </w:rPr>
      </w:pPr>
      <w:r w:rsidRPr="001B7469">
        <w:rPr>
          <w:rFonts w:ascii="Arial" w:hAnsi="Arial" w:cs="Arial"/>
          <w:sz w:val="24"/>
          <w:szCs w:val="24"/>
        </w:rPr>
        <w:t xml:space="preserve">Logística é a junção de quatro atividades básicas: </w:t>
      </w:r>
    </w:p>
    <w:p w:rsidR="00E101C0" w:rsidRPr="001B7469" w:rsidRDefault="00560D22" w:rsidP="00E101C0">
      <w:pPr>
        <w:pStyle w:val="PargrafodaLista"/>
        <w:numPr>
          <w:ilvl w:val="0"/>
          <w:numId w:val="5"/>
        </w:numPr>
        <w:spacing w:after="0" w:line="360" w:lineRule="auto"/>
        <w:jc w:val="both"/>
        <w:rPr>
          <w:rFonts w:ascii="Arial" w:hAnsi="Arial" w:cs="Arial"/>
          <w:sz w:val="24"/>
          <w:szCs w:val="24"/>
        </w:rPr>
      </w:pPr>
      <w:proofErr w:type="gramStart"/>
      <w:r w:rsidRPr="001B7469">
        <w:rPr>
          <w:rFonts w:ascii="Arial" w:hAnsi="Arial" w:cs="Arial"/>
          <w:sz w:val="24"/>
          <w:szCs w:val="24"/>
        </w:rPr>
        <w:t>as</w:t>
      </w:r>
      <w:proofErr w:type="gramEnd"/>
      <w:r w:rsidRPr="001B7469">
        <w:rPr>
          <w:rFonts w:ascii="Arial" w:hAnsi="Arial" w:cs="Arial"/>
          <w:sz w:val="24"/>
          <w:szCs w:val="24"/>
        </w:rPr>
        <w:t xml:space="preserve"> de aquisição, </w:t>
      </w:r>
    </w:p>
    <w:p w:rsidR="00E101C0" w:rsidRPr="001B7469" w:rsidRDefault="00560D22" w:rsidP="00E101C0">
      <w:pPr>
        <w:pStyle w:val="PargrafodaLista"/>
        <w:numPr>
          <w:ilvl w:val="0"/>
          <w:numId w:val="5"/>
        </w:numPr>
        <w:spacing w:after="0" w:line="360" w:lineRule="auto"/>
        <w:jc w:val="both"/>
        <w:rPr>
          <w:rFonts w:ascii="Arial" w:hAnsi="Arial" w:cs="Arial"/>
          <w:sz w:val="24"/>
          <w:szCs w:val="24"/>
        </w:rPr>
      </w:pPr>
      <w:proofErr w:type="gramStart"/>
      <w:r w:rsidRPr="001B7469">
        <w:rPr>
          <w:rFonts w:ascii="Arial" w:hAnsi="Arial" w:cs="Arial"/>
          <w:sz w:val="24"/>
          <w:szCs w:val="24"/>
        </w:rPr>
        <w:t>movimentação</w:t>
      </w:r>
      <w:proofErr w:type="gramEnd"/>
      <w:r w:rsidRPr="001B7469">
        <w:rPr>
          <w:rFonts w:ascii="Arial" w:hAnsi="Arial" w:cs="Arial"/>
          <w:sz w:val="24"/>
          <w:szCs w:val="24"/>
        </w:rPr>
        <w:t xml:space="preserve">, </w:t>
      </w:r>
    </w:p>
    <w:p w:rsidR="00E101C0" w:rsidRPr="001B7469" w:rsidRDefault="00560D22" w:rsidP="00E101C0">
      <w:pPr>
        <w:pStyle w:val="PargrafodaLista"/>
        <w:numPr>
          <w:ilvl w:val="0"/>
          <w:numId w:val="5"/>
        </w:numPr>
        <w:spacing w:after="0" w:line="360" w:lineRule="auto"/>
        <w:jc w:val="both"/>
        <w:rPr>
          <w:rFonts w:ascii="Arial" w:hAnsi="Arial" w:cs="Arial"/>
          <w:sz w:val="24"/>
          <w:szCs w:val="24"/>
        </w:rPr>
      </w:pPr>
      <w:proofErr w:type="gramStart"/>
      <w:r w:rsidRPr="001B7469">
        <w:rPr>
          <w:rFonts w:ascii="Arial" w:hAnsi="Arial" w:cs="Arial"/>
          <w:sz w:val="24"/>
          <w:szCs w:val="24"/>
        </w:rPr>
        <w:t>armazenagem</w:t>
      </w:r>
      <w:proofErr w:type="gramEnd"/>
      <w:r w:rsidRPr="001B7469">
        <w:rPr>
          <w:rFonts w:ascii="Arial" w:hAnsi="Arial" w:cs="Arial"/>
          <w:sz w:val="24"/>
          <w:szCs w:val="24"/>
        </w:rPr>
        <w:t xml:space="preserve"> e </w:t>
      </w:r>
    </w:p>
    <w:p w:rsidR="00E101C0" w:rsidRPr="001B7469" w:rsidRDefault="00560D22" w:rsidP="00E101C0">
      <w:pPr>
        <w:pStyle w:val="PargrafodaLista"/>
        <w:numPr>
          <w:ilvl w:val="0"/>
          <w:numId w:val="5"/>
        </w:numPr>
        <w:spacing w:after="0" w:line="360" w:lineRule="auto"/>
        <w:jc w:val="both"/>
        <w:rPr>
          <w:rFonts w:ascii="Arial" w:hAnsi="Arial" w:cs="Arial"/>
          <w:sz w:val="24"/>
          <w:szCs w:val="24"/>
        </w:rPr>
      </w:pPr>
      <w:proofErr w:type="gramStart"/>
      <w:r w:rsidRPr="001B7469">
        <w:rPr>
          <w:rFonts w:ascii="Arial" w:hAnsi="Arial" w:cs="Arial"/>
          <w:sz w:val="24"/>
          <w:szCs w:val="24"/>
        </w:rPr>
        <w:t>entrega</w:t>
      </w:r>
      <w:proofErr w:type="gramEnd"/>
      <w:r w:rsidRPr="001B7469">
        <w:rPr>
          <w:rFonts w:ascii="Arial" w:hAnsi="Arial" w:cs="Arial"/>
          <w:sz w:val="24"/>
          <w:szCs w:val="24"/>
        </w:rPr>
        <w:t xml:space="preserve"> de produtos. </w:t>
      </w:r>
    </w:p>
    <w:p w:rsidR="00560D22" w:rsidRPr="001B7469" w:rsidRDefault="00560D22" w:rsidP="00E101C0">
      <w:pPr>
        <w:spacing w:after="0" w:line="360" w:lineRule="auto"/>
        <w:ind w:firstLine="851"/>
        <w:jc w:val="both"/>
        <w:rPr>
          <w:rFonts w:ascii="Arial" w:hAnsi="Arial" w:cs="Arial"/>
          <w:sz w:val="24"/>
          <w:szCs w:val="24"/>
        </w:rPr>
      </w:pPr>
      <w:r w:rsidRPr="001B7469">
        <w:rPr>
          <w:rFonts w:ascii="Arial" w:hAnsi="Arial" w:cs="Arial"/>
          <w:sz w:val="24"/>
          <w:szCs w:val="24"/>
        </w:rPr>
        <w:t>A integração de todas as atividades envolvidas na logística constitui a logística integrada e embora essa integração das operações seja um passo para o alcance do bom desempenho é necessário que a logística seja</w:t>
      </w:r>
      <w:r w:rsidR="00E101C0" w:rsidRPr="001B7469">
        <w:rPr>
          <w:rFonts w:ascii="Arial" w:hAnsi="Arial" w:cs="Arial"/>
          <w:sz w:val="24"/>
          <w:szCs w:val="24"/>
        </w:rPr>
        <w:t xml:space="preserve"> bem</w:t>
      </w:r>
      <w:r w:rsidRPr="001B7469">
        <w:rPr>
          <w:rFonts w:ascii="Arial" w:hAnsi="Arial" w:cs="Arial"/>
          <w:sz w:val="24"/>
          <w:szCs w:val="24"/>
        </w:rPr>
        <w:t xml:space="preserve"> administrada</w:t>
      </w:r>
      <w:r w:rsidR="00E101C0" w:rsidRPr="001B7469">
        <w:rPr>
          <w:rFonts w:ascii="Arial" w:hAnsi="Arial" w:cs="Arial"/>
          <w:sz w:val="24"/>
          <w:szCs w:val="24"/>
        </w:rPr>
        <w:t>.</w:t>
      </w:r>
      <w:r w:rsidRPr="001B7469">
        <w:rPr>
          <w:rFonts w:ascii="Arial" w:hAnsi="Arial" w:cs="Arial"/>
          <w:sz w:val="24"/>
          <w:szCs w:val="24"/>
        </w:rPr>
        <w:t xml:space="preserve"> Para que essas atividades funcionem, é imperativo que as atividades de planejamento logístico, </w:t>
      </w:r>
      <w:proofErr w:type="gramStart"/>
      <w:r w:rsidRPr="001B7469">
        <w:rPr>
          <w:rFonts w:ascii="Arial" w:hAnsi="Arial" w:cs="Arial"/>
          <w:sz w:val="24"/>
          <w:szCs w:val="24"/>
        </w:rPr>
        <w:t>quer</w:t>
      </w:r>
      <w:proofErr w:type="gramEnd"/>
      <w:r w:rsidRPr="001B7469">
        <w:rPr>
          <w:rFonts w:ascii="Arial" w:hAnsi="Arial" w:cs="Arial"/>
          <w:sz w:val="24"/>
          <w:szCs w:val="24"/>
        </w:rPr>
        <w:t xml:space="preserve"> sejam de materiais </w:t>
      </w:r>
      <w:r w:rsidR="00E101C0" w:rsidRPr="001B7469">
        <w:rPr>
          <w:rFonts w:ascii="Arial" w:hAnsi="Arial" w:cs="Arial"/>
          <w:sz w:val="24"/>
          <w:szCs w:val="24"/>
        </w:rPr>
        <w:t xml:space="preserve">quer sejam </w:t>
      </w:r>
      <w:r w:rsidRPr="001B7469">
        <w:rPr>
          <w:rFonts w:ascii="Arial" w:hAnsi="Arial" w:cs="Arial"/>
          <w:sz w:val="24"/>
          <w:szCs w:val="24"/>
        </w:rPr>
        <w:t xml:space="preserve"> de processos, estejam intimamente relacionadas com as funções de manufatura e marketing.</w:t>
      </w:r>
    </w:p>
    <w:p w:rsidR="00560D22" w:rsidRDefault="00560D22" w:rsidP="000F56BB">
      <w:pPr>
        <w:spacing w:after="0" w:line="240" w:lineRule="auto"/>
        <w:ind w:left="2268"/>
        <w:jc w:val="both"/>
        <w:rPr>
          <w:rFonts w:ascii="Arial" w:hAnsi="Arial" w:cs="Arial"/>
          <w:szCs w:val="24"/>
        </w:rPr>
      </w:pPr>
      <w:r w:rsidRPr="001B7469">
        <w:rPr>
          <w:rFonts w:ascii="Arial" w:hAnsi="Arial" w:cs="Arial"/>
          <w:szCs w:val="24"/>
        </w:rPr>
        <w:t>A logística empresarial trata de todas</w:t>
      </w:r>
      <w:r w:rsidR="000F56BB" w:rsidRPr="001B7469">
        <w:rPr>
          <w:rFonts w:ascii="Arial" w:hAnsi="Arial" w:cs="Arial"/>
          <w:szCs w:val="24"/>
        </w:rPr>
        <w:t xml:space="preserve"> as</w:t>
      </w:r>
      <w:r w:rsidRPr="001B7469">
        <w:rPr>
          <w:rFonts w:ascii="Arial" w:hAnsi="Arial" w:cs="Arial"/>
          <w:szCs w:val="24"/>
        </w:rPr>
        <w:t xml:space="preserve"> atividades de movimentação e armazenagem, que facilitam o fluxo de produtos desde o ponto de aquisição da matéria-prima até o ponto de consumo </w:t>
      </w:r>
      <w:r w:rsidR="000F56BB" w:rsidRPr="001B7469">
        <w:rPr>
          <w:rFonts w:ascii="Arial" w:hAnsi="Arial" w:cs="Arial"/>
          <w:szCs w:val="24"/>
        </w:rPr>
        <w:t xml:space="preserve">do produto </w:t>
      </w:r>
      <w:r w:rsidRPr="001B7469">
        <w:rPr>
          <w:rFonts w:ascii="Arial" w:hAnsi="Arial" w:cs="Arial"/>
          <w:szCs w:val="24"/>
        </w:rPr>
        <w:t>final, assim como dos fluxos de informações que colocam os produtos em movimento, com o propósito de providenciar níveis de serviço adequados aos clientes a um custo razoável</w:t>
      </w:r>
      <w:r w:rsidRPr="001B7469">
        <w:rPr>
          <w:rFonts w:ascii="Arial" w:hAnsi="Arial" w:cs="Arial"/>
          <w:sz w:val="24"/>
          <w:szCs w:val="24"/>
        </w:rPr>
        <w:t>.</w:t>
      </w:r>
      <w:r w:rsidRPr="001B7469">
        <w:rPr>
          <w:rFonts w:ascii="Arial" w:hAnsi="Arial" w:cs="Arial"/>
          <w:szCs w:val="24"/>
        </w:rPr>
        <w:t xml:space="preserve"> (BALLOU, </w:t>
      </w:r>
      <w:r w:rsidR="00995342" w:rsidRPr="001B7469">
        <w:rPr>
          <w:rFonts w:ascii="Arial" w:hAnsi="Arial" w:cs="Arial"/>
          <w:szCs w:val="24"/>
        </w:rPr>
        <w:t>2006</w:t>
      </w:r>
      <w:r w:rsidRPr="001B7469">
        <w:rPr>
          <w:rFonts w:ascii="Arial" w:hAnsi="Arial" w:cs="Arial"/>
          <w:szCs w:val="24"/>
        </w:rPr>
        <w:t>, p. 24).</w:t>
      </w:r>
    </w:p>
    <w:p w:rsidR="001B7469" w:rsidRPr="001B7469" w:rsidRDefault="001B7469" w:rsidP="000F56BB">
      <w:pPr>
        <w:spacing w:after="0" w:line="240" w:lineRule="auto"/>
        <w:ind w:left="2268"/>
        <w:jc w:val="both"/>
        <w:rPr>
          <w:rFonts w:ascii="Arial" w:hAnsi="Arial" w:cs="Arial"/>
          <w:szCs w:val="24"/>
        </w:rPr>
      </w:pPr>
    </w:p>
    <w:p w:rsidR="000F56BB" w:rsidRPr="001B7469" w:rsidRDefault="000F56BB" w:rsidP="000F56BB">
      <w:pPr>
        <w:spacing w:after="0" w:line="240" w:lineRule="auto"/>
        <w:ind w:left="2268"/>
        <w:jc w:val="both"/>
        <w:rPr>
          <w:rFonts w:ascii="Arial" w:hAnsi="Arial" w:cs="Arial"/>
          <w:sz w:val="24"/>
          <w:szCs w:val="24"/>
        </w:rPr>
      </w:pPr>
    </w:p>
    <w:p w:rsidR="00560D22" w:rsidRPr="001B7469" w:rsidRDefault="00560D22" w:rsidP="00560D22">
      <w:pPr>
        <w:spacing w:after="0" w:line="360" w:lineRule="auto"/>
        <w:ind w:firstLine="851"/>
        <w:jc w:val="both"/>
        <w:rPr>
          <w:rFonts w:ascii="Arial" w:hAnsi="Arial" w:cs="Arial"/>
          <w:sz w:val="24"/>
          <w:szCs w:val="24"/>
        </w:rPr>
      </w:pPr>
      <w:r w:rsidRPr="001B7469">
        <w:rPr>
          <w:rFonts w:ascii="Arial" w:hAnsi="Arial" w:cs="Arial"/>
          <w:sz w:val="24"/>
          <w:szCs w:val="24"/>
        </w:rPr>
        <w:t>Pode-se dizer que a logística empresarial é o gerenciamento da integração de todas as etapas do processo logístico que facilitam o fluxo dos produtos desde quando est</w:t>
      </w:r>
      <w:r w:rsidR="000F56BB" w:rsidRPr="001B7469">
        <w:rPr>
          <w:rFonts w:ascii="Arial" w:hAnsi="Arial" w:cs="Arial"/>
          <w:sz w:val="24"/>
          <w:szCs w:val="24"/>
        </w:rPr>
        <w:t>á</w:t>
      </w:r>
      <w:r w:rsidRPr="001B7469">
        <w:rPr>
          <w:rFonts w:ascii="Arial" w:hAnsi="Arial" w:cs="Arial"/>
          <w:sz w:val="24"/>
          <w:szCs w:val="24"/>
        </w:rPr>
        <w:t xml:space="preserve"> se adquirindo a matéria prima até o ponto de consumo final. Abrange processos que vão desde o recebimento de pedidos até a entrega do pedido e só termina quando o cliente é atendido. A maior parte de suas operações ocorre sem a supervisão direta do gerente, por possuir uma característica geográfica dispersa.</w:t>
      </w:r>
    </w:p>
    <w:p w:rsidR="00560D22" w:rsidRPr="001B7469" w:rsidRDefault="00560D22" w:rsidP="00560D22">
      <w:pPr>
        <w:spacing w:after="0" w:line="360" w:lineRule="auto"/>
        <w:ind w:firstLine="851"/>
        <w:jc w:val="both"/>
        <w:rPr>
          <w:rFonts w:ascii="Arial" w:hAnsi="Arial" w:cs="Arial"/>
          <w:sz w:val="24"/>
          <w:szCs w:val="24"/>
        </w:rPr>
      </w:pPr>
      <w:r w:rsidRPr="001B7469">
        <w:rPr>
          <w:rFonts w:ascii="Arial" w:hAnsi="Arial" w:cs="Arial"/>
          <w:sz w:val="24"/>
          <w:szCs w:val="24"/>
        </w:rPr>
        <w:lastRenderedPageBreak/>
        <w:t xml:space="preserve">Deve existir comprometimento de todas as pessoas ligadas ao trabalho de logística, independente da especialidade. Os funcionários devem ter conhecimento básico da importância que a sua tarefa tem para o bom desempenho do processo no contexto geral. Existem diversos desafios em gerenciamento logístico, mas um desafio que deve ser encarado com maior atenção é fazer essa integração com os funcionários, mostrando como funções específicas estão ligadas entre si e que a </w:t>
      </w:r>
      <w:r w:rsidR="000F56BB" w:rsidRPr="001B7469">
        <w:rPr>
          <w:rFonts w:ascii="Arial" w:hAnsi="Arial" w:cs="Arial"/>
          <w:sz w:val="24"/>
          <w:szCs w:val="24"/>
        </w:rPr>
        <w:t>atividade não acaba em si mesma.</w:t>
      </w:r>
      <w:r w:rsidR="009D22E5">
        <w:rPr>
          <w:rFonts w:ascii="Arial" w:hAnsi="Arial" w:cs="Arial"/>
          <w:strike/>
          <w:sz w:val="24"/>
          <w:szCs w:val="24"/>
        </w:rPr>
        <w:t xml:space="preserve"> </w:t>
      </w:r>
      <w:r w:rsidRPr="001B7469">
        <w:rPr>
          <w:rFonts w:ascii="Arial" w:hAnsi="Arial" w:cs="Arial"/>
          <w:strike/>
          <w:sz w:val="24"/>
          <w:szCs w:val="24"/>
        </w:rPr>
        <w:t xml:space="preserve"> </w:t>
      </w:r>
      <w:r w:rsidR="000F56BB" w:rsidRPr="001B7469">
        <w:rPr>
          <w:rFonts w:ascii="Arial" w:hAnsi="Arial" w:cs="Arial"/>
          <w:sz w:val="24"/>
          <w:szCs w:val="24"/>
        </w:rPr>
        <w:t>N</w:t>
      </w:r>
      <w:r w:rsidRPr="001B7469">
        <w:rPr>
          <w:rFonts w:ascii="Arial" w:hAnsi="Arial" w:cs="Arial"/>
          <w:sz w:val="24"/>
          <w:szCs w:val="24"/>
        </w:rPr>
        <w:t>este sentido, Lima (2000, p.35) afirma que:</w:t>
      </w:r>
    </w:p>
    <w:p w:rsidR="00560D22" w:rsidRPr="001B7469" w:rsidRDefault="00560D22" w:rsidP="00560D22">
      <w:pPr>
        <w:spacing w:after="0" w:line="360" w:lineRule="auto"/>
        <w:ind w:firstLine="851"/>
        <w:jc w:val="both"/>
        <w:rPr>
          <w:rFonts w:ascii="Arial" w:hAnsi="Arial" w:cs="Arial"/>
          <w:sz w:val="24"/>
          <w:szCs w:val="24"/>
        </w:rPr>
      </w:pPr>
    </w:p>
    <w:p w:rsidR="008E7EC6" w:rsidRDefault="00560D22" w:rsidP="00560D22">
      <w:pPr>
        <w:spacing w:after="0" w:line="240" w:lineRule="auto"/>
        <w:ind w:left="2268"/>
        <w:jc w:val="both"/>
        <w:rPr>
          <w:rFonts w:ascii="Arial" w:hAnsi="Arial" w:cs="Arial"/>
        </w:rPr>
      </w:pPr>
      <w:r w:rsidRPr="001B7469">
        <w:rPr>
          <w:rFonts w:ascii="Arial" w:hAnsi="Arial" w:cs="Arial"/>
        </w:rPr>
        <w:t>Para que possa ser gerenciada de forma integrada, a logística deve ser tratada como um sistema, ou seja, um conjunto de componentes interligados, trabalhando de forma coordenada, com o objetivo de atingir um objetivo comum. Um movimento em qualquer um dos componentes de um sistema tem, em princípio, efeito sobre os outros componentes do mesmo sistema.</w:t>
      </w:r>
    </w:p>
    <w:p w:rsidR="001B7469" w:rsidRPr="001B7469" w:rsidRDefault="001B7469" w:rsidP="00560D22">
      <w:pPr>
        <w:spacing w:after="0" w:line="240" w:lineRule="auto"/>
        <w:ind w:left="2268"/>
        <w:jc w:val="both"/>
        <w:rPr>
          <w:rFonts w:ascii="Arial" w:hAnsi="Arial" w:cs="Arial"/>
        </w:rPr>
      </w:pPr>
    </w:p>
    <w:p w:rsidR="000F56BB" w:rsidRPr="001B7469" w:rsidRDefault="000F56BB" w:rsidP="00560D22">
      <w:pPr>
        <w:spacing w:after="0" w:line="240" w:lineRule="auto"/>
        <w:ind w:left="2268"/>
        <w:jc w:val="both"/>
        <w:rPr>
          <w:rFonts w:ascii="Arial" w:hAnsi="Arial" w:cs="Arial"/>
        </w:rPr>
      </w:pPr>
    </w:p>
    <w:p w:rsidR="00FF00C6" w:rsidRPr="001B7469" w:rsidRDefault="00560D22" w:rsidP="00FF00C6">
      <w:pPr>
        <w:spacing w:after="0" w:line="360" w:lineRule="auto"/>
        <w:ind w:firstLine="851"/>
        <w:jc w:val="both"/>
        <w:rPr>
          <w:rFonts w:ascii="Arial" w:hAnsi="Arial" w:cs="Arial"/>
          <w:sz w:val="24"/>
          <w:szCs w:val="24"/>
        </w:rPr>
      </w:pPr>
      <w:r w:rsidRPr="001B7469">
        <w:rPr>
          <w:rFonts w:ascii="Arial" w:hAnsi="Arial" w:cs="Arial"/>
          <w:sz w:val="24"/>
          <w:szCs w:val="24"/>
        </w:rPr>
        <w:t>Para o autor</w:t>
      </w:r>
      <w:r w:rsidR="00FF00C6" w:rsidRPr="001B7469">
        <w:rPr>
          <w:rFonts w:ascii="Arial" w:hAnsi="Arial" w:cs="Arial"/>
          <w:sz w:val="24"/>
          <w:szCs w:val="24"/>
        </w:rPr>
        <w:t>, a logística empresarial tem como meta garantir a disponibilidade de produtos e materiais nos mercados e pontos de consumo com a máxima eficiência, rapidez e qualidade, com custos controlados.</w:t>
      </w:r>
    </w:p>
    <w:p w:rsidR="006F561A" w:rsidRPr="001B7469" w:rsidRDefault="006F561A" w:rsidP="00FF00C6">
      <w:pPr>
        <w:spacing w:after="0" w:line="360" w:lineRule="auto"/>
        <w:ind w:firstLine="851"/>
        <w:jc w:val="both"/>
        <w:rPr>
          <w:rFonts w:ascii="Arial" w:hAnsi="Arial" w:cs="Arial"/>
          <w:sz w:val="24"/>
          <w:szCs w:val="24"/>
        </w:rPr>
      </w:pPr>
      <w:bookmarkStart w:id="0" w:name="_GoBack"/>
    </w:p>
    <w:bookmarkEnd w:id="0"/>
    <w:p w:rsidR="008E7EC6" w:rsidRPr="001B7469" w:rsidRDefault="008E7EC6" w:rsidP="008E7EC6">
      <w:pPr>
        <w:pStyle w:val="PargrafodaLista"/>
        <w:numPr>
          <w:ilvl w:val="1"/>
          <w:numId w:val="1"/>
        </w:numPr>
        <w:spacing w:after="0" w:line="360" w:lineRule="auto"/>
        <w:jc w:val="both"/>
        <w:rPr>
          <w:rFonts w:ascii="Arial" w:hAnsi="Arial" w:cs="Arial"/>
          <w:sz w:val="24"/>
          <w:szCs w:val="24"/>
        </w:rPr>
      </w:pPr>
      <w:r w:rsidRPr="001B7469">
        <w:rPr>
          <w:rFonts w:ascii="Arial" w:hAnsi="Arial" w:cs="Arial"/>
          <w:sz w:val="24"/>
          <w:szCs w:val="24"/>
        </w:rPr>
        <w:t>LOGISTICA SOLIDÁRIA</w:t>
      </w:r>
    </w:p>
    <w:p w:rsidR="008E7EC6" w:rsidRPr="001B7469" w:rsidRDefault="008E7EC6" w:rsidP="008E7EC6">
      <w:pPr>
        <w:pStyle w:val="PargrafodaLista"/>
        <w:spacing w:after="0" w:line="360" w:lineRule="auto"/>
        <w:ind w:left="405"/>
        <w:jc w:val="both"/>
        <w:rPr>
          <w:rFonts w:ascii="Arial" w:hAnsi="Arial" w:cs="Arial"/>
          <w:sz w:val="24"/>
          <w:szCs w:val="24"/>
        </w:rPr>
      </w:pPr>
    </w:p>
    <w:p w:rsidR="00CA359B" w:rsidRPr="001B7469" w:rsidRDefault="00952AA7" w:rsidP="00CA359B">
      <w:pPr>
        <w:pStyle w:val="PargrafodaLista"/>
        <w:spacing w:after="0" w:line="360" w:lineRule="auto"/>
        <w:ind w:left="0" w:firstLine="851"/>
        <w:jc w:val="both"/>
        <w:rPr>
          <w:rFonts w:ascii="Arial" w:hAnsi="Arial" w:cs="Arial"/>
          <w:sz w:val="24"/>
          <w:szCs w:val="24"/>
        </w:rPr>
      </w:pPr>
      <w:r w:rsidRPr="001B7469">
        <w:rPr>
          <w:rFonts w:ascii="Arial" w:hAnsi="Arial" w:cs="Arial"/>
          <w:sz w:val="24"/>
          <w:szCs w:val="24"/>
        </w:rPr>
        <w:t>A logística solidária tem como principal fundamento a Economia Solidária que busca a inclusão socioeconômica, a geração de trabalho, renda e riquezas, a valorização das relações humanas e o respeito ao meio ambiente.</w:t>
      </w:r>
    </w:p>
    <w:p w:rsidR="00CA359B" w:rsidRPr="001B7469" w:rsidRDefault="00CA359B" w:rsidP="00CA359B">
      <w:pPr>
        <w:pStyle w:val="PargrafodaLista"/>
        <w:spacing w:after="0" w:line="360" w:lineRule="auto"/>
        <w:ind w:left="0" w:firstLine="851"/>
        <w:jc w:val="both"/>
        <w:rPr>
          <w:rFonts w:ascii="Arial" w:hAnsi="Arial" w:cs="Arial"/>
          <w:sz w:val="24"/>
          <w:szCs w:val="24"/>
        </w:rPr>
      </w:pPr>
      <w:r w:rsidRPr="001B7469">
        <w:rPr>
          <w:rFonts w:ascii="Arial" w:hAnsi="Arial" w:cs="Arial"/>
          <w:sz w:val="24"/>
          <w:szCs w:val="24"/>
        </w:rPr>
        <w:t>Com o desenvolvimento das forças produtivas no capitalismo, à medida que aumenta consideravelmente a produtividade do trabalho conduz sintomaticamente para uma concentração cada vez maior da riqueza</w:t>
      </w:r>
      <w:r w:rsidR="006F561A" w:rsidRPr="001B7469">
        <w:rPr>
          <w:rFonts w:ascii="Arial" w:hAnsi="Arial" w:cs="Arial"/>
          <w:sz w:val="24"/>
          <w:szCs w:val="24"/>
        </w:rPr>
        <w:t>.</w:t>
      </w:r>
      <w:r w:rsidRPr="001B7469">
        <w:rPr>
          <w:rFonts w:ascii="Arial" w:hAnsi="Arial" w:cs="Arial"/>
          <w:sz w:val="24"/>
          <w:szCs w:val="24"/>
        </w:rPr>
        <w:t xml:space="preserve"> Como produto disto, têm surgido</w:t>
      </w:r>
      <w:r w:rsidR="000F56BB" w:rsidRPr="001B7469">
        <w:rPr>
          <w:rFonts w:ascii="Arial" w:hAnsi="Arial" w:cs="Arial"/>
          <w:sz w:val="24"/>
          <w:szCs w:val="24"/>
        </w:rPr>
        <w:t xml:space="preserve"> </w:t>
      </w:r>
      <w:r w:rsidRPr="001B7469">
        <w:rPr>
          <w:rFonts w:ascii="Arial" w:hAnsi="Arial" w:cs="Arial"/>
          <w:sz w:val="24"/>
          <w:szCs w:val="24"/>
        </w:rPr>
        <w:t xml:space="preserve">iniciativas associativas espontâneas no movimento social, </w:t>
      </w:r>
      <w:r w:rsidR="000F56BB" w:rsidRPr="001B7469">
        <w:rPr>
          <w:rFonts w:ascii="Arial" w:hAnsi="Arial" w:cs="Arial"/>
          <w:sz w:val="24"/>
          <w:szCs w:val="24"/>
        </w:rPr>
        <w:t xml:space="preserve">as quais são </w:t>
      </w:r>
      <w:r w:rsidRPr="001B7469">
        <w:rPr>
          <w:rFonts w:ascii="Arial" w:hAnsi="Arial" w:cs="Arial"/>
          <w:sz w:val="24"/>
          <w:szCs w:val="24"/>
        </w:rPr>
        <w:t>denominada</w:t>
      </w:r>
      <w:r w:rsidR="000F56BB" w:rsidRPr="001B7469">
        <w:rPr>
          <w:rFonts w:ascii="Arial" w:hAnsi="Arial" w:cs="Arial"/>
          <w:sz w:val="24"/>
          <w:szCs w:val="24"/>
        </w:rPr>
        <w:t>s como</w:t>
      </w:r>
      <w:r w:rsidRPr="001B7469">
        <w:rPr>
          <w:rFonts w:ascii="Arial" w:hAnsi="Arial" w:cs="Arial"/>
          <w:sz w:val="24"/>
          <w:szCs w:val="24"/>
        </w:rPr>
        <w:t xml:space="preserve"> Economia Solidária, que busca outras formas de garantir aos homens </w:t>
      </w:r>
      <w:r w:rsidR="000F56BB" w:rsidRPr="001B7469">
        <w:rPr>
          <w:rFonts w:ascii="Arial" w:hAnsi="Arial" w:cs="Arial"/>
          <w:sz w:val="24"/>
          <w:szCs w:val="24"/>
        </w:rPr>
        <w:t xml:space="preserve">se sustentarem e </w:t>
      </w:r>
      <w:r w:rsidRPr="001B7469">
        <w:rPr>
          <w:rFonts w:ascii="Arial" w:hAnsi="Arial" w:cs="Arial"/>
          <w:sz w:val="24"/>
          <w:szCs w:val="24"/>
        </w:rPr>
        <w:t>produzirem suas vidas, com base na solidariedade e na autogestão. Essas iniciativas, à medida que submetem a produção da riqueza ao controle consciente e planejado, como obra de homens associados, evidenc</w:t>
      </w:r>
      <w:r w:rsidR="009D22E5">
        <w:rPr>
          <w:rFonts w:ascii="Arial" w:hAnsi="Arial" w:cs="Arial"/>
          <w:sz w:val="24"/>
          <w:szCs w:val="24"/>
        </w:rPr>
        <w:t xml:space="preserve">iam um caráter transitório para </w:t>
      </w:r>
      <w:r w:rsidRPr="001B7469">
        <w:rPr>
          <w:rFonts w:ascii="Arial" w:hAnsi="Arial" w:cs="Arial"/>
          <w:sz w:val="24"/>
          <w:szCs w:val="24"/>
        </w:rPr>
        <w:t>outro modo de produção.</w:t>
      </w:r>
    </w:p>
    <w:p w:rsidR="007C2A07" w:rsidRPr="001B7469" w:rsidRDefault="00CA359B" w:rsidP="007C2A07">
      <w:pPr>
        <w:pStyle w:val="PargrafodaLista"/>
        <w:spacing w:after="0" w:line="360" w:lineRule="auto"/>
        <w:ind w:left="0" w:firstLine="851"/>
        <w:jc w:val="both"/>
        <w:rPr>
          <w:rFonts w:ascii="Arial" w:hAnsi="Arial" w:cs="Arial"/>
          <w:sz w:val="24"/>
          <w:szCs w:val="24"/>
        </w:rPr>
      </w:pPr>
      <w:r w:rsidRPr="001B7469">
        <w:rPr>
          <w:rFonts w:ascii="Arial" w:hAnsi="Arial" w:cs="Arial"/>
          <w:sz w:val="24"/>
          <w:szCs w:val="24"/>
        </w:rPr>
        <w:lastRenderedPageBreak/>
        <w:t xml:space="preserve">Dessa forma a alternativa econômica de colaboração solidária e coletiva tem a função de contribuir com cadeias de produção de maneira ecológica e socialmente sustentável. </w:t>
      </w:r>
    </w:p>
    <w:p w:rsidR="007C2A07" w:rsidRPr="001B7469" w:rsidRDefault="00105389" w:rsidP="007C2A07">
      <w:pPr>
        <w:pStyle w:val="PargrafodaLista"/>
        <w:spacing w:after="0" w:line="360" w:lineRule="auto"/>
        <w:ind w:left="0" w:firstLine="851"/>
        <w:jc w:val="both"/>
        <w:rPr>
          <w:rFonts w:ascii="Arial" w:eastAsia="Times New Roman" w:hAnsi="Arial" w:cs="Arial"/>
          <w:sz w:val="24"/>
          <w:szCs w:val="24"/>
          <w:lang w:eastAsia="pt-BR"/>
        </w:rPr>
      </w:pPr>
      <w:r w:rsidRPr="001B7469">
        <w:rPr>
          <w:rFonts w:ascii="Arial" w:eastAsia="Times New Roman" w:hAnsi="Arial" w:cs="Arial"/>
          <w:sz w:val="24"/>
          <w:szCs w:val="24"/>
          <w:lang w:eastAsia="pt-BR"/>
        </w:rPr>
        <w:t>A economia solidária surge como modo de produção e distribuição alte</w:t>
      </w:r>
      <w:r w:rsidR="007C2A07" w:rsidRPr="001B7469">
        <w:rPr>
          <w:rFonts w:ascii="Arial" w:eastAsia="Times New Roman" w:hAnsi="Arial" w:cs="Arial"/>
          <w:sz w:val="24"/>
          <w:szCs w:val="24"/>
          <w:lang w:eastAsia="pt-BR"/>
        </w:rPr>
        <w:t>r</w:t>
      </w:r>
      <w:r w:rsidRPr="001B7469">
        <w:rPr>
          <w:rFonts w:ascii="Arial" w:eastAsia="Times New Roman" w:hAnsi="Arial" w:cs="Arial"/>
          <w:sz w:val="24"/>
          <w:szCs w:val="24"/>
          <w:lang w:eastAsia="pt-BR"/>
        </w:rPr>
        <w:t>nativo ao capitalismo, criado e recriado periodicamente pelos que se encontram (ou temem ficar) excluídos do mercado de trabalho. A economia solidária harmoniza o princípio da unidade entre posse e uso dos meios de produção e distribui</w:t>
      </w:r>
      <w:r w:rsidR="007C2A07" w:rsidRPr="001B7469">
        <w:rPr>
          <w:rFonts w:ascii="Arial" w:eastAsia="Times New Roman" w:hAnsi="Arial" w:cs="Arial"/>
          <w:sz w:val="24"/>
          <w:szCs w:val="24"/>
          <w:lang w:eastAsia="pt-BR"/>
        </w:rPr>
        <w:t>ção (SINGER e SOUZA, 2000).</w:t>
      </w:r>
    </w:p>
    <w:p w:rsidR="00256D5C" w:rsidRPr="001B7469" w:rsidRDefault="00256D5C" w:rsidP="007C2A07">
      <w:pPr>
        <w:pStyle w:val="PargrafodaLista"/>
        <w:spacing w:after="0" w:line="360" w:lineRule="auto"/>
        <w:ind w:left="0" w:firstLine="851"/>
        <w:jc w:val="both"/>
        <w:rPr>
          <w:rFonts w:ascii="Arial" w:eastAsia="Times New Roman" w:hAnsi="Arial" w:cs="Arial"/>
          <w:sz w:val="24"/>
          <w:szCs w:val="24"/>
          <w:lang w:eastAsia="pt-BR"/>
        </w:rPr>
      </w:pPr>
      <w:r w:rsidRPr="001B7469">
        <w:rPr>
          <w:rFonts w:ascii="Arial" w:eastAsia="Times New Roman" w:hAnsi="Arial" w:cs="Arial"/>
          <w:sz w:val="24"/>
          <w:szCs w:val="24"/>
          <w:lang w:eastAsia="pt-BR"/>
        </w:rPr>
        <w:t xml:space="preserve">Já Martins e </w:t>
      </w:r>
      <w:proofErr w:type="spellStart"/>
      <w:r w:rsidRPr="001B7469">
        <w:rPr>
          <w:rFonts w:ascii="Arial" w:eastAsia="Times New Roman" w:hAnsi="Arial" w:cs="Arial"/>
          <w:sz w:val="24"/>
          <w:szCs w:val="24"/>
          <w:lang w:eastAsia="pt-BR"/>
        </w:rPr>
        <w:t>Gasparin</w:t>
      </w:r>
      <w:proofErr w:type="spellEnd"/>
      <w:r w:rsidRPr="001B7469">
        <w:rPr>
          <w:rFonts w:ascii="Arial" w:eastAsia="Times New Roman" w:hAnsi="Arial" w:cs="Arial"/>
          <w:sz w:val="24"/>
          <w:szCs w:val="24"/>
          <w:lang w:eastAsia="pt-BR"/>
        </w:rPr>
        <w:t xml:space="preserve"> (2006) relatam que existe um mundo</w:t>
      </w:r>
      <w:r w:rsidR="00F930ED" w:rsidRPr="001B7469">
        <w:rPr>
          <w:rFonts w:ascii="Arial" w:eastAsia="Times New Roman" w:hAnsi="Arial" w:cs="Arial"/>
          <w:sz w:val="24"/>
          <w:szCs w:val="24"/>
          <w:lang w:eastAsia="pt-BR"/>
        </w:rPr>
        <w:t xml:space="preserve"> em que os consumidores não são atendidos em suas necessidades básicas, fisiológicas e também alimentar</w:t>
      </w:r>
      <w:r w:rsidR="00F86631" w:rsidRPr="001B7469">
        <w:rPr>
          <w:rFonts w:ascii="Arial" w:eastAsia="Times New Roman" w:hAnsi="Arial" w:cs="Arial"/>
          <w:sz w:val="24"/>
          <w:szCs w:val="24"/>
          <w:lang w:eastAsia="pt-BR"/>
        </w:rPr>
        <w:t>es</w:t>
      </w:r>
      <w:r w:rsidR="00F930ED" w:rsidRPr="001B7469">
        <w:rPr>
          <w:rFonts w:ascii="Arial" w:eastAsia="Times New Roman" w:hAnsi="Arial" w:cs="Arial"/>
          <w:sz w:val="24"/>
          <w:szCs w:val="24"/>
          <w:lang w:eastAsia="pt-BR"/>
        </w:rPr>
        <w:t>. Assim os autores conceituam a logística solidária como</w:t>
      </w:r>
      <w:r w:rsidR="00F86631" w:rsidRPr="001B7469">
        <w:rPr>
          <w:rFonts w:ascii="Arial" w:eastAsia="Times New Roman" w:hAnsi="Arial" w:cs="Arial"/>
          <w:sz w:val="24"/>
          <w:szCs w:val="24"/>
          <w:lang w:eastAsia="pt-BR"/>
        </w:rPr>
        <w:t>:</w:t>
      </w:r>
    </w:p>
    <w:p w:rsidR="00256D5C" w:rsidRDefault="00F930ED" w:rsidP="00F86631">
      <w:pPr>
        <w:spacing w:after="0" w:line="240" w:lineRule="auto"/>
        <w:ind w:left="2268"/>
        <w:jc w:val="both"/>
        <w:rPr>
          <w:rFonts w:ascii="Arial" w:eastAsia="Times New Roman" w:hAnsi="Arial" w:cs="Arial"/>
          <w:lang w:eastAsia="pt-BR"/>
        </w:rPr>
      </w:pPr>
      <w:r w:rsidRPr="001B7469">
        <w:rPr>
          <w:rFonts w:ascii="Arial" w:eastAsia="Times New Roman" w:hAnsi="Arial" w:cs="Arial"/>
          <w:sz w:val="25"/>
          <w:szCs w:val="25"/>
          <w:lang w:eastAsia="pt-BR"/>
        </w:rPr>
        <w:t xml:space="preserve"> </w:t>
      </w:r>
      <w:r w:rsidR="00256D5C" w:rsidRPr="001B7469">
        <w:rPr>
          <w:rFonts w:ascii="Arial" w:eastAsia="Times New Roman" w:hAnsi="Arial" w:cs="Arial"/>
          <w:lang w:eastAsia="pt-BR"/>
        </w:rPr>
        <w:t xml:space="preserve">[...] o desenho, testagem e </w:t>
      </w:r>
      <w:proofErr w:type="gramStart"/>
      <w:r w:rsidR="00256D5C" w:rsidRPr="001B7469">
        <w:rPr>
          <w:rFonts w:ascii="Arial" w:eastAsia="Times New Roman" w:hAnsi="Arial" w:cs="Arial"/>
          <w:lang w:eastAsia="pt-BR"/>
        </w:rPr>
        <w:t>implementação</w:t>
      </w:r>
      <w:proofErr w:type="gramEnd"/>
      <w:r w:rsidR="00256D5C" w:rsidRPr="001B7469">
        <w:rPr>
          <w:rFonts w:ascii="Arial" w:eastAsia="Times New Roman" w:hAnsi="Arial" w:cs="Arial"/>
          <w:lang w:eastAsia="pt-BR"/>
        </w:rPr>
        <w:t xml:space="preserve"> de fluxos racionais que permitam o acondicionamento, transferência, armazenagem e distr</w:t>
      </w:r>
      <w:r w:rsidRPr="001B7469">
        <w:rPr>
          <w:rFonts w:ascii="Arial" w:eastAsia="Times New Roman" w:hAnsi="Arial" w:cs="Arial"/>
          <w:lang w:eastAsia="pt-BR"/>
        </w:rPr>
        <w:t>i</w:t>
      </w:r>
      <w:r w:rsidR="00256D5C" w:rsidRPr="001B7469">
        <w:rPr>
          <w:rFonts w:ascii="Arial" w:eastAsia="Times New Roman" w:hAnsi="Arial" w:cs="Arial"/>
          <w:lang w:eastAsia="pt-BR"/>
        </w:rPr>
        <w:t>buição de produtos e serviços realizados por pessoas com dificuld</w:t>
      </w:r>
      <w:r w:rsidRPr="001B7469">
        <w:rPr>
          <w:rFonts w:ascii="Arial" w:eastAsia="Times New Roman" w:hAnsi="Arial" w:cs="Arial"/>
          <w:lang w:eastAsia="pt-BR"/>
        </w:rPr>
        <w:t>a</w:t>
      </w:r>
      <w:r w:rsidR="00256D5C" w:rsidRPr="001B7469">
        <w:rPr>
          <w:rFonts w:ascii="Arial" w:eastAsia="Times New Roman" w:hAnsi="Arial" w:cs="Arial"/>
          <w:lang w:eastAsia="pt-BR"/>
        </w:rPr>
        <w:t xml:space="preserve">des no atendimento às </w:t>
      </w:r>
      <w:r w:rsidR="00F86631" w:rsidRPr="001B7469">
        <w:rPr>
          <w:rFonts w:ascii="Arial" w:eastAsia="Times New Roman" w:hAnsi="Arial" w:cs="Arial"/>
          <w:lang w:eastAsia="pt-BR"/>
        </w:rPr>
        <w:t xml:space="preserve">suas necessidades mínimas, que executem essa atividade por conta própria ou assistidas por organizações. (MARTINS e GASPARIN, </w:t>
      </w:r>
      <w:r w:rsidR="006F561A" w:rsidRPr="001B7469">
        <w:rPr>
          <w:rFonts w:ascii="Arial" w:eastAsia="Times New Roman" w:hAnsi="Arial" w:cs="Arial"/>
          <w:lang w:eastAsia="pt-BR"/>
        </w:rPr>
        <w:t xml:space="preserve">2006, </w:t>
      </w:r>
      <w:r w:rsidRPr="001B7469">
        <w:rPr>
          <w:rFonts w:ascii="Arial" w:eastAsia="Times New Roman" w:hAnsi="Arial" w:cs="Arial"/>
          <w:lang w:eastAsia="pt-BR"/>
        </w:rPr>
        <w:t>p. 28).</w:t>
      </w:r>
    </w:p>
    <w:p w:rsidR="001B7469" w:rsidRPr="001B7469" w:rsidRDefault="001B7469" w:rsidP="00F86631">
      <w:pPr>
        <w:spacing w:after="0" w:line="240" w:lineRule="auto"/>
        <w:ind w:left="2268"/>
        <w:jc w:val="both"/>
        <w:rPr>
          <w:rFonts w:ascii="Arial" w:eastAsia="Times New Roman" w:hAnsi="Arial" w:cs="Arial"/>
          <w:lang w:eastAsia="pt-BR"/>
        </w:rPr>
      </w:pPr>
    </w:p>
    <w:p w:rsidR="00952AA7" w:rsidRPr="001B7469" w:rsidRDefault="00952AA7" w:rsidP="00F930ED">
      <w:pPr>
        <w:pStyle w:val="PargrafodaLista"/>
        <w:spacing w:after="0" w:line="360" w:lineRule="auto"/>
        <w:ind w:left="405"/>
        <w:jc w:val="both"/>
        <w:rPr>
          <w:rFonts w:ascii="Arial" w:hAnsi="Arial" w:cs="Arial"/>
        </w:rPr>
      </w:pPr>
    </w:p>
    <w:p w:rsidR="00F930ED" w:rsidRPr="001B7469" w:rsidRDefault="00F930ED" w:rsidP="00F930ED">
      <w:pPr>
        <w:spacing w:after="0" w:line="360" w:lineRule="auto"/>
        <w:ind w:firstLine="851"/>
        <w:jc w:val="both"/>
        <w:rPr>
          <w:rFonts w:ascii="Arial" w:eastAsia="Times New Roman" w:hAnsi="Arial" w:cs="Arial"/>
          <w:sz w:val="24"/>
          <w:szCs w:val="24"/>
          <w:lang w:eastAsia="pt-BR"/>
        </w:rPr>
      </w:pPr>
      <w:r w:rsidRPr="001B7469">
        <w:rPr>
          <w:rFonts w:ascii="Arial" w:eastAsia="Times New Roman" w:hAnsi="Arial" w:cs="Arial"/>
          <w:sz w:val="24"/>
          <w:szCs w:val="24"/>
          <w:lang w:eastAsia="pt-BR"/>
        </w:rPr>
        <w:t>Cada um de nós, de alguma forma, est</w:t>
      </w:r>
      <w:r w:rsidR="00F86631" w:rsidRPr="001B7469">
        <w:rPr>
          <w:rFonts w:ascii="Arial" w:eastAsia="Times New Roman" w:hAnsi="Arial" w:cs="Arial"/>
          <w:sz w:val="24"/>
          <w:szCs w:val="24"/>
          <w:lang w:eastAsia="pt-BR"/>
        </w:rPr>
        <w:t>amos</w:t>
      </w:r>
      <w:r w:rsidRPr="001B7469">
        <w:rPr>
          <w:rFonts w:ascii="Arial" w:eastAsia="Times New Roman" w:hAnsi="Arial" w:cs="Arial"/>
          <w:sz w:val="24"/>
          <w:szCs w:val="24"/>
          <w:lang w:eastAsia="pt-BR"/>
        </w:rPr>
        <w:t xml:space="preserve"> capacitado</w:t>
      </w:r>
      <w:r w:rsidR="00F86631" w:rsidRPr="001B7469">
        <w:rPr>
          <w:rFonts w:ascii="Arial" w:eastAsia="Times New Roman" w:hAnsi="Arial" w:cs="Arial"/>
          <w:sz w:val="24"/>
          <w:szCs w:val="24"/>
          <w:lang w:eastAsia="pt-BR"/>
        </w:rPr>
        <w:t>s</w:t>
      </w:r>
      <w:r w:rsidRPr="001B7469">
        <w:rPr>
          <w:rFonts w:ascii="Arial" w:eastAsia="Times New Roman" w:hAnsi="Arial" w:cs="Arial"/>
          <w:sz w:val="24"/>
          <w:szCs w:val="24"/>
          <w:lang w:eastAsia="pt-BR"/>
        </w:rPr>
        <w:t xml:space="preserve"> a fazer parte de uma rede solidária. Portanto, cada um de nós igualmente pode ser um agente dentro de uma Cadeia de </w:t>
      </w:r>
      <w:r w:rsidR="00F86631" w:rsidRPr="001B7469">
        <w:rPr>
          <w:rFonts w:ascii="Arial" w:eastAsia="Times New Roman" w:hAnsi="Arial" w:cs="Arial"/>
          <w:sz w:val="24"/>
          <w:szCs w:val="24"/>
          <w:lang w:eastAsia="pt-BR"/>
        </w:rPr>
        <w:t>Logística S</w:t>
      </w:r>
      <w:r w:rsidRPr="001B7469">
        <w:rPr>
          <w:rFonts w:ascii="Arial" w:eastAsia="Times New Roman" w:hAnsi="Arial" w:cs="Arial"/>
          <w:sz w:val="24"/>
          <w:szCs w:val="24"/>
          <w:lang w:eastAsia="pt-BR"/>
        </w:rPr>
        <w:t>olidária.</w:t>
      </w:r>
    </w:p>
    <w:p w:rsidR="00F930ED" w:rsidRPr="001B7469" w:rsidRDefault="00F930ED" w:rsidP="00F930ED">
      <w:pPr>
        <w:spacing w:after="0" w:line="360" w:lineRule="auto"/>
        <w:ind w:firstLine="851"/>
        <w:jc w:val="both"/>
        <w:rPr>
          <w:rFonts w:ascii="Arial" w:eastAsia="Times New Roman" w:hAnsi="Arial" w:cs="Arial"/>
          <w:sz w:val="24"/>
          <w:szCs w:val="24"/>
          <w:lang w:eastAsia="pt-BR"/>
        </w:rPr>
      </w:pPr>
      <w:r w:rsidRPr="001B7469">
        <w:rPr>
          <w:rFonts w:ascii="Arial" w:eastAsia="Times New Roman" w:hAnsi="Arial" w:cs="Arial"/>
          <w:sz w:val="24"/>
          <w:szCs w:val="24"/>
          <w:lang w:eastAsia="pt-BR"/>
        </w:rPr>
        <w:t>A rede solidária tem abrangência ampla, levando em conta as</w:t>
      </w:r>
      <w:r w:rsidRPr="001B7469">
        <w:rPr>
          <w:rFonts w:ascii="Arial" w:eastAsia="Times New Roman" w:hAnsi="Arial" w:cs="Arial"/>
          <w:sz w:val="30"/>
          <w:szCs w:val="30"/>
          <w:lang w:eastAsia="pt-BR"/>
        </w:rPr>
        <w:t xml:space="preserve"> </w:t>
      </w:r>
      <w:r w:rsidRPr="001B7469">
        <w:rPr>
          <w:rFonts w:ascii="Arial" w:eastAsia="Times New Roman" w:hAnsi="Arial" w:cs="Arial"/>
          <w:sz w:val="24"/>
          <w:szCs w:val="24"/>
          <w:lang w:eastAsia="pt-BR"/>
        </w:rPr>
        <w:t>diversas formas de colaboração possíveis entre diferentes organizações no âmbito da</w:t>
      </w:r>
      <w:proofErr w:type="gramStart"/>
      <w:r w:rsidRPr="001B7469">
        <w:rPr>
          <w:rFonts w:ascii="Arial" w:eastAsia="Times New Roman" w:hAnsi="Arial" w:cs="Arial"/>
          <w:sz w:val="24"/>
          <w:szCs w:val="24"/>
          <w:lang w:eastAsia="pt-BR"/>
        </w:rPr>
        <w:t xml:space="preserve">  </w:t>
      </w:r>
      <w:proofErr w:type="gramEnd"/>
      <w:r w:rsidRPr="001B7469">
        <w:rPr>
          <w:rFonts w:ascii="Arial" w:eastAsia="Times New Roman" w:hAnsi="Arial" w:cs="Arial"/>
          <w:sz w:val="24"/>
          <w:szCs w:val="24"/>
          <w:lang w:eastAsia="pt-BR"/>
        </w:rPr>
        <w:t>economia, política e cultura, enfatizando a relação colaborativa como central à constituição d</w:t>
      </w:r>
      <w:r w:rsidR="00F86631" w:rsidRPr="001B7469">
        <w:rPr>
          <w:rFonts w:ascii="Arial" w:eastAsia="Times New Roman" w:hAnsi="Arial" w:cs="Arial"/>
          <w:sz w:val="24"/>
          <w:szCs w:val="24"/>
          <w:lang w:eastAsia="pt-BR"/>
        </w:rPr>
        <w:t>ess</w:t>
      </w:r>
      <w:r w:rsidRPr="001B7469">
        <w:rPr>
          <w:rFonts w:ascii="Arial" w:eastAsia="Times New Roman" w:hAnsi="Arial" w:cs="Arial"/>
          <w:sz w:val="24"/>
          <w:szCs w:val="24"/>
          <w:lang w:eastAsia="pt-BR"/>
        </w:rPr>
        <w:t>as redes.</w:t>
      </w:r>
    </w:p>
    <w:p w:rsidR="00F930ED" w:rsidRPr="001B7469" w:rsidRDefault="00F930ED" w:rsidP="00F930ED">
      <w:pPr>
        <w:spacing w:after="0" w:line="360" w:lineRule="auto"/>
        <w:ind w:firstLine="851"/>
        <w:jc w:val="both"/>
        <w:rPr>
          <w:rFonts w:ascii="Arial" w:eastAsia="Times New Roman" w:hAnsi="Arial" w:cs="Arial"/>
          <w:sz w:val="24"/>
          <w:szCs w:val="24"/>
          <w:lang w:eastAsia="pt-BR"/>
        </w:rPr>
      </w:pPr>
      <w:r w:rsidRPr="001B7469">
        <w:rPr>
          <w:rFonts w:ascii="Arial" w:eastAsia="Times New Roman" w:hAnsi="Arial" w:cs="Arial"/>
          <w:sz w:val="24"/>
          <w:szCs w:val="24"/>
          <w:lang w:eastAsia="pt-BR"/>
        </w:rPr>
        <w:t xml:space="preserve">Há necessidade de desenvolver uma cultura de </w:t>
      </w:r>
      <w:proofErr w:type="gramStart"/>
      <w:r w:rsidRPr="001B7469">
        <w:rPr>
          <w:rFonts w:ascii="Arial" w:eastAsia="Times New Roman" w:hAnsi="Arial" w:cs="Arial"/>
          <w:sz w:val="24"/>
          <w:szCs w:val="24"/>
          <w:lang w:eastAsia="pt-BR"/>
        </w:rPr>
        <w:t>solidariedade como sinônimo de parceria e de comprometimento mútuo na construção do bem</w:t>
      </w:r>
      <w:proofErr w:type="gramEnd"/>
      <w:r w:rsidRPr="001B7469">
        <w:rPr>
          <w:rFonts w:ascii="Arial" w:eastAsia="Times New Roman" w:hAnsi="Arial" w:cs="Arial"/>
          <w:sz w:val="24"/>
          <w:szCs w:val="24"/>
          <w:lang w:eastAsia="pt-BR"/>
        </w:rPr>
        <w:t xml:space="preserve"> estar comum.</w:t>
      </w:r>
    </w:p>
    <w:p w:rsidR="00F930ED" w:rsidRPr="001B7469" w:rsidRDefault="00F930ED" w:rsidP="00F930ED">
      <w:pPr>
        <w:spacing w:after="0" w:line="360" w:lineRule="auto"/>
        <w:ind w:firstLine="851"/>
        <w:jc w:val="both"/>
        <w:rPr>
          <w:rFonts w:ascii="Arial" w:eastAsia="Times New Roman" w:hAnsi="Arial" w:cs="Arial"/>
          <w:sz w:val="24"/>
          <w:szCs w:val="24"/>
          <w:lang w:eastAsia="pt-BR"/>
        </w:rPr>
      </w:pPr>
      <w:r w:rsidRPr="001B7469">
        <w:rPr>
          <w:rFonts w:ascii="Arial" w:eastAsia="Times New Roman" w:hAnsi="Arial" w:cs="Arial"/>
          <w:sz w:val="24"/>
          <w:szCs w:val="24"/>
          <w:lang w:eastAsia="pt-BR"/>
        </w:rPr>
        <w:t>Para o controle do desperdício e a luta contra a fome, especificamente, é certo que ainda são necessárias mudanças de valores para a criação de uma verdadeira consciência de solidariedade já que requer a participação de todos os atores sociais.</w:t>
      </w:r>
    </w:p>
    <w:p w:rsidR="00F930ED" w:rsidRPr="001B7469" w:rsidRDefault="00F86631" w:rsidP="00F930ED">
      <w:pPr>
        <w:spacing w:after="0" w:line="360" w:lineRule="auto"/>
        <w:ind w:firstLine="851"/>
        <w:jc w:val="both"/>
        <w:rPr>
          <w:rFonts w:ascii="Arial" w:eastAsia="Times New Roman" w:hAnsi="Arial" w:cs="Arial"/>
          <w:sz w:val="24"/>
          <w:szCs w:val="24"/>
          <w:lang w:eastAsia="pt-BR"/>
        </w:rPr>
      </w:pPr>
      <w:r w:rsidRPr="001B7469">
        <w:rPr>
          <w:rFonts w:ascii="Arial" w:eastAsia="Times New Roman" w:hAnsi="Arial" w:cs="Arial"/>
          <w:sz w:val="24"/>
          <w:szCs w:val="24"/>
          <w:lang w:eastAsia="pt-BR"/>
        </w:rPr>
        <w:t>A</w:t>
      </w:r>
      <w:r w:rsidR="00F930ED" w:rsidRPr="001B7469">
        <w:rPr>
          <w:rFonts w:ascii="Arial" w:eastAsia="Times New Roman" w:hAnsi="Arial" w:cs="Arial"/>
          <w:sz w:val="24"/>
          <w:szCs w:val="24"/>
          <w:lang w:eastAsia="pt-BR"/>
        </w:rPr>
        <w:t xml:space="preserve"> prática </w:t>
      </w:r>
      <w:r w:rsidRPr="001B7469">
        <w:rPr>
          <w:rFonts w:ascii="Arial" w:eastAsia="Times New Roman" w:hAnsi="Arial" w:cs="Arial"/>
          <w:sz w:val="24"/>
          <w:szCs w:val="24"/>
          <w:lang w:eastAsia="pt-BR"/>
        </w:rPr>
        <w:t>d</w:t>
      </w:r>
      <w:r w:rsidR="00F930ED" w:rsidRPr="001B7469">
        <w:rPr>
          <w:rFonts w:ascii="Arial" w:eastAsia="Times New Roman" w:hAnsi="Arial" w:cs="Arial"/>
          <w:sz w:val="24"/>
          <w:szCs w:val="24"/>
          <w:lang w:eastAsia="pt-BR"/>
        </w:rPr>
        <w:t xml:space="preserve">a mudança de comportamento deve ser sistemática. Um exemplo disto reside no fato de que empresários e empreendedores nas indústrias, mercados e estabelecimentos como os restaurantes estejam </w:t>
      </w:r>
      <w:r w:rsidR="00F930ED" w:rsidRPr="001B7469">
        <w:rPr>
          <w:rFonts w:ascii="Arial" w:eastAsia="Times New Roman" w:hAnsi="Arial" w:cs="Arial"/>
          <w:sz w:val="24"/>
          <w:szCs w:val="24"/>
          <w:lang w:eastAsia="pt-BR"/>
        </w:rPr>
        <w:lastRenderedPageBreak/>
        <w:t xml:space="preserve">dispostos a doar seu excedente aproveitável e os produtos próximos </w:t>
      </w:r>
      <w:r w:rsidRPr="001B7469">
        <w:rPr>
          <w:rFonts w:ascii="Arial" w:eastAsia="Times New Roman" w:hAnsi="Arial" w:cs="Arial"/>
          <w:sz w:val="24"/>
          <w:szCs w:val="24"/>
          <w:lang w:eastAsia="pt-BR"/>
        </w:rPr>
        <w:t>de ultrapassar a</w:t>
      </w:r>
      <w:r w:rsidR="00F930ED" w:rsidRPr="001B7469">
        <w:rPr>
          <w:rFonts w:ascii="Arial" w:eastAsia="Times New Roman" w:hAnsi="Arial" w:cs="Arial"/>
          <w:sz w:val="24"/>
          <w:szCs w:val="24"/>
          <w:lang w:eastAsia="pt-BR"/>
        </w:rPr>
        <w:t xml:space="preserve"> data de validade. Porém, poucas empresas doam comida, elas preferem jogar o excedente no lixo. Sobre esse assunto Velloso (2002), mostra que elas são empresas </w:t>
      </w:r>
      <w:r w:rsidR="004B519F" w:rsidRPr="001B7469">
        <w:rPr>
          <w:rFonts w:ascii="Arial" w:eastAsia="Times New Roman" w:hAnsi="Arial" w:cs="Arial"/>
          <w:sz w:val="24"/>
          <w:szCs w:val="24"/>
          <w:lang w:eastAsia="pt-BR"/>
        </w:rPr>
        <w:t>que apenas querem evitar problemas legais, como por exemplo</w:t>
      </w:r>
      <w:r w:rsidRPr="001B7469">
        <w:rPr>
          <w:rFonts w:ascii="Arial" w:eastAsia="Times New Roman" w:hAnsi="Arial" w:cs="Arial"/>
          <w:sz w:val="24"/>
          <w:szCs w:val="24"/>
          <w:lang w:eastAsia="pt-BR"/>
        </w:rPr>
        <w:t>,</w:t>
      </w:r>
      <w:r w:rsidR="004B519F" w:rsidRPr="001B7469">
        <w:rPr>
          <w:rFonts w:ascii="Arial" w:eastAsia="Times New Roman" w:hAnsi="Arial" w:cs="Arial"/>
          <w:sz w:val="24"/>
          <w:szCs w:val="24"/>
          <w:lang w:eastAsia="pt-BR"/>
        </w:rPr>
        <w:t xml:space="preserve"> arcar com responsabilidade criminal, se acontecer de a comida doada causar uma intoxicação ou até a morte de alguém. </w:t>
      </w:r>
    </w:p>
    <w:p w:rsidR="004B519F" w:rsidRPr="001B7469" w:rsidRDefault="004B519F" w:rsidP="00F930ED">
      <w:pPr>
        <w:spacing w:after="0" w:line="360" w:lineRule="auto"/>
        <w:ind w:firstLine="851"/>
        <w:jc w:val="both"/>
        <w:rPr>
          <w:rFonts w:ascii="Arial" w:eastAsia="Times New Roman" w:hAnsi="Arial" w:cs="Arial"/>
          <w:sz w:val="24"/>
          <w:szCs w:val="24"/>
          <w:lang w:eastAsia="pt-BR"/>
        </w:rPr>
      </w:pPr>
      <w:r w:rsidRPr="001B7469">
        <w:rPr>
          <w:rFonts w:ascii="Arial" w:eastAsia="Times New Roman" w:hAnsi="Arial" w:cs="Arial"/>
          <w:sz w:val="24"/>
          <w:szCs w:val="24"/>
          <w:lang w:eastAsia="pt-BR"/>
        </w:rPr>
        <w:t>Mas já existe um projeto lei que está em trâmite na Comissão de Constituição e Justiça da Câmara desde 1997</w:t>
      </w:r>
      <w:r w:rsidR="00F86631" w:rsidRPr="001B7469">
        <w:rPr>
          <w:rFonts w:ascii="Arial" w:eastAsia="Times New Roman" w:hAnsi="Arial" w:cs="Arial"/>
          <w:sz w:val="24"/>
          <w:szCs w:val="24"/>
          <w:lang w:eastAsia="pt-BR"/>
        </w:rPr>
        <w:t>,</w:t>
      </w:r>
      <w:r w:rsidRPr="001B7469">
        <w:rPr>
          <w:rFonts w:ascii="Arial" w:eastAsia="Times New Roman" w:hAnsi="Arial" w:cs="Arial"/>
          <w:sz w:val="24"/>
          <w:szCs w:val="24"/>
          <w:lang w:eastAsia="pt-BR"/>
        </w:rPr>
        <w:t xml:space="preserve"> </w:t>
      </w:r>
      <w:r w:rsidR="00F86631" w:rsidRPr="001B7469">
        <w:rPr>
          <w:rFonts w:ascii="Arial" w:eastAsia="Times New Roman" w:hAnsi="Arial" w:cs="Arial"/>
          <w:sz w:val="24"/>
          <w:szCs w:val="24"/>
          <w:lang w:eastAsia="pt-BR"/>
        </w:rPr>
        <w:t xml:space="preserve">o qual </w:t>
      </w:r>
      <w:r w:rsidRPr="001B7469">
        <w:rPr>
          <w:rFonts w:ascii="Arial" w:eastAsia="Times New Roman" w:hAnsi="Arial" w:cs="Arial"/>
          <w:sz w:val="24"/>
          <w:szCs w:val="24"/>
          <w:lang w:eastAsia="pt-BR"/>
        </w:rPr>
        <w:t xml:space="preserve">tem como finalidade isentar a responsabilidade civil e criminal por dano ou morte </w:t>
      </w:r>
      <w:r w:rsidR="00F86631" w:rsidRPr="001B7469">
        <w:rPr>
          <w:rFonts w:ascii="Arial" w:eastAsia="Times New Roman" w:hAnsi="Arial" w:cs="Arial"/>
          <w:sz w:val="24"/>
          <w:szCs w:val="24"/>
          <w:lang w:eastAsia="pt-BR"/>
        </w:rPr>
        <w:t>à</w:t>
      </w:r>
      <w:r w:rsidRPr="001B7469">
        <w:rPr>
          <w:rFonts w:ascii="Arial" w:eastAsia="Times New Roman" w:hAnsi="Arial" w:cs="Arial"/>
          <w:sz w:val="24"/>
          <w:szCs w:val="24"/>
          <w:lang w:eastAsia="pt-BR"/>
        </w:rPr>
        <w:t xml:space="preserve">quele que doa alimentos, desde é claro, que tenha sido de boa fé. </w:t>
      </w:r>
    </w:p>
    <w:p w:rsidR="00F930ED" w:rsidRPr="001B7469" w:rsidRDefault="00F930ED" w:rsidP="00F930ED">
      <w:pPr>
        <w:spacing w:after="0" w:line="360" w:lineRule="auto"/>
        <w:ind w:firstLine="851"/>
        <w:jc w:val="both"/>
        <w:rPr>
          <w:rFonts w:ascii="Arial" w:eastAsia="Times New Roman" w:hAnsi="Arial" w:cs="Arial"/>
          <w:sz w:val="24"/>
          <w:szCs w:val="24"/>
          <w:lang w:eastAsia="pt-BR"/>
        </w:rPr>
      </w:pPr>
    </w:p>
    <w:p w:rsidR="008E7EC6" w:rsidRPr="001B7469" w:rsidRDefault="008E7EC6" w:rsidP="008E7EC6">
      <w:pPr>
        <w:pStyle w:val="PargrafodaLista"/>
        <w:spacing w:after="0" w:line="360" w:lineRule="auto"/>
        <w:ind w:left="405"/>
        <w:jc w:val="both"/>
        <w:rPr>
          <w:rFonts w:ascii="Arial" w:hAnsi="Arial" w:cs="Arial"/>
          <w:sz w:val="24"/>
          <w:szCs w:val="24"/>
        </w:rPr>
      </w:pPr>
    </w:p>
    <w:p w:rsidR="008E7EC6" w:rsidRPr="001B7469" w:rsidRDefault="00103BAB" w:rsidP="00103BAB">
      <w:pPr>
        <w:pStyle w:val="PargrafodaLista"/>
        <w:numPr>
          <w:ilvl w:val="0"/>
          <w:numId w:val="1"/>
        </w:numPr>
        <w:spacing w:after="0" w:line="360" w:lineRule="auto"/>
        <w:jc w:val="both"/>
        <w:rPr>
          <w:rFonts w:ascii="Arial" w:hAnsi="Arial" w:cs="Arial"/>
          <w:b/>
          <w:sz w:val="24"/>
          <w:szCs w:val="24"/>
        </w:rPr>
      </w:pPr>
      <w:r w:rsidRPr="001B7469">
        <w:rPr>
          <w:rFonts w:ascii="Arial" w:hAnsi="Arial" w:cs="Arial"/>
          <w:b/>
          <w:sz w:val="24"/>
          <w:szCs w:val="24"/>
        </w:rPr>
        <w:t>BANCO DE ALIMENTOS</w:t>
      </w:r>
    </w:p>
    <w:p w:rsidR="004B519F" w:rsidRPr="001B7469" w:rsidRDefault="004B519F" w:rsidP="00206E73">
      <w:pPr>
        <w:spacing w:after="0" w:line="360" w:lineRule="auto"/>
        <w:jc w:val="both"/>
        <w:rPr>
          <w:rFonts w:ascii="Arial" w:hAnsi="Arial" w:cs="Arial"/>
          <w:b/>
          <w:sz w:val="24"/>
          <w:szCs w:val="24"/>
        </w:rPr>
      </w:pPr>
    </w:p>
    <w:p w:rsidR="002615AC" w:rsidRPr="001B7469" w:rsidRDefault="00F86631" w:rsidP="00206E73">
      <w:pPr>
        <w:spacing w:after="0" w:line="360" w:lineRule="auto"/>
        <w:ind w:firstLine="851"/>
        <w:jc w:val="both"/>
        <w:rPr>
          <w:rFonts w:ascii="Arial" w:hAnsi="Arial" w:cs="Arial"/>
          <w:sz w:val="24"/>
          <w:szCs w:val="24"/>
        </w:rPr>
      </w:pPr>
      <w:r w:rsidRPr="001B7469">
        <w:rPr>
          <w:rFonts w:ascii="Arial" w:hAnsi="Arial" w:cs="Arial"/>
          <w:sz w:val="24"/>
          <w:szCs w:val="24"/>
        </w:rPr>
        <w:t xml:space="preserve">De acordo com </w:t>
      </w:r>
      <w:r w:rsidR="002615AC" w:rsidRPr="001B7469">
        <w:rPr>
          <w:rFonts w:ascii="Arial" w:hAnsi="Arial" w:cs="Arial"/>
          <w:sz w:val="24"/>
          <w:szCs w:val="24"/>
        </w:rPr>
        <w:t xml:space="preserve">Ethos </w:t>
      </w:r>
      <w:r w:rsidR="006F561A" w:rsidRPr="001B7469">
        <w:rPr>
          <w:rFonts w:ascii="Arial" w:hAnsi="Arial" w:cs="Arial"/>
          <w:sz w:val="24"/>
          <w:szCs w:val="24"/>
        </w:rPr>
        <w:t>(</w:t>
      </w:r>
      <w:r w:rsidR="002615AC" w:rsidRPr="001B7469">
        <w:rPr>
          <w:rFonts w:ascii="Arial" w:hAnsi="Arial" w:cs="Arial"/>
          <w:sz w:val="24"/>
          <w:szCs w:val="24"/>
        </w:rPr>
        <w:t>2005</w:t>
      </w:r>
      <w:r w:rsidR="006F561A" w:rsidRPr="001B7469">
        <w:rPr>
          <w:rFonts w:ascii="Arial" w:hAnsi="Arial" w:cs="Arial"/>
          <w:sz w:val="24"/>
          <w:szCs w:val="24"/>
        </w:rPr>
        <w:t>)</w:t>
      </w:r>
      <w:r w:rsidR="002615AC" w:rsidRPr="001B7469">
        <w:rPr>
          <w:rFonts w:ascii="Arial" w:hAnsi="Arial" w:cs="Arial"/>
          <w:sz w:val="24"/>
          <w:szCs w:val="24"/>
        </w:rPr>
        <w:t>, a</w:t>
      </w:r>
      <w:r w:rsidR="00206E73" w:rsidRPr="001B7469">
        <w:rPr>
          <w:rFonts w:ascii="Arial" w:hAnsi="Arial" w:cs="Arial"/>
          <w:sz w:val="24"/>
          <w:szCs w:val="24"/>
        </w:rPr>
        <w:t xml:space="preserve"> história do B</w:t>
      </w:r>
      <w:r w:rsidR="00A54C57" w:rsidRPr="001B7469">
        <w:rPr>
          <w:rFonts w:ascii="Arial" w:hAnsi="Arial" w:cs="Arial"/>
          <w:sz w:val="24"/>
          <w:szCs w:val="24"/>
        </w:rPr>
        <w:t>anc</w:t>
      </w:r>
      <w:r w:rsidR="00206E73" w:rsidRPr="001B7469">
        <w:rPr>
          <w:rFonts w:ascii="Arial" w:hAnsi="Arial" w:cs="Arial"/>
          <w:sz w:val="24"/>
          <w:szCs w:val="24"/>
        </w:rPr>
        <w:t>o de Alimentos começou</w:t>
      </w:r>
      <w:r w:rsidRPr="001B7469">
        <w:rPr>
          <w:rFonts w:ascii="Arial" w:hAnsi="Arial" w:cs="Arial"/>
          <w:sz w:val="24"/>
          <w:szCs w:val="24"/>
        </w:rPr>
        <w:t xml:space="preserve"> </w:t>
      </w:r>
      <w:r w:rsidR="004B519F" w:rsidRPr="001B7469">
        <w:rPr>
          <w:rFonts w:ascii="Arial" w:hAnsi="Arial" w:cs="Arial"/>
          <w:sz w:val="24"/>
          <w:szCs w:val="24"/>
        </w:rPr>
        <w:t>nos Estados Unidos, na década de 1960, onde nasceu o primeiro Banco de</w:t>
      </w:r>
      <w:r w:rsidR="00206E73" w:rsidRPr="001B7469">
        <w:rPr>
          <w:rFonts w:ascii="Arial" w:hAnsi="Arial" w:cs="Arial"/>
          <w:sz w:val="24"/>
          <w:szCs w:val="24"/>
        </w:rPr>
        <w:t xml:space="preserve"> </w:t>
      </w:r>
      <w:r w:rsidR="004B519F" w:rsidRPr="001B7469">
        <w:rPr>
          <w:rFonts w:ascii="Arial" w:hAnsi="Arial" w:cs="Arial"/>
          <w:sz w:val="24"/>
          <w:szCs w:val="24"/>
        </w:rPr>
        <w:t xml:space="preserve">Alimentos do mundo, na cidade de Fênix, no Arizona. Lá, o aposentado John </w:t>
      </w:r>
      <w:r w:rsidRPr="001B7469">
        <w:rPr>
          <w:rFonts w:ascii="Arial" w:hAnsi="Arial" w:cs="Arial"/>
          <w:sz w:val="24"/>
          <w:szCs w:val="24"/>
        </w:rPr>
        <w:t>V</w:t>
      </w:r>
      <w:r w:rsidR="004B519F" w:rsidRPr="001B7469">
        <w:rPr>
          <w:rFonts w:ascii="Arial" w:hAnsi="Arial" w:cs="Arial"/>
          <w:sz w:val="24"/>
          <w:szCs w:val="24"/>
        </w:rPr>
        <w:t xml:space="preserve">an </w:t>
      </w:r>
      <w:proofErr w:type="spellStart"/>
      <w:r w:rsidR="004B519F" w:rsidRPr="001B7469">
        <w:rPr>
          <w:rFonts w:ascii="Arial" w:hAnsi="Arial" w:cs="Arial"/>
          <w:sz w:val="24"/>
          <w:szCs w:val="24"/>
        </w:rPr>
        <w:t>Hengel</w:t>
      </w:r>
      <w:proofErr w:type="spellEnd"/>
      <w:r w:rsidR="004B519F" w:rsidRPr="001B7469">
        <w:rPr>
          <w:rFonts w:ascii="Arial" w:hAnsi="Arial" w:cs="Arial"/>
          <w:sz w:val="24"/>
          <w:szCs w:val="24"/>
        </w:rPr>
        <w:t>, que</w:t>
      </w:r>
      <w:r w:rsidR="00206E73" w:rsidRPr="001B7469">
        <w:rPr>
          <w:rFonts w:ascii="Arial" w:hAnsi="Arial" w:cs="Arial"/>
          <w:sz w:val="24"/>
          <w:szCs w:val="24"/>
        </w:rPr>
        <w:t xml:space="preserve"> </w:t>
      </w:r>
      <w:r w:rsidR="004B519F" w:rsidRPr="001B7469">
        <w:rPr>
          <w:rFonts w:ascii="Arial" w:hAnsi="Arial" w:cs="Arial"/>
          <w:sz w:val="24"/>
          <w:szCs w:val="24"/>
        </w:rPr>
        <w:t>era voluntário de uma instituição social, teve a iniciativa de recolher doações de produtos</w:t>
      </w:r>
      <w:r w:rsidR="00206E73" w:rsidRPr="001B7469">
        <w:rPr>
          <w:rFonts w:ascii="Arial" w:hAnsi="Arial" w:cs="Arial"/>
          <w:sz w:val="24"/>
          <w:szCs w:val="24"/>
        </w:rPr>
        <w:t xml:space="preserve"> </w:t>
      </w:r>
      <w:r w:rsidR="004B519F" w:rsidRPr="001B7469">
        <w:rPr>
          <w:rFonts w:ascii="Arial" w:hAnsi="Arial" w:cs="Arial"/>
          <w:sz w:val="24"/>
          <w:szCs w:val="24"/>
        </w:rPr>
        <w:t>alimentares que embora estivesse</w:t>
      </w:r>
      <w:r w:rsidRPr="001B7469">
        <w:rPr>
          <w:rFonts w:ascii="Arial" w:hAnsi="Arial" w:cs="Arial"/>
          <w:sz w:val="24"/>
          <w:szCs w:val="24"/>
        </w:rPr>
        <w:t>m</w:t>
      </w:r>
      <w:r w:rsidR="004B519F" w:rsidRPr="001B7469">
        <w:rPr>
          <w:rFonts w:ascii="Arial" w:hAnsi="Arial" w:cs="Arial"/>
          <w:sz w:val="24"/>
          <w:szCs w:val="24"/>
        </w:rPr>
        <w:t xml:space="preserve"> em boas condições, seriam destinados ao lixo. Com o</w:t>
      </w:r>
      <w:r w:rsidR="00206E73" w:rsidRPr="001B7469">
        <w:rPr>
          <w:rFonts w:ascii="Arial" w:hAnsi="Arial" w:cs="Arial"/>
          <w:sz w:val="24"/>
          <w:szCs w:val="24"/>
        </w:rPr>
        <w:t xml:space="preserve"> </w:t>
      </w:r>
      <w:r w:rsidR="004B519F" w:rsidRPr="001B7469">
        <w:rPr>
          <w:rFonts w:ascii="Arial" w:hAnsi="Arial" w:cs="Arial"/>
          <w:sz w:val="24"/>
          <w:szCs w:val="24"/>
        </w:rPr>
        <w:t>aumento do volume das doações, teve a ideia de criar um armazém para estocar os alimentos</w:t>
      </w:r>
      <w:r w:rsidR="00206E73" w:rsidRPr="001B7469">
        <w:rPr>
          <w:rFonts w:ascii="Arial" w:hAnsi="Arial" w:cs="Arial"/>
          <w:sz w:val="24"/>
          <w:szCs w:val="24"/>
        </w:rPr>
        <w:t xml:space="preserve"> </w:t>
      </w:r>
      <w:r w:rsidR="004B519F" w:rsidRPr="001B7469">
        <w:rPr>
          <w:rFonts w:ascii="Arial" w:hAnsi="Arial" w:cs="Arial"/>
          <w:sz w:val="24"/>
          <w:szCs w:val="24"/>
        </w:rPr>
        <w:t xml:space="preserve">coletados e depois distribuí-los para as instituições carentes. Surgiu assim o St. </w:t>
      </w:r>
      <w:proofErr w:type="spellStart"/>
      <w:r w:rsidR="004B519F" w:rsidRPr="001B7469">
        <w:rPr>
          <w:rFonts w:ascii="Arial" w:hAnsi="Arial" w:cs="Arial"/>
          <w:sz w:val="24"/>
          <w:szCs w:val="24"/>
        </w:rPr>
        <w:t>Mary’s</w:t>
      </w:r>
      <w:proofErr w:type="spellEnd"/>
      <w:r w:rsidR="004B519F" w:rsidRPr="001B7469">
        <w:rPr>
          <w:rFonts w:ascii="Arial" w:hAnsi="Arial" w:cs="Arial"/>
          <w:sz w:val="24"/>
          <w:szCs w:val="24"/>
        </w:rPr>
        <w:t xml:space="preserve"> </w:t>
      </w:r>
      <w:proofErr w:type="spellStart"/>
      <w:r w:rsidR="004B519F" w:rsidRPr="001B7469">
        <w:rPr>
          <w:rFonts w:ascii="Arial" w:hAnsi="Arial" w:cs="Arial"/>
          <w:sz w:val="24"/>
          <w:szCs w:val="24"/>
        </w:rPr>
        <w:t>Food</w:t>
      </w:r>
      <w:proofErr w:type="spellEnd"/>
      <w:r w:rsidR="00206E73" w:rsidRPr="001B7469">
        <w:rPr>
          <w:rFonts w:ascii="Arial" w:hAnsi="Arial" w:cs="Arial"/>
          <w:sz w:val="24"/>
          <w:szCs w:val="24"/>
        </w:rPr>
        <w:t xml:space="preserve"> </w:t>
      </w:r>
      <w:r w:rsidR="004B519F" w:rsidRPr="001B7469">
        <w:rPr>
          <w:rFonts w:ascii="Arial" w:hAnsi="Arial" w:cs="Arial"/>
          <w:sz w:val="24"/>
          <w:szCs w:val="24"/>
        </w:rPr>
        <w:t>Bank</w:t>
      </w:r>
      <w:r w:rsidR="002615AC" w:rsidRPr="001B7469">
        <w:rPr>
          <w:rFonts w:ascii="Arial" w:hAnsi="Arial" w:cs="Arial"/>
          <w:sz w:val="24"/>
          <w:szCs w:val="24"/>
        </w:rPr>
        <w:t>.</w:t>
      </w:r>
    </w:p>
    <w:p w:rsidR="004B519F" w:rsidRPr="001B7469" w:rsidRDefault="004B519F" w:rsidP="00B87B64">
      <w:pPr>
        <w:spacing w:after="0" w:line="360" w:lineRule="auto"/>
        <w:ind w:firstLine="851"/>
        <w:jc w:val="both"/>
        <w:rPr>
          <w:rFonts w:ascii="Arial" w:hAnsi="Arial" w:cs="Arial"/>
          <w:sz w:val="24"/>
          <w:szCs w:val="24"/>
        </w:rPr>
      </w:pPr>
      <w:r w:rsidRPr="001B7469">
        <w:rPr>
          <w:rFonts w:ascii="Arial" w:hAnsi="Arial" w:cs="Arial"/>
          <w:sz w:val="24"/>
          <w:szCs w:val="24"/>
        </w:rPr>
        <w:t xml:space="preserve"> Em 1979, foi criada a </w:t>
      </w:r>
      <w:proofErr w:type="spellStart"/>
      <w:r w:rsidRPr="001B7469">
        <w:rPr>
          <w:rFonts w:ascii="Arial" w:hAnsi="Arial" w:cs="Arial"/>
          <w:sz w:val="24"/>
          <w:szCs w:val="24"/>
        </w:rPr>
        <w:t>Second</w:t>
      </w:r>
      <w:proofErr w:type="spellEnd"/>
      <w:r w:rsidRPr="001B7469">
        <w:rPr>
          <w:rFonts w:ascii="Arial" w:hAnsi="Arial" w:cs="Arial"/>
          <w:sz w:val="24"/>
          <w:szCs w:val="24"/>
        </w:rPr>
        <w:t xml:space="preserve"> </w:t>
      </w:r>
      <w:proofErr w:type="spellStart"/>
      <w:r w:rsidRPr="001B7469">
        <w:rPr>
          <w:rFonts w:ascii="Arial" w:hAnsi="Arial" w:cs="Arial"/>
          <w:sz w:val="24"/>
          <w:szCs w:val="24"/>
        </w:rPr>
        <w:t>Harvest</w:t>
      </w:r>
      <w:proofErr w:type="spellEnd"/>
      <w:r w:rsidRPr="001B7469">
        <w:rPr>
          <w:rFonts w:ascii="Arial" w:hAnsi="Arial" w:cs="Arial"/>
          <w:sz w:val="24"/>
          <w:szCs w:val="24"/>
        </w:rPr>
        <w:t xml:space="preserve"> (Segunda Colheita), organização nacional</w:t>
      </w:r>
      <w:r w:rsidR="00B87B64" w:rsidRPr="001B7469">
        <w:rPr>
          <w:rFonts w:ascii="Arial" w:hAnsi="Arial" w:cs="Arial"/>
          <w:sz w:val="24"/>
          <w:szCs w:val="24"/>
        </w:rPr>
        <w:t xml:space="preserve">, com o objetivo de combater o desperdício, por meio de doações, eles selecionavam e encaminhavam os alimentos para o consumo.  </w:t>
      </w:r>
      <w:r w:rsidR="00206E73" w:rsidRPr="001B7469">
        <w:rPr>
          <w:rFonts w:ascii="Arial" w:hAnsi="Arial" w:cs="Arial"/>
          <w:sz w:val="24"/>
          <w:szCs w:val="24"/>
        </w:rPr>
        <w:t xml:space="preserve"> </w:t>
      </w:r>
      <w:r w:rsidRPr="001B7469">
        <w:rPr>
          <w:rFonts w:ascii="Arial" w:hAnsi="Arial" w:cs="Arial"/>
          <w:sz w:val="24"/>
          <w:szCs w:val="24"/>
        </w:rPr>
        <w:t xml:space="preserve">Mas ainda estava mais voltada para alimentos </w:t>
      </w:r>
      <w:proofErr w:type="gramStart"/>
      <w:r w:rsidRPr="001B7469">
        <w:rPr>
          <w:rFonts w:ascii="Arial" w:hAnsi="Arial" w:cs="Arial"/>
          <w:sz w:val="24"/>
          <w:szCs w:val="24"/>
        </w:rPr>
        <w:t>não-perecíveis</w:t>
      </w:r>
      <w:proofErr w:type="gramEnd"/>
      <w:r w:rsidRPr="001B7469">
        <w:rPr>
          <w:rFonts w:ascii="Arial" w:hAnsi="Arial" w:cs="Arial"/>
          <w:sz w:val="24"/>
          <w:szCs w:val="24"/>
        </w:rPr>
        <w:t>, tanto que permitia a estocagem.</w:t>
      </w:r>
      <w:r w:rsidR="00B87B64" w:rsidRPr="001B7469">
        <w:t xml:space="preserve"> </w:t>
      </w:r>
    </w:p>
    <w:p w:rsidR="00B87B64" w:rsidRPr="001B7469" w:rsidRDefault="00B87B64" w:rsidP="00206E73">
      <w:pPr>
        <w:spacing w:after="0" w:line="360" w:lineRule="auto"/>
        <w:ind w:firstLine="851"/>
        <w:jc w:val="both"/>
        <w:rPr>
          <w:rFonts w:ascii="Arial" w:hAnsi="Arial" w:cs="Arial"/>
          <w:sz w:val="24"/>
          <w:szCs w:val="24"/>
        </w:rPr>
      </w:pPr>
      <w:r w:rsidRPr="001B7469">
        <w:rPr>
          <w:rFonts w:ascii="Arial" w:hAnsi="Arial" w:cs="Arial"/>
          <w:sz w:val="24"/>
          <w:szCs w:val="24"/>
        </w:rPr>
        <w:t>Segundo Ethos (</w:t>
      </w:r>
      <w:r w:rsidR="002615AC" w:rsidRPr="001B7469">
        <w:rPr>
          <w:rFonts w:ascii="Arial" w:hAnsi="Arial" w:cs="Arial"/>
          <w:sz w:val="24"/>
          <w:szCs w:val="24"/>
        </w:rPr>
        <w:t>2005</w:t>
      </w:r>
      <w:r w:rsidRPr="001B7469">
        <w:rPr>
          <w:rFonts w:ascii="Arial" w:hAnsi="Arial" w:cs="Arial"/>
          <w:sz w:val="24"/>
          <w:szCs w:val="24"/>
        </w:rPr>
        <w:t>)</w:t>
      </w:r>
      <w:r w:rsidR="002615AC" w:rsidRPr="001B7469">
        <w:rPr>
          <w:rFonts w:ascii="Arial" w:hAnsi="Arial" w:cs="Arial"/>
          <w:sz w:val="24"/>
          <w:szCs w:val="24"/>
        </w:rPr>
        <w:t xml:space="preserve"> p</w:t>
      </w:r>
      <w:r w:rsidR="004B519F" w:rsidRPr="001B7469">
        <w:rPr>
          <w:rFonts w:ascii="Arial" w:hAnsi="Arial" w:cs="Arial"/>
          <w:sz w:val="24"/>
          <w:szCs w:val="24"/>
        </w:rPr>
        <w:t>osteriormente surgiu uma iniciativa</w:t>
      </w:r>
      <w:r w:rsidRPr="001B7469">
        <w:rPr>
          <w:rFonts w:ascii="Arial" w:hAnsi="Arial" w:cs="Arial"/>
          <w:sz w:val="24"/>
          <w:szCs w:val="24"/>
        </w:rPr>
        <w:t xml:space="preserve"> comunitária</w:t>
      </w:r>
      <w:r w:rsidR="004B519F" w:rsidRPr="001B7469">
        <w:rPr>
          <w:rFonts w:ascii="Arial" w:hAnsi="Arial" w:cs="Arial"/>
          <w:sz w:val="24"/>
          <w:szCs w:val="24"/>
        </w:rPr>
        <w:t xml:space="preserve"> preocupada em aproveitar alimentos preparados e</w:t>
      </w:r>
      <w:r w:rsidR="00206E73" w:rsidRPr="001B7469">
        <w:rPr>
          <w:rFonts w:ascii="Arial" w:hAnsi="Arial" w:cs="Arial"/>
          <w:sz w:val="24"/>
          <w:szCs w:val="24"/>
        </w:rPr>
        <w:t xml:space="preserve"> </w:t>
      </w:r>
      <w:r w:rsidR="004B519F" w:rsidRPr="001B7469">
        <w:rPr>
          <w:rFonts w:ascii="Arial" w:hAnsi="Arial" w:cs="Arial"/>
          <w:sz w:val="24"/>
          <w:szCs w:val="24"/>
        </w:rPr>
        <w:t xml:space="preserve">perecíveis. Assim, em 1999 a </w:t>
      </w:r>
      <w:proofErr w:type="spellStart"/>
      <w:r w:rsidR="004B519F" w:rsidRPr="001B7469">
        <w:rPr>
          <w:rFonts w:ascii="Arial" w:hAnsi="Arial" w:cs="Arial"/>
          <w:sz w:val="24"/>
          <w:szCs w:val="24"/>
        </w:rPr>
        <w:t>Second</w:t>
      </w:r>
      <w:proofErr w:type="spellEnd"/>
      <w:r w:rsidR="004B519F" w:rsidRPr="001B7469">
        <w:rPr>
          <w:rFonts w:ascii="Arial" w:hAnsi="Arial" w:cs="Arial"/>
          <w:sz w:val="24"/>
          <w:szCs w:val="24"/>
        </w:rPr>
        <w:t xml:space="preserve"> </w:t>
      </w:r>
      <w:proofErr w:type="spellStart"/>
      <w:r w:rsidR="004B519F" w:rsidRPr="001B7469">
        <w:rPr>
          <w:rFonts w:ascii="Arial" w:hAnsi="Arial" w:cs="Arial"/>
          <w:sz w:val="24"/>
          <w:szCs w:val="24"/>
        </w:rPr>
        <w:t>Harvest</w:t>
      </w:r>
      <w:proofErr w:type="spellEnd"/>
      <w:r w:rsidR="004B519F" w:rsidRPr="001B7469">
        <w:rPr>
          <w:rFonts w:ascii="Arial" w:hAnsi="Arial" w:cs="Arial"/>
          <w:sz w:val="24"/>
          <w:szCs w:val="24"/>
        </w:rPr>
        <w:t xml:space="preserve"> passou a denominar-se </w:t>
      </w:r>
      <w:proofErr w:type="spellStart"/>
      <w:r w:rsidR="004B519F" w:rsidRPr="001B7469">
        <w:rPr>
          <w:rFonts w:ascii="Arial" w:hAnsi="Arial" w:cs="Arial"/>
          <w:sz w:val="24"/>
          <w:szCs w:val="24"/>
        </w:rPr>
        <w:t>America’s</w:t>
      </w:r>
      <w:proofErr w:type="spellEnd"/>
      <w:r w:rsidR="004B519F" w:rsidRPr="001B7469">
        <w:rPr>
          <w:rFonts w:ascii="Arial" w:hAnsi="Arial" w:cs="Arial"/>
          <w:sz w:val="24"/>
          <w:szCs w:val="24"/>
        </w:rPr>
        <w:t xml:space="preserve"> </w:t>
      </w:r>
      <w:proofErr w:type="spellStart"/>
      <w:r w:rsidR="004B519F" w:rsidRPr="001B7469">
        <w:rPr>
          <w:rFonts w:ascii="Arial" w:hAnsi="Arial" w:cs="Arial"/>
          <w:sz w:val="24"/>
          <w:szCs w:val="24"/>
        </w:rPr>
        <w:t>Second</w:t>
      </w:r>
      <w:proofErr w:type="spellEnd"/>
      <w:r w:rsidR="00206E73" w:rsidRPr="001B7469">
        <w:rPr>
          <w:rFonts w:ascii="Arial" w:hAnsi="Arial" w:cs="Arial"/>
          <w:sz w:val="24"/>
          <w:szCs w:val="24"/>
        </w:rPr>
        <w:t xml:space="preserve"> </w:t>
      </w:r>
      <w:proofErr w:type="spellStart"/>
      <w:r w:rsidR="004B519F" w:rsidRPr="001B7469">
        <w:rPr>
          <w:rFonts w:ascii="Arial" w:hAnsi="Arial" w:cs="Arial"/>
          <w:sz w:val="24"/>
          <w:szCs w:val="24"/>
        </w:rPr>
        <w:t>Harvest</w:t>
      </w:r>
      <w:proofErr w:type="spellEnd"/>
      <w:r w:rsidR="004B519F" w:rsidRPr="001B7469">
        <w:rPr>
          <w:rFonts w:ascii="Arial" w:hAnsi="Arial" w:cs="Arial"/>
          <w:sz w:val="24"/>
          <w:szCs w:val="24"/>
        </w:rPr>
        <w:t xml:space="preserve"> e em 2000 deu-se a unificação dos dois modelos. Hoje, este programa está presente</w:t>
      </w:r>
      <w:r w:rsidR="00206E73" w:rsidRPr="001B7469">
        <w:rPr>
          <w:rFonts w:ascii="Arial" w:hAnsi="Arial" w:cs="Arial"/>
          <w:sz w:val="24"/>
          <w:szCs w:val="24"/>
        </w:rPr>
        <w:t xml:space="preserve"> </w:t>
      </w:r>
      <w:r w:rsidR="004B519F" w:rsidRPr="001B7469">
        <w:rPr>
          <w:rFonts w:ascii="Arial" w:hAnsi="Arial" w:cs="Arial"/>
          <w:sz w:val="24"/>
          <w:szCs w:val="24"/>
        </w:rPr>
        <w:t>nas principais cidades amer</w:t>
      </w:r>
      <w:r w:rsidR="001B7469">
        <w:rPr>
          <w:rFonts w:ascii="Arial" w:hAnsi="Arial" w:cs="Arial"/>
          <w:sz w:val="24"/>
          <w:szCs w:val="24"/>
        </w:rPr>
        <w:t>icanas, possuindo a sede em Chic</w:t>
      </w:r>
      <w:r w:rsidR="004B519F" w:rsidRPr="001B7469">
        <w:rPr>
          <w:rFonts w:ascii="Arial" w:hAnsi="Arial" w:cs="Arial"/>
          <w:sz w:val="24"/>
          <w:szCs w:val="24"/>
        </w:rPr>
        <w:t>ago</w:t>
      </w:r>
      <w:r w:rsidRPr="001B7469">
        <w:rPr>
          <w:rFonts w:ascii="Arial" w:hAnsi="Arial" w:cs="Arial"/>
          <w:sz w:val="24"/>
          <w:szCs w:val="24"/>
        </w:rPr>
        <w:t>.</w:t>
      </w:r>
    </w:p>
    <w:p w:rsidR="004B519F" w:rsidRPr="001B7469" w:rsidRDefault="004B519F" w:rsidP="00206E73">
      <w:pPr>
        <w:spacing w:after="0" w:line="360" w:lineRule="auto"/>
        <w:ind w:firstLine="851"/>
        <w:jc w:val="both"/>
        <w:rPr>
          <w:rFonts w:ascii="Arial" w:hAnsi="Arial" w:cs="Arial"/>
          <w:sz w:val="24"/>
          <w:szCs w:val="24"/>
        </w:rPr>
      </w:pPr>
      <w:r w:rsidRPr="001B7469">
        <w:rPr>
          <w:rFonts w:ascii="Arial" w:hAnsi="Arial" w:cs="Arial"/>
          <w:sz w:val="24"/>
          <w:szCs w:val="24"/>
        </w:rPr>
        <w:lastRenderedPageBreak/>
        <w:t>Nos EUA os doadores de alimentos são protegidos e incentivados por uma lei</w:t>
      </w:r>
      <w:r w:rsidR="00206E73" w:rsidRPr="001B7469">
        <w:rPr>
          <w:rFonts w:ascii="Arial" w:hAnsi="Arial" w:cs="Arial"/>
          <w:sz w:val="24"/>
          <w:szCs w:val="24"/>
        </w:rPr>
        <w:t xml:space="preserve"> </w:t>
      </w:r>
      <w:r w:rsidRPr="001B7469">
        <w:rPr>
          <w:rFonts w:ascii="Arial" w:hAnsi="Arial" w:cs="Arial"/>
          <w:sz w:val="24"/>
          <w:szCs w:val="24"/>
        </w:rPr>
        <w:t>sancionada pelo presidente Bill Clinton em 1996 regulamentando a doação de alimentos a</w:t>
      </w:r>
      <w:r w:rsidR="00206E73" w:rsidRPr="001B7469">
        <w:rPr>
          <w:rFonts w:ascii="Arial" w:hAnsi="Arial" w:cs="Arial"/>
          <w:sz w:val="24"/>
          <w:szCs w:val="24"/>
        </w:rPr>
        <w:t xml:space="preserve"> </w:t>
      </w:r>
      <w:r w:rsidRPr="001B7469">
        <w:rPr>
          <w:rFonts w:ascii="Arial" w:hAnsi="Arial" w:cs="Arial"/>
          <w:sz w:val="24"/>
          <w:szCs w:val="24"/>
        </w:rPr>
        <w:t>organizações sem fins lucrativos</w:t>
      </w:r>
      <w:r w:rsidR="002615AC" w:rsidRPr="001B7469">
        <w:rPr>
          <w:rFonts w:ascii="Arial" w:hAnsi="Arial" w:cs="Arial"/>
          <w:sz w:val="24"/>
          <w:szCs w:val="24"/>
        </w:rPr>
        <w:t>. (ETHOS, 2005)</w:t>
      </w:r>
    </w:p>
    <w:p w:rsidR="00206E73" w:rsidRPr="001B7469" w:rsidRDefault="00B87B64" w:rsidP="00206E73">
      <w:pPr>
        <w:spacing w:after="0" w:line="360" w:lineRule="auto"/>
        <w:ind w:firstLine="851"/>
        <w:jc w:val="both"/>
        <w:rPr>
          <w:rFonts w:ascii="Arial" w:hAnsi="Arial" w:cs="Arial"/>
          <w:sz w:val="24"/>
          <w:szCs w:val="24"/>
        </w:rPr>
      </w:pPr>
      <w:r w:rsidRPr="001B7469">
        <w:rPr>
          <w:rFonts w:ascii="Arial" w:hAnsi="Arial" w:cs="Arial"/>
          <w:sz w:val="24"/>
          <w:szCs w:val="24"/>
        </w:rPr>
        <w:t>Ainda de acordo com Ethos</w:t>
      </w:r>
      <w:r w:rsidR="002615AC" w:rsidRPr="001B7469">
        <w:rPr>
          <w:rFonts w:ascii="Arial" w:hAnsi="Arial" w:cs="Arial"/>
          <w:sz w:val="24"/>
          <w:szCs w:val="24"/>
        </w:rPr>
        <w:t xml:space="preserve"> </w:t>
      </w:r>
      <w:r w:rsidRPr="001B7469">
        <w:rPr>
          <w:rFonts w:ascii="Arial" w:hAnsi="Arial" w:cs="Arial"/>
          <w:sz w:val="24"/>
          <w:szCs w:val="24"/>
        </w:rPr>
        <w:t>(</w:t>
      </w:r>
      <w:r w:rsidR="002615AC" w:rsidRPr="001B7469">
        <w:rPr>
          <w:rFonts w:ascii="Arial" w:hAnsi="Arial" w:cs="Arial"/>
          <w:sz w:val="24"/>
          <w:szCs w:val="24"/>
        </w:rPr>
        <w:t>2005</w:t>
      </w:r>
      <w:r w:rsidRPr="001B7469">
        <w:rPr>
          <w:rFonts w:ascii="Arial" w:hAnsi="Arial" w:cs="Arial"/>
          <w:sz w:val="24"/>
          <w:szCs w:val="24"/>
        </w:rPr>
        <w:t>)</w:t>
      </w:r>
      <w:r w:rsidR="002615AC" w:rsidRPr="001B7469">
        <w:rPr>
          <w:rFonts w:ascii="Arial" w:hAnsi="Arial" w:cs="Arial"/>
          <w:sz w:val="24"/>
          <w:szCs w:val="24"/>
        </w:rPr>
        <w:t xml:space="preserve"> o</w:t>
      </w:r>
      <w:r w:rsidR="004B519F" w:rsidRPr="001B7469">
        <w:rPr>
          <w:rFonts w:ascii="Arial" w:hAnsi="Arial" w:cs="Arial"/>
          <w:sz w:val="24"/>
          <w:szCs w:val="24"/>
        </w:rPr>
        <w:t xml:space="preserve">s </w:t>
      </w:r>
      <w:r w:rsidR="001B7469">
        <w:rPr>
          <w:rFonts w:ascii="Arial" w:hAnsi="Arial" w:cs="Arial"/>
          <w:sz w:val="24"/>
          <w:szCs w:val="24"/>
        </w:rPr>
        <w:t>B</w:t>
      </w:r>
      <w:r w:rsidR="004B519F" w:rsidRPr="001B7469">
        <w:rPr>
          <w:rFonts w:ascii="Arial" w:hAnsi="Arial" w:cs="Arial"/>
          <w:sz w:val="24"/>
          <w:szCs w:val="24"/>
        </w:rPr>
        <w:t xml:space="preserve">ancos de </w:t>
      </w:r>
      <w:r w:rsidR="001B7469">
        <w:rPr>
          <w:rFonts w:ascii="Arial" w:hAnsi="Arial" w:cs="Arial"/>
          <w:sz w:val="24"/>
          <w:szCs w:val="24"/>
        </w:rPr>
        <w:t>A</w:t>
      </w:r>
      <w:r w:rsidR="004B519F" w:rsidRPr="001B7469">
        <w:rPr>
          <w:rFonts w:ascii="Arial" w:hAnsi="Arial" w:cs="Arial"/>
          <w:sz w:val="24"/>
          <w:szCs w:val="24"/>
        </w:rPr>
        <w:t>limentos foram aos poucos sendo reproduzidos em outros países,</w:t>
      </w:r>
      <w:r w:rsidR="00206E73" w:rsidRPr="001B7469">
        <w:rPr>
          <w:rFonts w:ascii="Arial" w:hAnsi="Arial" w:cs="Arial"/>
          <w:sz w:val="24"/>
          <w:szCs w:val="24"/>
        </w:rPr>
        <w:t xml:space="preserve"> </w:t>
      </w:r>
      <w:r w:rsidR="004B519F" w:rsidRPr="001B7469">
        <w:rPr>
          <w:rFonts w:ascii="Arial" w:hAnsi="Arial" w:cs="Arial"/>
          <w:sz w:val="24"/>
          <w:szCs w:val="24"/>
        </w:rPr>
        <w:t>sempre operacionalizados pela iniciativa privada. Em 1984, a França foi o primeiro país</w:t>
      </w:r>
      <w:r w:rsidR="00206E73" w:rsidRPr="001B7469">
        <w:rPr>
          <w:rFonts w:ascii="Arial" w:hAnsi="Arial" w:cs="Arial"/>
          <w:sz w:val="24"/>
          <w:szCs w:val="24"/>
        </w:rPr>
        <w:t xml:space="preserve"> </w:t>
      </w:r>
      <w:r w:rsidR="004B519F" w:rsidRPr="001B7469">
        <w:rPr>
          <w:rFonts w:ascii="Arial" w:hAnsi="Arial" w:cs="Arial"/>
          <w:sz w:val="24"/>
          <w:szCs w:val="24"/>
        </w:rPr>
        <w:t>europeu a desenvolver essa inciativa e em 1986 foi criada a Federação Europeia de Bancos de</w:t>
      </w:r>
      <w:r w:rsidR="00206E73" w:rsidRPr="001B7469">
        <w:rPr>
          <w:rFonts w:ascii="Arial" w:hAnsi="Arial" w:cs="Arial"/>
          <w:sz w:val="24"/>
          <w:szCs w:val="24"/>
        </w:rPr>
        <w:t xml:space="preserve"> Alimentos. No Brasil a inciativa de implantar </w:t>
      </w:r>
      <w:r w:rsidR="001B7469">
        <w:rPr>
          <w:rFonts w:ascii="Arial" w:hAnsi="Arial" w:cs="Arial"/>
          <w:sz w:val="24"/>
          <w:szCs w:val="24"/>
        </w:rPr>
        <w:t>B</w:t>
      </w:r>
      <w:r w:rsidR="00206E73" w:rsidRPr="001B7469">
        <w:rPr>
          <w:rFonts w:ascii="Arial" w:hAnsi="Arial" w:cs="Arial"/>
          <w:sz w:val="24"/>
          <w:szCs w:val="24"/>
        </w:rPr>
        <w:t xml:space="preserve">ancos de </w:t>
      </w:r>
      <w:r w:rsidR="001B7469">
        <w:rPr>
          <w:rFonts w:ascii="Arial" w:hAnsi="Arial" w:cs="Arial"/>
          <w:sz w:val="24"/>
          <w:szCs w:val="24"/>
        </w:rPr>
        <w:t>A</w:t>
      </w:r>
      <w:r w:rsidR="00206E73" w:rsidRPr="001B7469">
        <w:rPr>
          <w:rFonts w:ascii="Arial" w:hAnsi="Arial" w:cs="Arial"/>
          <w:sz w:val="24"/>
          <w:szCs w:val="24"/>
        </w:rPr>
        <w:t>limentos surgiu pelo SESC, entidade fundada, mantida e administrada pelas empresas do comércio e de serviços</w:t>
      </w:r>
      <w:r w:rsidRPr="001B7469">
        <w:rPr>
          <w:rFonts w:ascii="Arial" w:hAnsi="Arial" w:cs="Arial"/>
          <w:sz w:val="24"/>
          <w:szCs w:val="24"/>
        </w:rPr>
        <w:t>.</w:t>
      </w:r>
    </w:p>
    <w:p w:rsidR="00206E73" w:rsidRPr="001B7469" w:rsidRDefault="002615AC" w:rsidP="00206E73">
      <w:pPr>
        <w:spacing w:after="0" w:line="360" w:lineRule="auto"/>
        <w:ind w:firstLine="851"/>
        <w:jc w:val="both"/>
        <w:rPr>
          <w:rFonts w:ascii="Arial" w:hAnsi="Arial" w:cs="Arial"/>
          <w:sz w:val="24"/>
          <w:szCs w:val="24"/>
        </w:rPr>
      </w:pPr>
      <w:r w:rsidRPr="001B7469">
        <w:rPr>
          <w:rFonts w:ascii="Arial" w:hAnsi="Arial" w:cs="Arial"/>
          <w:sz w:val="24"/>
          <w:szCs w:val="24"/>
        </w:rPr>
        <w:t>Conforme consta TCU, 2005, n</w:t>
      </w:r>
      <w:r w:rsidR="00206E73" w:rsidRPr="001B7469">
        <w:rPr>
          <w:rFonts w:ascii="Arial" w:hAnsi="Arial" w:cs="Arial"/>
          <w:sz w:val="24"/>
          <w:szCs w:val="24"/>
        </w:rPr>
        <w:t xml:space="preserve">o Brasil, desde 2003, o Ministério de Desenvolvimento Social e Combate à Fome (MDS) apoia a implantação ou a modernização de </w:t>
      </w:r>
      <w:r w:rsidR="001B7469">
        <w:rPr>
          <w:rFonts w:ascii="Arial" w:hAnsi="Arial" w:cs="Arial"/>
          <w:sz w:val="24"/>
          <w:szCs w:val="24"/>
        </w:rPr>
        <w:t>Bancos de A</w:t>
      </w:r>
      <w:r w:rsidR="00206E73" w:rsidRPr="001B7469">
        <w:rPr>
          <w:rFonts w:ascii="Arial" w:hAnsi="Arial" w:cs="Arial"/>
          <w:sz w:val="24"/>
          <w:szCs w:val="24"/>
        </w:rPr>
        <w:t>limentos. O Projeto Banco de Alimentos do MDS tem abrangência em todo o Território Nacional, sendo considerados beneficiários do Projeto, os Municípios com população acima de 100.000 (cem</w:t>
      </w:r>
      <w:proofErr w:type="gramStart"/>
      <w:r w:rsidR="00206E73" w:rsidRPr="001B7469">
        <w:rPr>
          <w:rFonts w:ascii="Arial" w:hAnsi="Arial" w:cs="Arial"/>
          <w:sz w:val="24"/>
          <w:szCs w:val="24"/>
        </w:rPr>
        <w:t xml:space="preserve">   </w:t>
      </w:r>
      <w:proofErr w:type="gramEnd"/>
      <w:r w:rsidR="00206E73" w:rsidRPr="001B7469">
        <w:rPr>
          <w:rFonts w:ascii="Arial" w:hAnsi="Arial" w:cs="Arial"/>
          <w:sz w:val="24"/>
          <w:szCs w:val="24"/>
        </w:rPr>
        <w:t>mil) habitantes. A estratégia baseia-se no entendimento de que esses municípios detêm redes maiores de abastecimento e, portanto, maiores índices de desperdício.</w:t>
      </w:r>
    </w:p>
    <w:p w:rsidR="00206E73" w:rsidRPr="001B7469" w:rsidRDefault="00B87B64" w:rsidP="00206E73">
      <w:pPr>
        <w:spacing w:after="0" w:line="360" w:lineRule="auto"/>
        <w:ind w:firstLine="851"/>
        <w:jc w:val="both"/>
        <w:rPr>
          <w:rFonts w:ascii="Arial" w:hAnsi="Arial" w:cs="Arial"/>
          <w:sz w:val="24"/>
          <w:szCs w:val="24"/>
        </w:rPr>
      </w:pPr>
      <w:r w:rsidRPr="001B7469">
        <w:rPr>
          <w:rFonts w:ascii="Arial" w:hAnsi="Arial" w:cs="Arial"/>
          <w:sz w:val="24"/>
          <w:szCs w:val="24"/>
        </w:rPr>
        <w:t>Ethos (</w:t>
      </w:r>
      <w:r w:rsidR="002615AC" w:rsidRPr="001B7469">
        <w:rPr>
          <w:rFonts w:ascii="Arial" w:hAnsi="Arial" w:cs="Arial"/>
          <w:sz w:val="24"/>
          <w:szCs w:val="24"/>
        </w:rPr>
        <w:t>2005</w:t>
      </w:r>
      <w:r w:rsidRPr="001B7469">
        <w:rPr>
          <w:rFonts w:ascii="Arial" w:hAnsi="Arial" w:cs="Arial"/>
          <w:sz w:val="24"/>
          <w:szCs w:val="24"/>
        </w:rPr>
        <w:t>)</w:t>
      </w:r>
      <w:r w:rsidR="002615AC" w:rsidRPr="001B7469">
        <w:rPr>
          <w:rFonts w:ascii="Arial" w:hAnsi="Arial" w:cs="Arial"/>
          <w:sz w:val="24"/>
          <w:szCs w:val="24"/>
        </w:rPr>
        <w:t xml:space="preserve"> relata que t</w:t>
      </w:r>
      <w:r w:rsidR="00206E73" w:rsidRPr="001B7469">
        <w:rPr>
          <w:rFonts w:ascii="Arial" w:hAnsi="Arial" w:cs="Arial"/>
          <w:sz w:val="24"/>
          <w:szCs w:val="24"/>
        </w:rPr>
        <w:t xml:space="preserve">odo o trabalho dos </w:t>
      </w:r>
      <w:r w:rsidR="001B7469">
        <w:rPr>
          <w:rFonts w:ascii="Arial" w:hAnsi="Arial" w:cs="Arial"/>
          <w:sz w:val="24"/>
          <w:szCs w:val="24"/>
        </w:rPr>
        <w:t>B</w:t>
      </w:r>
      <w:r w:rsidR="00206E73" w:rsidRPr="001B7469">
        <w:rPr>
          <w:rFonts w:ascii="Arial" w:hAnsi="Arial" w:cs="Arial"/>
          <w:sz w:val="24"/>
          <w:szCs w:val="24"/>
        </w:rPr>
        <w:t xml:space="preserve">ancos de </w:t>
      </w:r>
      <w:r w:rsidR="001B7469">
        <w:rPr>
          <w:rFonts w:ascii="Arial" w:hAnsi="Arial" w:cs="Arial"/>
          <w:sz w:val="24"/>
          <w:szCs w:val="24"/>
        </w:rPr>
        <w:t>A</w:t>
      </w:r>
      <w:r w:rsidR="00206E73" w:rsidRPr="001B7469">
        <w:rPr>
          <w:rFonts w:ascii="Arial" w:hAnsi="Arial" w:cs="Arial"/>
          <w:sz w:val="24"/>
          <w:szCs w:val="24"/>
        </w:rPr>
        <w:t xml:space="preserve">limentos é direcionado a instituições sociais, que são cadastradas, visitadas e permanentemente monitoradas. Estas devem ser legalmente constituídas (ou estar em processo de legalização), </w:t>
      </w:r>
      <w:r w:rsidR="002615AC" w:rsidRPr="001B7469">
        <w:rPr>
          <w:rFonts w:ascii="Arial" w:hAnsi="Arial" w:cs="Arial"/>
          <w:sz w:val="24"/>
          <w:szCs w:val="24"/>
        </w:rPr>
        <w:t xml:space="preserve">devendo </w:t>
      </w:r>
      <w:r w:rsidR="00206E73" w:rsidRPr="001B7469">
        <w:rPr>
          <w:rFonts w:ascii="Arial" w:hAnsi="Arial" w:cs="Arial"/>
          <w:sz w:val="24"/>
          <w:szCs w:val="24"/>
        </w:rPr>
        <w:t>realizar um trabalho de caráter social, cultural ou educativo</w:t>
      </w:r>
      <w:r w:rsidR="002615AC" w:rsidRPr="001B7469">
        <w:rPr>
          <w:rFonts w:ascii="Arial" w:hAnsi="Arial" w:cs="Arial"/>
          <w:sz w:val="24"/>
          <w:szCs w:val="24"/>
        </w:rPr>
        <w:t xml:space="preserve"> e</w:t>
      </w:r>
      <w:r w:rsidR="00206E73" w:rsidRPr="001B7469">
        <w:rPr>
          <w:rFonts w:ascii="Arial" w:hAnsi="Arial" w:cs="Arial"/>
          <w:sz w:val="24"/>
          <w:szCs w:val="24"/>
        </w:rPr>
        <w:t xml:space="preserve"> possuir espaço apropriado para o preparo das refeições. São priorizadas as entidades com menos recursos. A instituição preenche inicialmente uma ficha de cadastro e só é incluída no programa após a avaliação técnica de suas instalações. A inclusão depende ainda da disponibilidade de alimentos; o volume de gêneros alimentícios doados determina a quantidade a ser entregue e a frequência do </w:t>
      </w:r>
      <w:r w:rsidR="002615AC" w:rsidRPr="001B7469">
        <w:rPr>
          <w:rFonts w:ascii="Arial" w:hAnsi="Arial" w:cs="Arial"/>
          <w:sz w:val="24"/>
          <w:szCs w:val="24"/>
        </w:rPr>
        <w:t>atendimento a cada instituição</w:t>
      </w:r>
      <w:r w:rsidR="00206E73" w:rsidRPr="001B7469">
        <w:rPr>
          <w:rFonts w:ascii="Arial" w:hAnsi="Arial" w:cs="Arial"/>
          <w:sz w:val="24"/>
          <w:szCs w:val="24"/>
        </w:rPr>
        <w:t>.</w:t>
      </w:r>
    </w:p>
    <w:p w:rsidR="00206E73" w:rsidRPr="001B7469" w:rsidRDefault="002615AC" w:rsidP="00206E73">
      <w:pPr>
        <w:spacing w:after="0" w:line="360" w:lineRule="auto"/>
        <w:ind w:firstLine="851"/>
        <w:jc w:val="both"/>
        <w:rPr>
          <w:rFonts w:ascii="Arial" w:hAnsi="Arial" w:cs="Arial"/>
          <w:sz w:val="24"/>
          <w:szCs w:val="24"/>
        </w:rPr>
      </w:pPr>
      <w:r w:rsidRPr="001B7469">
        <w:rPr>
          <w:rFonts w:ascii="Arial" w:hAnsi="Arial" w:cs="Arial"/>
          <w:sz w:val="24"/>
          <w:szCs w:val="24"/>
        </w:rPr>
        <w:t xml:space="preserve">De acordo com </w:t>
      </w:r>
      <w:proofErr w:type="spellStart"/>
      <w:r w:rsidRPr="001B7469">
        <w:rPr>
          <w:rFonts w:ascii="Arial" w:hAnsi="Arial" w:cs="Arial"/>
          <w:sz w:val="24"/>
          <w:szCs w:val="24"/>
        </w:rPr>
        <w:t>Gianotti</w:t>
      </w:r>
      <w:proofErr w:type="spellEnd"/>
      <w:r w:rsidRPr="001B7469">
        <w:rPr>
          <w:rFonts w:ascii="Arial" w:hAnsi="Arial" w:cs="Arial"/>
          <w:sz w:val="24"/>
          <w:szCs w:val="24"/>
        </w:rPr>
        <w:t xml:space="preserve"> </w:t>
      </w:r>
      <w:r w:rsidR="00B87B64" w:rsidRPr="001B7469">
        <w:rPr>
          <w:rFonts w:ascii="Arial" w:hAnsi="Arial" w:cs="Arial"/>
          <w:sz w:val="24"/>
          <w:szCs w:val="24"/>
        </w:rPr>
        <w:t>(</w:t>
      </w:r>
      <w:r w:rsidRPr="001B7469">
        <w:rPr>
          <w:rFonts w:ascii="Arial" w:hAnsi="Arial" w:cs="Arial"/>
          <w:sz w:val="24"/>
          <w:szCs w:val="24"/>
        </w:rPr>
        <w:t>2010</w:t>
      </w:r>
      <w:r w:rsidR="00B87B64" w:rsidRPr="001B7469">
        <w:rPr>
          <w:rFonts w:ascii="Arial" w:hAnsi="Arial" w:cs="Arial"/>
          <w:sz w:val="24"/>
          <w:szCs w:val="24"/>
        </w:rPr>
        <w:t>)</w:t>
      </w:r>
      <w:r w:rsidRPr="001B7469">
        <w:rPr>
          <w:rFonts w:ascii="Arial" w:hAnsi="Arial" w:cs="Arial"/>
          <w:sz w:val="24"/>
          <w:szCs w:val="24"/>
        </w:rPr>
        <w:t xml:space="preserve"> e</w:t>
      </w:r>
      <w:r w:rsidR="00206E73" w:rsidRPr="001B7469">
        <w:rPr>
          <w:rFonts w:ascii="Arial" w:hAnsi="Arial" w:cs="Arial"/>
          <w:sz w:val="24"/>
          <w:szCs w:val="24"/>
        </w:rPr>
        <w:t xml:space="preserve">nquanto a cadeia de suprimento tem como atores consumidores, acionistas e organizações que visam o lucro, a cadeia de suprimentos humanitária lida com beneficiários, doadores e organizações sem fins lucrativos. No caso dos bancos de alimentos, as organizações sem fins lucrativos são os próprios bancos de alimentos. Os </w:t>
      </w:r>
      <w:r w:rsidR="00206E73" w:rsidRPr="001B7469">
        <w:rPr>
          <w:rFonts w:ascii="Arial" w:hAnsi="Arial" w:cs="Arial"/>
          <w:sz w:val="24"/>
          <w:szCs w:val="24"/>
        </w:rPr>
        <w:lastRenderedPageBreak/>
        <w:t xml:space="preserve">doadores aparecem como doador financeiro e doador de produtos alimentares. </w:t>
      </w:r>
      <w:r w:rsidRPr="001B7469">
        <w:rPr>
          <w:rFonts w:ascii="Arial" w:hAnsi="Arial" w:cs="Arial"/>
          <w:sz w:val="24"/>
          <w:szCs w:val="24"/>
        </w:rPr>
        <w:t>N</w:t>
      </w:r>
      <w:r w:rsidR="00206E73" w:rsidRPr="001B7469">
        <w:rPr>
          <w:rFonts w:ascii="Arial" w:hAnsi="Arial" w:cs="Arial"/>
          <w:sz w:val="24"/>
          <w:szCs w:val="24"/>
        </w:rPr>
        <w:t>a cadeia de suprimentos humanitária, os beneficiários não recebem diretamente as doações financeiras porque são transformados em produtos, sendo que a relação dos doadores financeiros se limita aos bancos de alimentos.</w:t>
      </w:r>
    </w:p>
    <w:p w:rsidR="00206E73" w:rsidRPr="001B7469" w:rsidRDefault="00206E73" w:rsidP="00206E73">
      <w:pPr>
        <w:spacing w:after="0" w:line="360" w:lineRule="auto"/>
        <w:ind w:firstLine="851"/>
        <w:jc w:val="both"/>
        <w:rPr>
          <w:rFonts w:ascii="Arial" w:hAnsi="Arial" w:cs="Arial"/>
          <w:sz w:val="24"/>
          <w:szCs w:val="24"/>
        </w:rPr>
      </w:pPr>
      <w:r w:rsidRPr="001B7469">
        <w:rPr>
          <w:rFonts w:ascii="Arial" w:hAnsi="Arial" w:cs="Arial"/>
          <w:sz w:val="24"/>
          <w:szCs w:val="24"/>
        </w:rPr>
        <w:t xml:space="preserve">Percebe-se que para incentivar e aumentar a participação de novas empresas parceiras é fundamental a aprovação de legislação específica que proteja as doações de boa fé feitas por elas e </w:t>
      </w:r>
      <w:r w:rsidR="002615AC" w:rsidRPr="001B7469">
        <w:rPr>
          <w:rFonts w:ascii="Arial" w:hAnsi="Arial" w:cs="Arial"/>
          <w:sz w:val="24"/>
          <w:szCs w:val="24"/>
        </w:rPr>
        <w:t xml:space="preserve">que </w:t>
      </w:r>
      <w:r w:rsidRPr="001B7469">
        <w:rPr>
          <w:rFonts w:ascii="Arial" w:hAnsi="Arial" w:cs="Arial"/>
          <w:sz w:val="24"/>
          <w:szCs w:val="24"/>
        </w:rPr>
        <w:t>as motive por meio de incentivos fiscais.</w:t>
      </w:r>
    </w:p>
    <w:p w:rsidR="001C0327" w:rsidRPr="001B7469" w:rsidRDefault="002615AC" w:rsidP="001C0327">
      <w:pPr>
        <w:spacing w:after="0" w:line="360" w:lineRule="auto"/>
        <w:ind w:firstLine="851"/>
        <w:jc w:val="both"/>
        <w:rPr>
          <w:rFonts w:ascii="Arial" w:hAnsi="Arial" w:cs="Arial"/>
          <w:sz w:val="24"/>
          <w:szCs w:val="24"/>
        </w:rPr>
      </w:pPr>
      <w:r w:rsidRPr="001B7469">
        <w:rPr>
          <w:rFonts w:ascii="Arial" w:hAnsi="Arial" w:cs="Arial"/>
          <w:sz w:val="24"/>
          <w:szCs w:val="24"/>
        </w:rPr>
        <w:t xml:space="preserve">Um </w:t>
      </w:r>
      <w:r w:rsidR="001C0327" w:rsidRPr="001B7469">
        <w:rPr>
          <w:rFonts w:ascii="Arial" w:hAnsi="Arial" w:cs="Arial"/>
          <w:sz w:val="24"/>
          <w:szCs w:val="24"/>
        </w:rPr>
        <w:t xml:space="preserve">fator que aumenta o desperdício de alimentos </w:t>
      </w:r>
      <w:r w:rsidR="00512A42" w:rsidRPr="001B7469">
        <w:rPr>
          <w:rFonts w:ascii="Arial" w:hAnsi="Arial" w:cs="Arial"/>
          <w:sz w:val="24"/>
          <w:szCs w:val="24"/>
        </w:rPr>
        <w:t xml:space="preserve">no Brasil, </w:t>
      </w:r>
      <w:r w:rsidR="001C0327" w:rsidRPr="001B7469">
        <w:rPr>
          <w:rFonts w:ascii="Arial" w:hAnsi="Arial" w:cs="Arial"/>
          <w:sz w:val="24"/>
          <w:szCs w:val="24"/>
        </w:rPr>
        <w:t>é que existe uma lei</w:t>
      </w:r>
      <w:r w:rsidR="004226AE" w:rsidRPr="001B7469">
        <w:rPr>
          <w:rStyle w:val="Refdenotaderodap"/>
          <w:rFonts w:ascii="Arial" w:hAnsi="Arial" w:cs="Arial"/>
          <w:sz w:val="24"/>
          <w:szCs w:val="24"/>
        </w:rPr>
        <w:footnoteReference w:id="5"/>
      </w:r>
      <w:r w:rsidR="001C0327" w:rsidRPr="001B7469">
        <w:rPr>
          <w:rFonts w:ascii="Arial" w:hAnsi="Arial" w:cs="Arial"/>
          <w:sz w:val="24"/>
          <w:szCs w:val="24"/>
        </w:rPr>
        <w:t xml:space="preserve"> que não permite que restaurantes distribuam as sobras de alimentos, ou seja, os alimentos que não foram consumidos. Se isso fosse permitido, algumas toneladas de alimentos de boa qualidade e já preparados poderiam ser distribuídas entre as camadas mais pobres da sociedade.</w:t>
      </w:r>
    </w:p>
    <w:p w:rsidR="00206E73" w:rsidRPr="001B7469" w:rsidRDefault="001C0327" w:rsidP="001C0327">
      <w:pPr>
        <w:spacing w:after="0" w:line="360" w:lineRule="auto"/>
        <w:ind w:firstLine="851"/>
        <w:jc w:val="both"/>
        <w:rPr>
          <w:rFonts w:ascii="Arial" w:hAnsi="Arial" w:cs="Arial"/>
          <w:sz w:val="24"/>
          <w:szCs w:val="24"/>
        </w:rPr>
      </w:pPr>
      <w:r w:rsidRPr="001B7469">
        <w:rPr>
          <w:rFonts w:ascii="Arial" w:hAnsi="Arial" w:cs="Arial"/>
          <w:sz w:val="24"/>
          <w:szCs w:val="24"/>
        </w:rPr>
        <w:t xml:space="preserve">A logística humanitária torna-se um instrumento importante para combater a fome e diminuir o desperdício de alimentos à medida que ajuda a distribuir da melhor forma, para pessoas em situação de vulnerabilidade social e nutricional, os alimentos que seriam desperdiçados ou jogados fora pelos supermercados ou pelas CEASA. Desta forma, </w:t>
      </w:r>
      <w:r w:rsidR="00512A42" w:rsidRPr="001B7469">
        <w:rPr>
          <w:rFonts w:ascii="Arial" w:hAnsi="Arial" w:cs="Arial"/>
          <w:sz w:val="24"/>
          <w:szCs w:val="24"/>
        </w:rPr>
        <w:t xml:space="preserve">existe a possibilidade de </w:t>
      </w:r>
      <w:r w:rsidRPr="001B7469">
        <w:rPr>
          <w:rFonts w:ascii="Arial" w:hAnsi="Arial" w:cs="Arial"/>
          <w:sz w:val="24"/>
          <w:szCs w:val="24"/>
        </w:rPr>
        <w:t>diminui</w:t>
      </w:r>
      <w:r w:rsidR="00512A42" w:rsidRPr="001B7469">
        <w:rPr>
          <w:rFonts w:ascii="Arial" w:hAnsi="Arial" w:cs="Arial"/>
          <w:sz w:val="24"/>
          <w:szCs w:val="24"/>
        </w:rPr>
        <w:t>r</w:t>
      </w:r>
      <w:r w:rsidRPr="001B7469">
        <w:rPr>
          <w:rFonts w:ascii="Arial" w:hAnsi="Arial" w:cs="Arial"/>
          <w:sz w:val="24"/>
          <w:szCs w:val="24"/>
        </w:rPr>
        <w:t xml:space="preserve"> a distância entre esses dois extremos</w:t>
      </w:r>
      <w:r w:rsidR="004226AE" w:rsidRPr="001B7469">
        <w:rPr>
          <w:rFonts w:ascii="Arial" w:hAnsi="Arial" w:cs="Arial"/>
          <w:sz w:val="24"/>
          <w:szCs w:val="24"/>
        </w:rPr>
        <w:t>, que é a vulnerabilidade social e nutricional,</w:t>
      </w:r>
      <w:proofErr w:type="gramStart"/>
      <w:r w:rsidR="004226AE" w:rsidRPr="001B7469">
        <w:rPr>
          <w:rFonts w:ascii="Arial" w:hAnsi="Arial" w:cs="Arial"/>
          <w:sz w:val="24"/>
          <w:szCs w:val="24"/>
        </w:rPr>
        <w:t xml:space="preserve"> </w:t>
      </w:r>
      <w:r w:rsidRPr="001B7469">
        <w:rPr>
          <w:rFonts w:ascii="Arial" w:hAnsi="Arial" w:cs="Arial"/>
          <w:sz w:val="24"/>
          <w:szCs w:val="24"/>
        </w:rPr>
        <w:t xml:space="preserve"> </w:t>
      </w:r>
      <w:proofErr w:type="gramEnd"/>
      <w:r w:rsidRPr="001B7469">
        <w:rPr>
          <w:rFonts w:ascii="Arial" w:hAnsi="Arial" w:cs="Arial"/>
          <w:sz w:val="24"/>
          <w:szCs w:val="24"/>
        </w:rPr>
        <w:t>que são tão contraditórios.</w:t>
      </w:r>
    </w:p>
    <w:p w:rsidR="001C0327" w:rsidRPr="001B7469" w:rsidRDefault="001C0327" w:rsidP="001C0327">
      <w:pPr>
        <w:spacing w:after="0" w:line="360" w:lineRule="auto"/>
        <w:ind w:firstLine="851"/>
        <w:jc w:val="both"/>
        <w:rPr>
          <w:rFonts w:ascii="Arial" w:hAnsi="Arial" w:cs="Arial"/>
          <w:sz w:val="24"/>
          <w:szCs w:val="24"/>
        </w:rPr>
      </w:pPr>
      <w:r w:rsidRPr="001B7469">
        <w:rPr>
          <w:rFonts w:ascii="Arial" w:hAnsi="Arial" w:cs="Arial"/>
          <w:sz w:val="24"/>
          <w:szCs w:val="24"/>
        </w:rPr>
        <w:t>Os Bancos de Alimentos e as associações beneficentes fazem o papel de intermediação, sendo que as associações são responsáveis diretamente pelo repasse dos alimentos para o público que atendem.</w:t>
      </w:r>
    </w:p>
    <w:p w:rsidR="001C0327" w:rsidRPr="001B7469" w:rsidRDefault="001C0327" w:rsidP="001C0327">
      <w:pPr>
        <w:spacing w:after="0" w:line="360" w:lineRule="auto"/>
        <w:ind w:firstLine="851"/>
        <w:jc w:val="both"/>
        <w:rPr>
          <w:rFonts w:ascii="Arial" w:hAnsi="Arial" w:cs="Arial"/>
          <w:sz w:val="24"/>
          <w:szCs w:val="24"/>
        </w:rPr>
      </w:pPr>
      <w:r w:rsidRPr="001B7469">
        <w:rPr>
          <w:rFonts w:ascii="Arial" w:hAnsi="Arial" w:cs="Arial"/>
          <w:sz w:val="24"/>
          <w:szCs w:val="24"/>
        </w:rPr>
        <w:t>Observa-se que a logística de um Banco de Alimento é um grande desafio,</w:t>
      </w:r>
      <w:r w:rsidR="00512A42" w:rsidRPr="001B7469">
        <w:rPr>
          <w:rFonts w:ascii="Arial" w:hAnsi="Arial" w:cs="Arial"/>
          <w:sz w:val="24"/>
          <w:szCs w:val="24"/>
        </w:rPr>
        <w:t xml:space="preserve"> </w:t>
      </w:r>
      <w:r w:rsidRPr="001B7469">
        <w:rPr>
          <w:rFonts w:ascii="Arial" w:hAnsi="Arial" w:cs="Arial"/>
          <w:sz w:val="24"/>
          <w:szCs w:val="24"/>
        </w:rPr>
        <w:t>principalmente pela impossibilidade de prever as doações e também a quantidade e a qualidades dos alimentos doados pelas empresas parceiras.</w:t>
      </w:r>
    </w:p>
    <w:p w:rsidR="009E084C" w:rsidRPr="001B7469" w:rsidRDefault="001C0327" w:rsidP="009E084C">
      <w:pPr>
        <w:spacing w:after="0" w:line="360" w:lineRule="auto"/>
        <w:ind w:firstLine="851"/>
        <w:jc w:val="both"/>
        <w:rPr>
          <w:rFonts w:ascii="Arial" w:hAnsi="Arial" w:cs="Arial"/>
          <w:sz w:val="24"/>
          <w:szCs w:val="24"/>
        </w:rPr>
      </w:pPr>
      <w:r w:rsidRPr="001B7469">
        <w:rPr>
          <w:rFonts w:ascii="Arial" w:hAnsi="Arial" w:cs="Arial"/>
          <w:sz w:val="24"/>
          <w:szCs w:val="24"/>
        </w:rPr>
        <w:t>Os Bancos de Alimentos não possuem um único cliente, mas diversos públicos interessados, como as empresas doadoras, os funcionários, os voluntários e as associações cadastradas. Assim, deve procurar satisfazer</w:t>
      </w:r>
      <w:r w:rsidR="00512A42" w:rsidRPr="001B7469">
        <w:rPr>
          <w:rFonts w:ascii="Arial" w:hAnsi="Arial" w:cs="Arial"/>
          <w:sz w:val="24"/>
          <w:szCs w:val="24"/>
        </w:rPr>
        <w:t xml:space="preserve"> a</w:t>
      </w:r>
      <w:r w:rsidRPr="001B7469">
        <w:rPr>
          <w:rFonts w:ascii="Arial" w:hAnsi="Arial" w:cs="Arial"/>
          <w:sz w:val="24"/>
          <w:szCs w:val="24"/>
        </w:rPr>
        <w:t xml:space="preserve"> todos eles. Os diferentes interessados possuem expectativas e percepções </w:t>
      </w:r>
      <w:r w:rsidRPr="001B7469">
        <w:rPr>
          <w:rFonts w:ascii="Arial" w:hAnsi="Arial" w:cs="Arial"/>
          <w:sz w:val="24"/>
          <w:szCs w:val="24"/>
        </w:rPr>
        <w:lastRenderedPageBreak/>
        <w:t xml:space="preserve">distintas com relação ao Banco de Alimentos, o que os leva a diferentes avaliações da qualidade de serviços. As associações cadastradas tem uma expectativa baixa em relação à qualidade do serviço, pelo fato de receberem um serviço gratuito, ou seja, muitas vezes os beneficiários veem os serviços prestados pelos Bancos de Alimentos como ações de caridade e, portanto, não se sentem no direito de reivindicar nada além do que lhes é oferecido. Contudo, embora suas expectativas sejam baixas, suas necessidades são muito grandes. </w:t>
      </w:r>
    </w:p>
    <w:p w:rsidR="00D452D0" w:rsidRPr="001B7469" w:rsidRDefault="009E084C" w:rsidP="009E084C">
      <w:pPr>
        <w:spacing w:after="0" w:line="360" w:lineRule="auto"/>
        <w:ind w:firstLine="851"/>
        <w:jc w:val="both"/>
        <w:rPr>
          <w:rFonts w:ascii="Arial" w:hAnsi="Arial" w:cs="Arial"/>
          <w:sz w:val="24"/>
          <w:szCs w:val="24"/>
        </w:rPr>
      </w:pPr>
      <w:r w:rsidRPr="001B7469">
        <w:rPr>
          <w:rFonts w:ascii="Arial" w:hAnsi="Arial" w:cs="Arial"/>
          <w:sz w:val="24"/>
          <w:szCs w:val="24"/>
        </w:rPr>
        <w:t>A</w:t>
      </w:r>
      <w:r w:rsidR="001C0327" w:rsidRPr="001B7469">
        <w:rPr>
          <w:rFonts w:ascii="Arial" w:hAnsi="Arial" w:cs="Arial"/>
          <w:sz w:val="24"/>
          <w:szCs w:val="24"/>
        </w:rPr>
        <w:t>ssim, os Bancos de Alimentos devem procurar atender as necessidades de determinados clientes, ao invés das expectativas.</w:t>
      </w:r>
      <w:r w:rsidR="009836B1" w:rsidRPr="001B7469">
        <w:rPr>
          <w:rFonts w:ascii="Arial" w:hAnsi="Arial" w:cs="Arial"/>
          <w:sz w:val="24"/>
          <w:szCs w:val="24"/>
        </w:rPr>
        <w:t xml:space="preserve"> </w:t>
      </w:r>
      <w:r w:rsidR="00D452D0" w:rsidRPr="001B7469">
        <w:rPr>
          <w:rFonts w:ascii="Arial" w:hAnsi="Arial" w:cs="Arial"/>
          <w:sz w:val="24"/>
          <w:szCs w:val="24"/>
        </w:rPr>
        <w:t xml:space="preserve">Levando sempre em conta as dificuldades enfrentadas pelas associações, pois como já citamos, se trata de um serviço gratuito. </w:t>
      </w:r>
    </w:p>
    <w:p w:rsidR="00D452D0" w:rsidRPr="001B7469" w:rsidRDefault="005116CC" w:rsidP="009E084C">
      <w:pPr>
        <w:spacing w:after="0" w:line="360" w:lineRule="auto"/>
        <w:ind w:firstLine="851"/>
        <w:jc w:val="both"/>
        <w:rPr>
          <w:rFonts w:ascii="Arial" w:hAnsi="Arial" w:cs="Arial"/>
          <w:sz w:val="24"/>
          <w:szCs w:val="24"/>
        </w:rPr>
      </w:pPr>
      <w:r w:rsidRPr="001B7469">
        <w:rPr>
          <w:rFonts w:ascii="Arial" w:hAnsi="Arial" w:cs="Arial"/>
          <w:sz w:val="24"/>
          <w:szCs w:val="24"/>
        </w:rPr>
        <w:t>Desta forma, a</w:t>
      </w:r>
      <w:r w:rsidR="00D452D0" w:rsidRPr="001B7469">
        <w:rPr>
          <w:rFonts w:ascii="Arial" w:hAnsi="Arial" w:cs="Arial"/>
          <w:sz w:val="24"/>
          <w:szCs w:val="24"/>
        </w:rPr>
        <w:t xml:space="preserve"> logística é fundamental para o desenvolvimento do banco de alimentos, sendo um dos seus principais pilares. Os alimentos são transportados da empresa doadora até o banco de alimentos, sendo feito tais procedimentos através da logística, em que são analisados, classificados, armazenados e posteriormente distribuídos para as entidades beneficentes. </w:t>
      </w:r>
    </w:p>
    <w:p w:rsidR="005116CC" w:rsidRPr="001B7469" w:rsidRDefault="005116CC" w:rsidP="009E084C">
      <w:pPr>
        <w:spacing w:after="0" w:line="360" w:lineRule="auto"/>
        <w:ind w:firstLine="851"/>
        <w:jc w:val="both"/>
        <w:rPr>
          <w:rFonts w:ascii="Arial" w:hAnsi="Arial" w:cs="Arial"/>
          <w:sz w:val="24"/>
          <w:szCs w:val="24"/>
        </w:rPr>
      </w:pPr>
      <w:r w:rsidRPr="001B7469">
        <w:rPr>
          <w:rFonts w:ascii="Arial" w:hAnsi="Arial" w:cs="Arial"/>
          <w:sz w:val="24"/>
          <w:szCs w:val="24"/>
        </w:rPr>
        <w:t>Porém, apesar da logística ajudar muito o banco de alimentos, é preciso lembrar que existem as dificuldades para que estes alimentos sejam doados pelas empresas</w:t>
      </w:r>
      <w:proofErr w:type="gramStart"/>
      <w:r w:rsidRPr="001B7469">
        <w:rPr>
          <w:rFonts w:ascii="Arial" w:hAnsi="Arial" w:cs="Arial"/>
          <w:sz w:val="24"/>
          <w:szCs w:val="24"/>
        </w:rPr>
        <w:t xml:space="preserve"> pois</w:t>
      </w:r>
      <w:proofErr w:type="gramEnd"/>
      <w:r w:rsidRPr="001B7469">
        <w:rPr>
          <w:rFonts w:ascii="Arial" w:hAnsi="Arial" w:cs="Arial"/>
          <w:sz w:val="24"/>
          <w:szCs w:val="24"/>
        </w:rPr>
        <w:t xml:space="preserve">,  elas sofrem com as leis que são rigorosas e também não tem nenhum incentivo do governo em fazer tais doações. </w:t>
      </w:r>
    </w:p>
    <w:p w:rsidR="00D452D0" w:rsidRPr="001B7469" w:rsidRDefault="00D452D0" w:rsidP="009E084C">
      <w:pPr>
        <w:spacing w:after="0" w:line="360" w:lineRule="auto"/>
        <w:ind w:firstLine="851"/>
        <w:jc w:val="both"/>
        <w:rPr>
          <w:rFonts w:ascii="Arial" w:hAnsi="Arial" w:cs="Arial"/>
          <w:sz w:val="24"/>
          <w:szCs w:val="24"/>
        </w:rPr>
      </w:pPr>
      <w:r w:rsidRPr="001B7469">
        <w:rPr>
          <w:rStyle w:val="apple-converted-space"/>
          <w:rFonts w:ascii="Trebuchet MS" w:hAnsi="Trebuchet MS"/>
          <w:sz w:val="21"/>
          <w:szCs w:val="21"/>
          <w:shd w:val="clear" w:color="auto" w:fill="FFFFFF"/>
        </w:rPr>
        <w:t> </w:t>
      </w:r>
    </w:p>
    <w:p w:rsidR="009E084C" w:rsidRPr="001B7469" w:rsidRDefault="009E084C" w:rsidP="009E084C">
      <w:pPr>
        <w:spacing w:after="0" w:line="360" w:lineRule="auto"/>
        <w:ind w:firstLine="851"/>
        <w:jc w:val="both"/>
        <w:rPr>
          <w:rFonts w:ascii="Arial" w:hAnsi="Arial" w:cs="Arial"/>
          <w:sz w:val="24"/>
          <w:szCs w:val="24"/>
        </w:rPr>
      </w:pPr>
    </w:p>
    <w:p w:rsidR="00103BAB" w:rsidRPr="001B7469" w:rsidRDefault="00103BAB" w:rsidP="00103BAB">
      <w:pPr>
        <w:spacing w:after="0" w:line="360" w:lineRule="auto"/>
        <w:jc w:val="both"/>
        <w:rPr>
          <w:rFonts w:ascii="Arial" w:hAnsi="Arial" w:cs="Arial"/>
          <w:b/>
          <w:sz w:val="24"/>
          <w:szCs w:val="24"/>
        </w:rPr>
      </w:pPr>
      <w:r w:rsidRPr="001B7469">
        <w:rPr>
          <w:rFonts w:ascii="Arial" w:hAnsi="Arial" w:cs="Arial"/>
          <w:b/>
          <w:sz w:val="24"/>
          <w:szCs w:val="24"/>
        </w:rPr>
        <w:t>CONCLUSÃO</w:t>
      </w:r>
    </w:p>
    <w:p w:rsidR="009E084C" w:rsidRPr="001B7469" w:rsidRDefault="009E084C" w:rsidP="009E084C">
      <w:pPr>
        <w:spacing w:after="0" w:line="240" w:lineRule="auto"/>
        <w:rPr>
          <w:rFonts w:ascii="Arial" w:eastAsia="Times New Roman" w:hAnsi="Arial" w:cs="Arial"/>
          <w:sz w:val="26"/>
          <w:szCs w:val="26"/>
          <w:lang w:eastAsia="pt-BR"/>
        </w:rPr>
      </w:pPr>
    </w:p>
    <w:p w:rsidR="009E084C" w:rsidRPr="001B7469" w:rsidRDefault="009E084C" w:rsidP="00C84A67">
      <w:pPr>
        <w:spacing w:after="0" w:line="360" w:lineRule="auto"/>
        <w:ind w:firstLine="851"/>
        <w:jc w:val="both"/>
        <w:rPr>
          <w:rFonts w:ascii="Arial" w:eastAsia="Times New Roman" w:hAnsi="Arial" w:cs="Arial"/>
          <w:sz w:val="24"/>
          <w:szCs w:val="24"/>
          <w:lang w:eastAsia="pt-BR"/>
        </w:rPr>
      </w:pPr>
      <w:r w:rsidRPr="001B7469">
        <w:rPr>
          <w:rFonts w:ascii="Arial" w:eastAsia="Times New Roman" w:hAnsi="Arial" w:cs="Arial"/>
          <w:sz w:val="24"/>
          <w:szCs w:val="24"/>
          <w:lang w:eastAsia="pt-BR"/>
        </w:rPr>
        <w:t>O presente trabalho teve como foco, estudar a Logística e o Banco de alimentos. Esse cenário atesta uma triste realidade de nosso país: a da fartura de produção de alimentos versus</w:t>
      </w:r>
      <w:r w:rsidR="00512A42" w:rsidRPr="001B7469">
        <w:rPr>
          <w:rFonts w:ascii="Arial" w:eastAsia="Times New Roman" w:hAnsi="Arial" w:cs="Arial"/>
          <w:sz w:val="24"/>
          <w:szCs w:val="24"/>
          <w:lang w:eastAsia="pt-BR"/>
        </w:rPr>
        <w:t xml:space="preserve"> a</w:t>
      </w:r>
      <w:r w:rsidRPr="001B7469">
        <w:rPr>
          <w:rFonts w:ascii="Arial" w:eastAsia="Times New Roman" w:hAnsi="Arial" w:cs="Arial"/>
          <w:sz w:val="24"/>
          <w:szCs w:val="24"/>
          <w:lang w:eastAsia="pt-BR"/>
        </w:rPr>
        <w:t xml:space="preserve"> fome e</w:t>
      </w:r>
      <w:r w:rsidR="00512A42" w:rsidRPr="001B7469">
        <w:rPr>
          <w:rFonts w:ascii="Arial" w:eastAsia="Times New Roman" w:hAnsi="Arial" w:cs="Arial"/>
          <w:sz w:val="24"/>
          <w:szCs w:val="24"/>
          <w:lang w:eastAsia="pt-BR"/>
        </w:rPr>
        <w:t xml:space="preserve"> a</w:t>
      </w:r>
      <w:r w:rsidRPr="001B7469">
        <w:rPr>
          <w:rFonts w:ascii="Arial" w:eastAsia="Times New Roman" w:hAnsi="Arial" w:cs="Arial"/>
          <w:sz w:val="24"/>
          <w:szCs w:val="24"/>
          <w:lang w:eastAsia="pt-BR"/>
        </w:rPr>
        <w:t xml:space="preserve"> desnutrição. O desperdício proveniente do esbanjamento sinaliza falta de conscientização de toda a sociedade e ausência de gestão de perdas por parte das empresas de produção e abastecimento</w:t>
      </w:r>
      <w:r w:rsidR="00113B88" w:rsidRPr="001B7469">
        <w:rPr>
          <w:rFonts w:ascii="Arial" w:eastAsia="Times New Roman" w:hAnsi="Arial" w:cs="Arial"/>
          <w:sz w:val="24"/>
          <w:szCs w:val="24"/>
          <w:lang w:eastAsia="pt-BR"/>
        </w:rPr>
        <w:t>.</w:t>
      </w:r>
    </w:p>
    <w:p w:rsidR="00C84A67" w:rsidRPr="001B7469" w:rsidRDefault="00F96503" w:rsidP="00C84A67">
      <w:pPr>
        <w:spacing w:after="0" w:line="360" w:lineRule="auto"/>
        <w:ind w:firstLine="851"/>
        <w:jc w:val="both"/>
        <w:rPr>
          <w:rFonts w:ascii="Arial" w:eastAsia="Times New Roman" w:hAnsi="Arial" w:cs="Arial"/>
          <w:sz w:val="26"/>
          <w:szCs w:val="26"/>
          <w:lang w:eastAsia="pt-BR"/>
        </w:rPr>
      </w:pPr>
      <w:r w:rsidRPr="001B7469">
        <w:rPr>
          <w:rFonts w:ascii="Arial" w:eastAsia="Times New Roman" w:hAnsi="Arial" w:cs="Arial"/>
          <w:sz w:val="26"/>
          <w:szCs w:val="26"/>
          <w:lang w:eastAsia="pt-BR"/>
        </w:rPr>
        <w:t xml:space="preserve">O </w:t>
      </w:r>
      <w:r w:rsidR="00C84A67" w:rsidRPr="001B7469">
        <w:rPr>
          <w:rFonts w:ascii="Arial" w:eastAsia="Times New Roman" w:hAnsi="Arial" w:cs="Arial"/>
          <w:sz w:val="26"/>
          <w:szCs w:val="26"/>
          <w:lang w:eastAsia="pt-BR"/>
        </w:rPr>
        <w:t xml:space="preserve">Banco de </w:t>
      </w:r>
      <w:r w:rsidR="00113B88" w:rsidRPr="001B7469">
        <w:rPr>
          <w:rFonts w:ascii="Arial" w:eastAsia="Times New Roman" w:hAnsi="Arial" w:cs="Arial"/>
          <w:sz w:val="26"/>
          <w:szCs w:val="26"/>
          <w:lang w:eastAsia="pt-BR"/>
        </w:rPr>
        <w:t>A</w:t>
      </w:r>
      <w:r w:rsidR="00C84A67" w:rsidRPr="001B7469">
        <w:rPr>
          <w:rFonts w:ascii="Arial" w:eastAsia="Times New Roman" w:hAnsi="Arial" w:cs="Arial"/>
          <w:sz w:val="26"/>
          <w:szCs w:val="26"/>
          <w:lang w:eastAsia="pt-BR"/>
        </w:rPr>
        <w:t xml:space="preserve">limentos, </w:t>
      </w:r>
      <w:r w:rsidRPr="001B7469">
        <w:rPr>
          <w:rFonts w:ascii="Arial" w:eastAsia="Times New Roman" w:hAnsi="Arial" w:cs="Arial"/>
          <w:sz w:val="26"/>
          <w:szCs w:val="26"/>
          <w:lang w:eastAsia="pt-BR"/>
        </w:rPr>
        <w:t xml:space="preserve">como </w:t>
      </w:r>
      <w:r w:rsidR="00C84A67" w:rsidRPr="001B7469">
        <w:rPr>
          <w:rFonts w:ascii="Arial" w:eastAsia="Times New Roman" w:hAnsi="Arial" w:cs="Arial"/>
          <w:sz w:val="26"/>
          <w:szCs w:val="26"/>
          <w:lang w:eastAsia="pt-BR"/>
        </w:rPr>
        <w:t>agente atuante no combate ao desperdício Alimentar</w:t>
      </w:r>
      <w:r w:rsidRPr="001B7469">
        <w:rPr>
          <w:rFonts w:ascii="Arial" w:eastAsia="Times New Roman" w:hAnsi="Arial" w:cs="Arial"/>
          <w:sz w:val="26"/>
          <w:szCs w:val="26"/>
          <w:lang w:eastAsia="pt-BR"/>
        </w:rPr>
        <w:t>,</w:t>
      </w:r>
      <w:r w:rsidR="00C84A67" w:rsidRPr="001B7469">
        <w:rPr>
          <w:rFonts w:ascii="Arial" w:eastAsia="Times New Roman" w:hAnsi="Arial" w:cs="Arial"/>
          <w:sz w:val="26"/>
          <w:szCs w:val="26"/>
          <w:lang w:eastAsia="pt-BR"/>
        </w:rPr>
        <w:t xml:space="preserve"> vem causando impacto duplamente positivo. Sua iniciativa ameniza a degradação social garantindo segurança alimentar a </w:t>
      </w:r>
      <w:r w:rsidR="00C84A67" w:rsidRPr="001B7469">
        <w:rPr>
          <w:rFonts w:ascii="Arial" w:eastAsia="Times New Roman" w:hAnsi="Arial" w:cs="Arial"/>
          <w:sz w:val="26"/>
          <w:szCs w:val="26"/>
          <w:lang w:eastAsia="pt-BR"/>
        </w:rPr>
        <w:lastRenderedPageBreak/>
        <w:t>pessoas necessitadas e, concomitantemente, contribui com a preservação ambiental.</w:t>
      </w:r>
    </w:p>
    <w:p w:rsidR="00C84A67" w:rsidRPr="001B7469" w:rsidRDefault="00C84A67" w:rsidP="00C84A67">
      <w:pPr>
        <w:spacing w:after="0" w:line="360" w:lineRule="auto"/>
        <w:ind w:firstLine="851"/>
        <w:jc w:val="both"/>
        <w:rPr>
          <w:rFonts w:ascii="Arial" w:eastAsia="Times New Roman" w:hAnsi="Arial" w:cs="Arial"/>
          <w:sz w:val="26"/>
          <w:szCs w:val="26"/>
          <w:lang w:eastAsia="pt-BR"/>
        </w:rPr>
      </w:pPr>
      <w:r w:rsidRPr="001B7469">
        <w:rPr>
          <w:rFonts w:ascii="Arial" w:eastAsia="Times New Roman" w:hAnsi="Arial" w:cs="Arial"/>
          <w:sz w:val="26"/>
          <w:szCs w:val="26"/>
          <w:lang w:eastAsia="pt-BR"/>
        </w:rPr>
        <w:t>Emprega-se a Logística como ferramenta de racionalização e eficiência nas operações de coleta de doações, armazenamento e distribuição, construindo um elo de solidariedade entre todas as organizações envolvidas.</w:t>
      </w:r>
    </w:p>
    <w:p w:rsidR="00C84A67" w:rsidRPr="001B7469" w:rsidRDefault="00C84A67" w:rsidP="00C84A67">
      <w:pPr>
        <w:spacing w:after="0" w:line="360" w:lineRule="auto"/>
        <w:ind w:firstLine="851"/>
        <w:jc w:val="both"/>
        <w:rPr>
          <w:rFonts w:ascii="Arial" w:eastAsia="Times New Roman" w:hAnsi="Arial" w:cs="Arial"/>
          <w:sz w:val="26"/>
          <w:szCs w:val="26"/>
          <w:lang w:eastAsia="pt-BR"/>
        </w:rPr>
      </w:pPr>
      <w:r w:rsidRPr="001B7469">
        <w:rPr>
          <w:rFonts w:ascii="Arial" w:eastAsia="Times New Roman" w:hAnsi="Arial" w:cs="Arial"/>
          <w:sz w:val="26"/>
          <w:szCs w:val="26"/>
          <w:lang w:eastAsia="pt-BR"/>
        </w:rPr>
        <w:t xml:space="preserve">A empresa, como promotora de qualidade de vida da comunidade, também pode incluir em sua rotina ações de solidariedade voltadas para a construção de uma sociedade sem fome. Porém o empresariado brasileiro </w:t>
      </w:r>
      <w:r w:rsidR="00F96503" w:rsidRPr="001B7469">
        <w:rPr>
          <w:rFonts w:ascii="Arial" w:eastAsia="Times New Roman" w:hAnsi="Arial" w:cs="Arial"/>
          <w:sz w:val="26"/>
          <w:szCs w:val="26"/>
          <w:lang w:eastAsia="pt-BR"/>
        </w:rPr>
        <w:t xml:space="preserve">do ramo alimentício </w:t>
      </w:r>
      <w:r w:rsidRPr="001B7469">
        <w:rPr>
          <w:rFonts w:ascii="Arial" w:eastAsia="Times New Roman" w:hAnsi="Arial" w:cs="Arial"/>
          <w:sz w:val="26"/>
          <w:szCs w:val="26"/>
          <w:lang w:eastAsia="pt-BR"/>
        </w:rPr>
        <w:t>é desestimulado à prática da doação pela existência de leis rigorosas em caso de danos por intoxicação.</w:t>
      </w:r>
    </w:p>
    <w:p w:rsidR="00C84A67" w:rsidRPr="001B7469" w:rsidRDefault="00C84A67" w:rsidP="00C84A67">
      <w:pPr>
        <w:spacing w:after="0" w:line="360" w:lineRule="auto"/>
        <w:ind w:firstLine="851"/>
        <w:jc w:val="both"/>
        <w:rPr>
          <w:rFonts w:ascii="Arial" w:eastAsia="Times New Roman" w:hAnsi="Arial" w:cs="Arial"/>
          <w:sz w:val="26"/>
          <w:szCs w:val="26"/>
          <w:lang w:eastAsia="pt-BR"/>
        </w:rPr>
      </w:pPr>
      <w:r w:rsidRPr="001B7469">
        <w:rPr>
          <w:rFonts w:ascii="Arial" w:eastAsia="Times New Roman" w:hAnsi="Arial" w:cs="Arial"/>
          <w:sz w:val="26"/>
          <w:szCs w:val="26"/>
          <w:lang w:eastAsia="pt-BR"/>
        </w:rPr>
        <w:t>O acesso de toda a população a alimentos de qualidade e em quantidade suficientes para uma vida produtiva e saudável é um direito básico para a segurança alimentar, e o esforço permanente de uma ação conjunta e coordenada entre Governo, organizações civis</w:t>
      </w:r>
      <w:r w:rsidR="00F96503" w:rsidRPr="001B7469">
        <w:rPr>
          <w:rFonts w:ascii="Arial" w:eastAsia="Times New Roman" w:hAnsi="Arial" w:cs="Arial"/>
          <w:sz w:val="26"/>
          <w:szCs w:val="26"/>
          <w:lang w:eastAsia="pt-BR"/>
        </w:rPr>
        <w:t>,</w:t>
      </w:r>
      <w:r w:rsidRPr="001B7469">
        <w:rPr>
          <w:rFonts w:ascii="Arial" w:eastAsia="Times New Roman" w:hAnsi="Arial" w:cs="Arial"/>
          <w:sz w:val="26"/>
          <w:szCs w:val="26"/>
          <w:lang w:eastAsia="pt-BR"/>
        </w:rPr>
        <w:t xml:space="preserve"> </w:t>
      </w:r>
      <w:r w:rsidR="00F96503" w:rsidRPr="001B7469">
        <w:rPr>
          <w:rFonts w:ascii="Arial" w:eastAsia="Times New Roman" w:hAnsi="Arial" w:cs="Arial"/>
          <w:sz w:val="26"/>
          <w:szCs w:val="26"/>
          <w:lang w:eastAsia="pt-BR"/>
        </w:rPr>
        <w:t xml:space="preserve">e </w:t>
      </w:r>
      <w:r w:rsidRPr="001B7469">
        <w:rPr>
          <w:rFonts w:ascii="Arial" w:eastAsia="Times New Roman" w:hAnsi="Arial" w:cs="Arial"/>
          <w:sz w:val="26"/>
          <w:szCs w:val="26"/>
          <w:lang w:eastAsia="pt-BR"/>
        </w:rPr>
        <w:t>empresariado</w:t>
      </w:r>
      <w:r w:rsidR="00F96503" w:rsidRPr="001B7469">
        <w:rPr>
          <w:rFonts w:ascii="Arial" w:eastAsia="Times New Roman" w:hAnsi="Arial" w:cs="Arial"/>
          <w:sz w:val="26"/>
          <w:szCs w:val="26"/>
          <w:lang w:eastAsia="pt-BR"/>
        </w:rPr>
        <w:t>s</w:t>
      </w:r>
      <w:r w:rsidRPr="001B7469">
        <w:rPr>
          <w:rFonts w:ascii="Arial" w:eastAsia="Times New Roman" w:hAnsi="Arial" w:cs="Arial"/>
          <w:sz w:val="26"/>
          <w:szCs w:val="26"/>
          <w:lang w:eastAsia="pt-BR"/>
        </w:rPr>
        <w:t xml:space="preserve"> é fundamental para que isso aconteça.</w:t>
      </w:r>
    </w:p>
    <w:p w:rsidR="00C84A67" w:rsidRPr="001B7469" w:rsidRDefault="00C84A67" w:rsidP="00C84A67">
      <w:pPr>
        <w:spacing w:after="0" w:line="360" w:lineRule="auto"/>
        <w:ind w:firstLine="851"/>
        <w:jc w:val="both"/>
        <w:rPr>
          <w:rFonts w:ascii="Arial" w:eastAsia="Times New Roman" w:hAnsi="Arial" w:cs="Arial"/>
          <w:sz w:val="26"/>
          <w:szCs w:val="26"/>
          <w:lang w:eastAsia="pt-BR"/>
        </w:rPr>
      </w:pPr>
    </w:p>
    <w:p w:rsidR="00F96503" w:rsidRPr="001B7469" w:rsidRDefault="00F96503" w:rsidP="00C84A67">
      <w:pPr>
        <w:spacing w:after="0" w:line="360" w:lineRule="auto"/>
        <w:ind w:firstLine="851"/>
        <w:jc w:val="both"/>
        <w:rPr>
          <w:rFonts w:ascii="Arial" w:eastAsia="Times New Roman" w:hAnsi="Arial" w:cs="Arial"/>
          <w:sz w:val="26"/>
          <w:szCs w:val="26"/>
          <w:lang w:eastAsia="pt-BR"/>
        </w:rPr>
      </w:pPr>
    </w:p>
    <w:p w:rsidR="00103BAB" w:rsidRPr="001B7469" w:rsidRDefault="00103BAB" w:rsidP="00103BAB">
      <w:pPr>
        <w:spacing w:after="0" w:line="360" w:lineRule="auto"/>
        <w:jc w:val="both"/>
        <w:rPr>
          <w:rFonts w:ascii="Arial" w:hAnsi="Arial" w:cs="Arial"/>
          <w:b/>
          <w:sz w:val="24"/>
          <w:szCs w:val="24"/>
        </w:rPr>
      </w:pPr>
      <w:r w:rsidRPr="001B7469">
        <w:rPr>
          <w:rFonts w:ascii="Arial" w:hAnsi="Arial" w:cs="Arial"/>
          <w:b/>
          <w:sz w:val="24"/>
          <w:szCs w:val="24"/>
        </w:rPr>
        <w:t xml:space="preserve">REFERÊNCIAS </w:t>
      </w:r>
    </w:p>
    <w:p w:rsidR="00FF00C6" w:rsidRPr="001B7469" w:rsidRDefault="00FF00C6" w:rsidP="00103BAB">
      <w:pPr>
        <w:spacing w:after="0" w:line="360" w:lineRule="auto"/>
        <w:jc w:val="both"/>
        <w:rPr>
          <w:rFonts w:ascii="Arial" w:hAnsi="Arial" w:cs="Arial"/>
          <w:b/>
          <w:sz w:val="24"/>
          <w:szCs w:val="24"/>
        </w:rPr>
      </w:pPr>
    </w:p>
    <w:p w:rsidR="00995342" w:rsidRPr="001B7469" w:rsidRDefault="00995342" w:rsidP="00995342">
      <w:pPr>
        <w:spacing w:after="0" w:line="240" w:lineRule="auto"/>
        <w:jc w:val="both"/>
        <w:rPr>
          <w:rFonts w:ascii="Arial" w:hAnsi="Arial" w:cs="Arial"/>
          <w:sz w:val="24"/>
          <w:szCs w:val="24"/>
          <w:lang w:val="en-US"/>
        </w:rPr>
      </w:pPr>
      <w:r w:rsidRPr="001B7469">
        <w:rPr>
          <w:rFonts w:ascii="Arial" w:hAnsi="Arial" w:cs="Arial"/>
          <w:sz w:val="24"/>
          <w:szCs w:val="24"/>
        </w:rPr>
        <w:t xml:space="preserve">BALLOU, Ronald H. </w:t>
      </w:r>
      <w:r w:rsidRPr="001B7469">
        <w:rPr>
          <w:rFonts w:ascii="Arial" w:hAnsi="Arial" w:cs="Arial"/>
          <w:b/>
          <w:sz w:val="24"/>
          <w:szCs w:val="24"/>
        </w:rPr>
        <w:t>Gerenciamento da cadeia de suprimentos/logística empresarial.</w:t>
      </w:r>
      <w:r w:rsidRPr="001B7469">
        <w:rPr>
          <w:rFonts w:ascii="Arial" w:hAnsi="Arial" w:cs="Arial"/>
          <w:sz w:val="24"/>
          <w:szCs w:val="24"/>
        </w:rPr>
        <w:t xml:space="preserve"> </w:t>
      </w:r>
      <w:r w:rsidRPr="009D22E5">
        <w:rPr>
          <w:rFonts w:ascii="Arial" w:hAnsi="Arial" w:cs="Arial"/>
          <w:sz w:val="24"/>
          <w:szCs w:val="24"/>
          <w:lang w:val="en-US"/>
        </w:rPr>
        <w:t xml:space="preserve">5. ed. Porto Alegre, RS: Bookman, 2006. </w:t>
      </w:r>
      <w:proofErr w:type="gramStart"/>
      <w:r w:rsidRPr="001B7469">
        <w:rPr>
          <w:rFonts w:ascii="Arial" w:hAnsi="Arial" w:cs="Arial"/>
          <w:sz w:val="24"/>
          <w:szCs w:val="24"/>
          <w:lang w:val="en-US"/>
        </w:rPr>
        <w:t>616 p.</w:t>
      </w:r>
      <w:proofErr w:type="gramEnd"/>
    </w:p>
    <w:p w:rsidR="00995342" w:rsidRPr="001B7469" w:rsidRDefault="00995342" w:rsidP="00995342">
      <w:pPr>
        <w:spacing w:after="0" w:line="240" w:lineRule="auto"/>
        <w:jc w:val="both"/>
        <w:rPr>
          <w:rFonts w:ascii="Arial" w:hAnsi="Arial" w:cs="Arial"/>
          <w:sz w:val="24"/>
          <w:szCs w:val="24"/>
          <w:lang w:val="en-US"/>
        </w:rPr>
      </w:pPr>
    </w:p>
    <w:p w:rsidR="00995342" w:rsidRPr="001B7469" w:rsidRDefault="00995342" w:rsidP="00995342">
      <w:pPr>
        <w:spacing w:after="0" w:line="240" w:lineRule="auto"/>
        <w:jc w:val="both"/>
        <w:rPr>
          <w:rFonts w:ascii="Arial" w:eastAsia="Times New Roman" w:hAnsi="Arial" w:cs="Arial"/>
          <w:sz w:val="26"/>
          <w:szCs w:val="26"/>
          <w:lang w:eastAsia="pt-BR"/>
        </w:rPr>
      </w:pPr>
      <w:r w:rsidRPr="001B7469">
        <w:rPr>
          <w:rFonts w:ascii="Arial" w:eastAsia="Times New Roman" w:hAnsi="Arial" w:cs="Arial"/>
          <w:sz w:val="26"/>
          <w:szCs w:val="26"/>
          <w:lang w:val="en-US" w:eastAsia="pt-BR"/>
        </w:rPr>
        <w:t>BOWERSOX, Donald J.; CLOSS, David J.</w:t>
      </w:r>
      <w:proofErr w:type="gramStart"/>
      <w:r w:rsidRPr="001B7469">
        <w:rPr>
          <w:rFonts w:ascii="Arial" w:eastAsia="Times New Roman" w:hAnsi="Arial" w:cs="Arial"/>
          <w:sz w:val="26"/>
          <w:szCs w:val="26"/>
          <w:lang w:val="en-US" w:eastAsia="pt-BR"/>
        </w:rPr>
        <w:t>,COOPER</w:t>
      </w:r>
      <w:proofErr w:type="gramEnd"/>
      <w:r w:rsidRPr="001B7469">
        <w:rPr>
          <w:rFonts w:ascii="Arial" w:eastAsia="Times New Roman" w:hAnsi="Arial" w:cs="Arial"/>
          <w:sz w:val="26"/>
          <w:szCs w:val="26"/>
          <w:lang w:val="en-US" w:eastAsia="pt-BR"/>
        </w:rPr>
        <w:t xml:space="preserve">, M. Bixby. </w:t>
      </w:r>
      <w:r w:rsidRPr="001B7469">
        <w:rPr>
          <w:rFonts w:ascii="Arial" w:eastAsia="Times New Roman" w:hAnsi="Arial" w:cs="Arial"/>
          <w:b/>
          <w:sz w:val="26"/>
          <w:szCs w:val="26"/>
          <w:lang w:eastAsia="pt-BR"/>
        </w:rPr>
        <w:t>Gestão Logística de Cadeias de Suprimentos</w:t>
      </w:r>
      <w:r w:rsidRPr="001B7469">
        <w:rPr>
          <w:rFonts w:ascii="Arial" w:eastAsia="Times New Roman" w:hAnsi="Arial" w:cs="Arial"/>
          <w:sz w:val="26"/>
          <w:szCs w:val="26"/>
          <w:lang w:eastAsia="pt-BR"/>
        </w:rPr>
        <w:t>.</w:t>
      </w:r>
      <w:r w:rsidR="00B90528" w:rsidRPr="001B7469">
        <w:rPr>
          <w:rFonts w:ascii="Arial" w:eastAsia="Times New Roman" w:hAnsi="Arial" w:cs="Arial"/>
          <w:sz w:val="26"/>
          <w:szCs w:val="26"/>
          <w:lang w:eastAsia="pt-BR"/>
        </w:rPr>
        <w:t xml:space="preserve"> </w:t>
      </w:r>
      <w:r w:rsidRPr="001B7469">
        <w:rPr>
          <w:rFonts w:ascii="Arial" w:eastAsia="Times New Roman" w:hAnsi="Arial" w:cs="Arial"/>
          <w:sz w:val="26"/>
          <w:szCs w:val="26"/>
          <w:lang w:eastAsia="pt-BR"/>
        </w:rPr>
        <w:t>São Paulo: ARTMED, 2002.</w:t>
      </w:r>
    </w:p>
    <w:p w:rsidR="00995342" w:rsidRPr="001B7469" w:rsidRDefault="00995342" w:rsidP="00995342">
      <w:pPr>
        <w:spacing w:after="0" w:line="240" w:lineRule="auto"/>
        <w:jc w:val="both"/>
        <w:rPr>
          <w:rFonts w:ascii="Arial" w:eastAsia="Times New Roman" w:hAnsi="Arial" w:cs="Arial"/>
          <w:sz w:val="26"/>
          <w:szCs w:val="26"/>
          <w:lang w:eastAsia="pt-BR"/>
        </w:rPr>
      </w:pPr>
    </w:p>
    <w:p w:rsidR="00995342" w:rsidRPr="001B7469" w:rsidRDefault="00995342" w:rsidP="00995342">
      <w:pPr>
        <w:spacing w:after="0" w:line="240" w:lineRule="auto"/>
        <w:jc w:val="both"/>
        <w:rPr>
          <w:rFonts w:ascii="Arial" w:hAnsi="Arial" w:cs="Arial"/>
          <w:sz w:val="24"/>
          <w:szCs w:val="24"/>
        </w:rPr>
      </w:pPr>
      <w:r w:rsidRPr="001B7469">
        <w:rPr>
          <w:rFonts w:ascii="Arial" w:hAnsi="Arial" w:cs="Arial"/>
          <w:sz w:val="24"/>
          <w:szCs w:val="24"/>
        </w:rPr>
        <w:t>CA</w:t>
      </w:r>
      <w:r w:rsidR="00B90528" w:rsidRPr="001B7469">
        <w:rPr>
          <w:rFonts w:ascii="Arial" w:hAnsi="Arial" w:cs="Arial"/>
          <w:sz w:val="24"/>
          <w:szCs w:val="24"/>
        </w:rPr>
        <w:t>IXETA FILHO V. J</w:t>
      </w:r>
      <w:proofErr w:type="gramStart"/>
      <w:r w:rsidR="00B90528" w:rsidRPr="001B7469">
        <w:rPr>
          <w:rFonts w:ascii="Arial" w:hAnsi="Arial" w:cs="Arial"/>
          <w:sz w:val="24"/>
          <w:szCs w:val="24"/>
        </w:rPr>
        <w:t>.;</w:t>
      </w:r>
      <w:proofErr w:type="gramEnd"/>
      <w:r w:rsidR="00B90528" w:rsidRPr="001B7469">
        <w:rPr>
          <w:rFonts w:ascii="Arial" w:hAnsi="Arial" w:cs="Arial"/>
          <w:sz w:val="24"/>
          <w:szCs w:val="24"/>
        </w:rPr>
        <w:t xml:space="preserve"> MARTINS S. R. </w:t>
      </w:r>
      <w:r w:rsidRPr="001B7469">
        <w:rPr>
          <w:rFonts w:ascii="Arial" w:hAnsi="Arial" w:cs="Arial"/>
          <w:sz w:val="24"/>
          <w:szCs w:val="24"/>
        </w:rPr>
        <w:t xml:space="preserve"> </w:t>
      </w:r>
      <w:r w:rsidRPr="001B7469">
        <w:rPr>
          <w:rFonts w:ascii="Arial" w:hAnsi="Arial" w:cs="Arial"/>
          <w:b/>
          <w:sz w:val="24"/>
          <w:szCs w:val="24"/>
        </w:rPr>
        <w:t>Gestão Logística do Transporte de</w:t>
      </w:r>
      <w:r w:rsidR="00B90528" w:rsidRPr="001B7469">
        <w:rPr>
          <w:rFonts w:ascii="Arial" w:hAnsi="Arial" w:cs="Arial"/>
          <w:b/>
          <w:sz w:val="24"/>
          <w:szCs w:val="24"/>
        </w:rPr>
        <w:t xml:space="preserve"> </w:t>
      </w:r>
      <w:r w:rsidRPr="001B7469">
        <w:rPr>
          <w:rFonts w:ascii="Arial" w:hAnsi="Arial" w:cs="Arial"/>
          <w:b/>
          <w:sz w:val="24"/>
          <w:szCs w:val="24"/>
        </w:rPr>
        <w:t>Cargas</w:t>
      </w:r>
      <w:r w:rsidRPr="001B7469">
        <w:rPr>
          <w:rFonts w:ascii="Arial" w:hAnsi="Arial" w:cs="Arial"/>
          <w:sz w:val="24"/>
          <w:szCs w:val="24"/>
        </w:rPr>
        <w:t>. São Paulo: Atlas S.A, 2007.</w:t>
      </w:r>
    </w:p>
    <w:p w:rsidR="00995342" w:rsidRPr="001B7469" w:rsidRDefault="00995342" w:rsidP="00995342">
      <w:pPr>
        <w:spacing w:after="0" w:line="240" w:lineRule="auto"/>
        <w:jc w:val="both"/>
        <w:rPr>
          <w:rFonts w:ascii="Arial" w:hAnsi="Arial" w:cs="Arial"/>
          <w:sz w:val="24"/>
          <w:szCs w:val="24"/>
        </w:rPr>
      </w:pPr>
    </w:p>
    <w:p w:rsidR="00995342" w:rsidRPr="001B7469" w:rsidRDefault="00995342" w:rsidP="00995342">
      <w:pPr>
        <w:spacing w:after="0" w:line="240" w:lineRule="auto"/>
        <w:jc w:val="both"/>
        <w:rPr>
          <w:rFonts w:ascii="Arial" w:hAnsi="Arial" w:cs="Arial"/>
          <w:sz w:val="24"/>
          <w:szCs w:val="24"/>
        </w:rPr>
      </w:pPr>
      <w:r w:rsidRPr="001B7469">
        <w:rPr>
          <w:rFonts w:ascii="Arial" w:hAnsi="Arial" w:cs="Arial"/>
          <w:sz w:val="24"/>
          <w:szCs w:val="24"/>
        </w:rPr>
        <w:t xml:space="preserve">CHRISTOPHER, Martin. </w:t>
      </w:r>
      <w:r w:rsidRPr="001B7469">
        <w:rPr>
          <w:rFonts w:ascii="Arial" w:hAnsi="Arial" w:cs="Arial"/>
          <w:b/>
          <w:sz w:val="24"/>
          <w:szCs w:val="24"/>
        </w:rPr>
        <w:t>Logística e gerenciamento da cadeia de suprimentos</w:t>
      </w:r>
      <w:r w:rsidRPr="001B7469">
        <w:rPr>
          <w:rFonts w:ascii="Arial" w:hAnsi="Arial" w:cs="Arial"/>
          <w:sz w:val="24"/>
          <w:szCs w:val="24"/>
        </w:rPr>
        <w:t xml:space="preserve">: criando redes que agregam valor. 2. </w:t>
      </w:r>
      <w:proofErr w:type="gramStart"/>
      <w:r w:rsidRPr="001B7469">
        <w:rPr>
          <w:rFonts w:ascii="Arial" w:hAnsi="Arial" w:cs="Arial"/>
          <w:sz w:val="24"/>
          <w:szCs w:val="24"/>
        </w:rPr>
        <w:t>ed.</w:t>
      </w:r>
      <w:proofErr w:type="gramEnd"/>
      <w:r w:rsidRPr="001B7469">
        <w:rPr>
          <w:rFonts w:ascii="Arial" w:hAnsi="Arial" w:cs="Arial"/>
          <w:sz w:val="24"/>
          <w:szCs w:val="24"/>
        </w:rPr>
        <w:t xml:space="preserve"> São Paulo, SP: </w:t>
      </w:r>
      <w:proofErr w:type="spellStart"/>
      <w:r w:rsidRPr="001B7469">
        <w:rPr>
          <w:rFonts w:ascii="Arial" w:hAnsi="Arial" w:cs="Arial"/>
          <w:sz w:val="24"/>
          <w:szCs w:val="24"/>
        </w:rPr>
        <w:t>Cengage</w:t>
      </w:r>
      <w:proofErr w:type="spellEnd"/>
      <w:r w:rsidRPr="001B7469">
        <w:rPr>
          <w:rFonts w:ascii="Arial" w:hAnsi="Arial" w:cs="Arial"/>
          <w:sz w:val="24"/>
          <w:szCs w:val="24"/>
        </w:rPr>
        <w:t xml:space="preserve"> Learning, 2007.</w:t>
      </w:r>
    </w:p>
    <w:p w:rsidR="00995342" w:rsidRPr="001B7469" w:rsidRDefault="00995342" w:rsidP="00995342">
      <w:pPr>
        <w:spacing w:after="0" w:line="240" w:lineRule="auto"/>
        <w:jc w:val="both"/>
        <w:rPr>
          <w:rFonts w:ascii="Arial" w:hAnsi="Arial" w:cs="Arial"/>
          <w:sz w:val="24"/>
          <w:szCs w:val="24"/>
        </w:rPr>
      </w:pPr>
    </w:p>
    <w:p w:rsidR="00995342" w:rsidRPr="001B7469" w:rsidRDefault="00995342" w:rsidP="00995342">
      <w:pPr>
        <w:spacing w:after="0" w:line="240" w:lineRule="auto"/>
        <w:rPr>
          <w:rFonts w:ascii="Arial" w:hAnsi="Arial" w:cs="Arial"/>
          <w:sz w:val="24"/>
          <w:szCs w:val="24"/>
        </w:rPr>
      </w:pPr>
      <w:r w:rsidRPr="001B7469">
        <w:rPr>
          <w:rFonts w:ascii="Arial" w:hAnsi="Arial" w:cs="Arial"/>
          <w:sz w:val="24"/>
          <w:szCs w:val="24"/>
        </w:rPr>
        <w:t xml:space="preserve">ETHOS. </w:t>
      </w:r>
      <w:r w:rsidRPr="001B7469">
        <w:rPr>
          <w:rFonts w:ascii="Arial" w:hAnsi="Arial" w:cs="Arial"/>
          <w:b/>
          <w:sz w:val="24"/>
          <w:szCs w:val="24"/>
        </w:rPr>
        <w:t>Segurança alimentar</w:t>
      </w:r>
      <w:r w:rsidRPr="001B7469">
        <w:rPr>
          <w:rFonts w:ascii="Arial" w:hAnsi="Arial" w:cs="Arial"/>
          <w:sz w:val="24"/>
          <w:szCs w:val="24"/>
        </w:rPr>
        <w:t xml:space="preserve">: a contribuição das entidades empresariais. 2003. Disponível em: </w:t>
      </w:r>
      <w:hyperlink r:id="rId9" w:history="1">
        <w:r w:rsidRPr="001B7469">
          <w:rPr>
            <w:rStyle w:val="Hyperlink"/>
            <w:rFonts w:ascii="Arial" w:hAnsi="Arial" w:cs="Arial"/>
            <w:color w:val="auto"/>
            <w:sz w:val="24"/>
            <w:szCs w:val="24"/>
          </w:rPr>
          <w:t>http://www.ethos.org.br/_Uniethos/Documents/segalim_entidades_empresariais.pdf</w:t>
        </w:r>
      </w:hyperlink>
      <w:r w:rsidRPr="001B7469">
        <w:rPr>
          <w:rFonts w:ascii="Arial" w:hAnsi="Arial" w:cs="Arial"/>
          <w:sz w:val="24"/>
          <w:szCs w:val="24"/>
        </w:rPr>
        <w:t>&gt;.</w:t>
      </w:r>
    </w:p>
    <w:p w:rsidR="00995342" w:rsidRPr="001B7469" w:rsidRDefault="00995342" w:rsidP="00995342">
      <w:pPr>
        <w:spacing w:after="0" w:line="240" w:lineRule="auto"/>
        <w:rPr>
          <w:rFonts w:ascii="Arial" w:hAnsi="Arial" w:cs="Arial"/>
          <w:sz w:val="24"/>
          <w:szCs w:val="24"/>
        </w:rPr>
      </w:pPr>
    </w:p>
    <w:p w:rsidR="00995342" w:rsidRPr="001B7469" w:rsidRDefault="00995342" w:rsidP="00B90528">
      <w:pPr>
        <w:spacing w:after="0" w:line="240" w:lineRule="auto"/>
        <w:jc w:val="both"/>
        <w:rPr>
          <w:rFonts w:ascii="Arial" w:hAnsi="Arial" w:cs="Arial"/>
          <w:sz w:val="24"/>
          <w:szCs w:val="24"/>
        </w:rPr>
      </w:pPr>
      <w:r w:rsidRPr="001B7469">
        <w:rPr>
          <w:rFonts w:ascii="Arial" w:hAnsi="Arial" w:cs="Arial"/>
          <w:sz w:val="24"/>
          <w:szCs w:val="24"/>
        </w:rPr>
        <w:t xml:space="preserve">FERNANDES, M. S. </w:t>
      </w:r>
      <w:r w:rsidRPr="001B7469">
        <w:rPr>
          <w:rFonts w:ascii="Arial" w:hAnsi="Arial" w:cs="Arial"/>
          <w:b/>
          <w:sz w:val="24"/>
          <w:szCs w:val="24"/>
        </w:rPr>
        <w:t>O sistema e a indústria agroalimentar no Brasil</w:t>
      </w:r>
      <w:r w:rsidRPr="001B7469">
        <w:rPr>
          <w:rFonts w:ascii="Arial" w:hAnsi="Arial" w:cs="Arial"/>
          <w:sz w:val="24"/>
          <w:szCs w:val="24"/>
        </w:rPr>
        <w:t>. São Paulo: Associação Brasileira das Indústrias de Alimentos, 1993</w:t>
      </w:r>
      <w:r w:rsidR="00B90528" w:rsidRPr="001B7469">
        <w:rPr>
          <w:rFonts w:ascii="Arial" w:hAnsi="Arial" w:cs="Arial"/>
          <w:sz w:val="24"/>
          <w:szCs w:val="24"/>
        </w:rPr>
        <w:t>.</w:t>
      </w:r>
    </w:p>
    <w:p w:rsidR="00995342" w:rsidRPr="001B7469" w:rsidRDefault="00995342" w:rsidP="00995342">
      <w:pPr>
        <w:spacing w:after="0" w:line="240" w:lineRule="auto"/>
        <w:jc w:val="both"/>
        <w:rPr>
          <w:rFonts w:ascii="Arial" w:hAnsi="Arial" w:cs="Arial"/>
          <w:sz w:val="24"/>
          <w:szCs w:val="24"/>
        </w:rPr>
      </w:pPr>
    </w:p>
    <w:p w:rsidR="00995342" w:rsidRPr="001B7469" w:rsidRDefault="00995342" w:rsidP="00995342">
      <w:pPr>
        <w:spacing w:after="0" w:line="240" w:lineRule="auto"/>
        <w:jc w:val="both"/>
        <w:rPr>
          <w:rFonts w:ascii="Arial" w:hAnsi="Arial" w:cs="Arial"/>
          <w:sz w:val="24"/>
          <w:szCs w:val="24"/>
        </w:rPr>
      </w:pPr>
      <w:r w:rsidRPr="001B7469">
        <w:rPr>
          <w:rFonts w:ascii="Arial" w:hAnsi="Arial" w:cs="Arial"/>
          <w:sz w:val="24"/>
          <w:szCs w:val="24"/>
        </w:rPr>
        <w:t xml:space="preserve">GIANOTTI, Mariana. </w:t>
      </w:r>
      <w:r w:rsidRPr="001B7469">
        <w:rPr>
          <w:rFonts w:ascii="Arial" w:hAnsi="Arial" w:cs="Arial"/>
          <w:b/>
          <w:sz w:val="24"/>
          <w:szCs w:val="24"/>
        </w:rPr>
        <w:t>Desenvolvimento de Ontologias para sistemas de apoio à Logística</w:t>
      </w:r>
      <w:r w:rsidR="00B90528" w:rsidRPr="001B7469">
        <w:rPr>
          <w:rFonts w:ascii="Arial" w:hAnsi="Arial" w:cs="Arial"/>
          <w:b/>
          <w:sz w:val="24"/>
          <w:szCs w:val="24"/>
        </w:rPr>
        <w:t xml:space="preserve"> </w:t>
      </w:r>
      <w:r w:rsidRPr="001B7469">
        <w:rPr>
          <w:rFonts w:ascii="Arial" w:hAnsi="Arial" w:cs="Arial"/>
          <w:b/>
          <w:sz w:val="24"/>
          <w:szCs w:val="24"/>
        </w:rPr>
        <w:t>Humanitária sem serviços de informações geográficas</w:t>
      </w:r>
      <w:r w:rsidRPr="001B7469">
        <w:rPr>
          <w:rFonts w:ascii="Arial" w:hAnsi="Arial" w:cs="Arial"/>
          <w:sz w:val="24"/>
          <w:szCs w:val="24"/>
        </w:rPr>
        <w:t xml:space="preserve">: uma aplicação para bancos de alimentos. 2010. 197f. (Doutorado em Engenharia)- Escola politécnica da Universidade de São Paulo, 2010. </w:t>
      </w:r>
    </w:p>
    <w:p w:rsidR="00995342" w:rsidRPr="001B7469" w:rsidRDefault="00995342" w:rsidP="00995342">
      <w:pPr>
        <w:spacing w:after="0" w:line="240" w:lineRule="auto"/>
        <w:jc w:val="both"/>
        <w:rPr>
          <w:rFonts w:ascii="Arial" w:hAnsi="Arial" w:cs="Arial"/>
          <w:sz w:val="24"/>
          <w:szCs w:val="24"/>
        </w:rPr>
      </w:pPr>
    </w:p>
    <w:p w:rsidR="00995342" w:rsidRPr="001B7469" w:rsidRDefault="00995342" w:rsidP="00995342">
      <w:pPr>
        <w:spacing w:after="0" w:line="240" w:lineRule="auto"/>
        <w:jc w:val="both"/>
        <w:rPr>
          <w:rFonts w:ascii="Arial" w:eastAsia="Times New Roman" w:hAnsi="Arial" w:cs="Arial"/>
          <w:sz w:val="26"/>
          <w:szCs w:val="26"/>
          <w:lang w:eastAsia="pt-BR"/>
        </w:rPr>
      </w:pPr>
      <w:r w:rsidRPr="001B7469">
        <w:rPr>
          <w:rFonts w:ascii="Arial" w:eastAsia="Times New Roman" w:hAnsi="Arial" w:cs="Arial"/>
          <w:sz w:val="26"/>
          <w:szCs w:val="26"/>
          <w:lang w:eastAsia="pt-BR"/>
        </w:rPr>
        <w:t xml:space="preserve">GONÇALVES, Benjamin S. </w:t>
      </w:r>
      <w:r w:rsidRPr="001B7469">
        <w:rPr>
          <w:rFonts w:ascii="Arial" w:eastAsia="Times New Roman" w:hAnsi="Arial" w:cs="Arial"/>
          <w:b/>
          <w:sz w:val="26"/>
          <w:szCs w:val="26"/>
          <w:lang w:eastAsia="pt-BR"/>
        </w:rPr>
        <w:t>O Compromisso das Empresas com o Combate ao Desperdício de Alimentos</w:t>
      </w:r>
      <w:r w:rsidRPr="001B7469">
        <w:rPr>
          <w:rFonts w:ascii="Arial" w:eastAsia="Times New Roman" w:hAnsi="Arial" w:cs="Arial"/>
          <w:sz w:val="26"/>
          <w:szCs w:val="26"/>
          <w:lang w:eastAsia="pt-BR"/>
        </w:rPr>
        <w:t xml:space="preserve">: Banco de Alimentos, Colheita Urbana e Outras Ações. São Paulo: Instituto Ethos, 2005. </w:t>
      </w:r>
    </w:p>
    <w:p w:rsidR="00995342" w:rsidRPr="001B7469" w:rsidRDefault="00995342" w:rsidP="00995342">
      <w:pPr>
        <w:spacing w:after="0" w:line="240" w:lineRule="auto"/>
        <w:jc w:val="both"/>
        <w:rPr>
          <w:rFonts w:ascii="Arial" w:eastAsia="Times New Roman" w:hAnsi="Arial" w:cs="Arial"/>
          <w:sz w:val="26"/>
          <w:szCs w:val="26"/>
          <w:lang w:eastAsia="pt-BR"/>
        </w:rPr>
      </w:pPr>
    </w:p>
    <w:p w:rsidR="00995342" w:rsidRPr="001B7469" w:rsidRDefault="00995342" w:rsidP="00995342">
      <w:pPr>
        <w:spacing w:after="0" w:line="240" w:lineRule="auto"/>
        <w:jc w:val="both"/>
        <w:rPr>
          <w:rFonts w:ascii="Arial" w:eastAsia="Times New Roman" w:hAnsi="Arial" w:cs="Arial"/>
          <w:sz w:val="26"/>
          <w:szCs w:val="26"/>
          <w:lang w:eastAsia="pt-BR"/>
        </w:rPr>
      </w:pPr>
      <w:r w:rsidRPr="001B7469">
        <w:rPr>
          <w:rFonts w:ascii="Arial" w:eastAsia="Times New Roman" w:hAnsi="Arial" w:cs="Arial"/>
          <w:sz w:val="26"/>
          <w:szCs w:val="26"/>
          <w:lang w:eastAsia="pt-BR"/>
        </w:rPr>
        <w:t xml:space="preserve">GURGEL, Anderson. Novo empresário. </w:t>
      </w:r>
      <w:r w:rsidRPr="001B7469">
        <w:rPr>
          <w:rFonts w:ascii="Arial" w:eastAsia="Times New Roman" w:hAnsi="Arial" w:cs="Arial"/>
          <w:b/>
          <w:sz w:val="26"/>
          <w:szCs w:val="26"/>
          <w:lang w:eastAsia="pt-BR"/>
        </w:rPr>
        <w:t>Revista Desafios do desenvolvimento</w:t>
      </w:r>
      <w:r w:rsidRPr="001B7469">
        <w:rPr>
          <w:rFonts w:ascii="Arial" w:eastAsia="Times New Roman" w:hAnsi="Arial" w:cs="Arial"/>
          <w:sz w:val="26"/>
          <w:szCs w:val="26"/>
          <w:lang w:eastAsia="pt-BR"/>
        </w:rPr>
        <w:t xml:space="preserve">. </w:t>
      </w:r>
      <w:proofErr w:type="gramStart"/>
      <w:r w:rsidRPr="001B7469">
        <w:rPr>
          <w:rFonts w:ascii="Arial" w:eastAsia="Times New Roman" w:hAnsi="Arial" w:cs="Arial"/>
          <w:sz w:val="26"/>
          <w:szCs w:val="26"/>
          <w:lang w:eastAsia="pt-BR"/>
        </w:rPr>
        <w:t>ed.</w:t>
      </w:r>
      <w:proofErr w:type="gramEnd"/>
      <w:r w:rsidRPr="001B7469">
        <w:rPr>
          <w:rFonts w:ascii="Arial" w:eastAsia="Times New Roman" w:hAnsi="Arial" w:cs="Arial"/>
          <w:sz w:val="26"/>
          <w:szCs w:val="26"/>
          <w:lang w:eastAsia="pt-BR"/>
        </w:rPr>
        <w:t xml:space="preserve"> 21, jul.</w:t>
      </w:r>
      <w:r w:rsidR="00B90528" w:rsidRPr="001B7469">
        <w:rPr>
          <w:rFonts w:ascii="Arial" w:eastAsia="Times New Roman" w:hAnsi="Arial" w:cs="Arial"/>
          <w:sz w:val="26"/>
          <w:szCs w:val="26"/>
          <w:lang w:eastAsia="pt-BR"/>
        </w:rPr>
        <w:t xml:space="preserve"> </w:t>
      </w:r>
      <w:r w:rsidRPr="001B7469">
        <w:rPr>
          <w:rFonts w:ascii="Arial" w:eastAsia="Times New Roman" w:hAnsi="Arial" w:cs="Arial"/>
          <w:sz w:val="26"/>
          <w:szCs w:val="26"/>
          <w:lang w:eastAsia="pt-BR"/>
        </w:rPr>
        <w:t>2005</w:t>
      </w:r>
    </w:p>
    <w:p w:rsidR="00995342" w:rsidRPr="001B7469" w:rsidRDefault="00995342" w:rsidP="00995342">
      <w:pPr>
        <w:spacing w:after="0" w:line="240" w:lineRule="auto"/>
        <w:jc w:val="both"/>
        <w:rPr>
          <w:rFonts w:ascii="Arial" w:eastAsia="Times New Roman" w:hAnsi="Arial" w:cs="Arial"/>
          <w:sz w:val="26"/>
          <w:szCs w:val="26"/>
          <w:lang w:eastAsia="pt-BR"/>
        </w:rPr>
      </w:pPr>
    </w:p>
    <w:p w:rsidR="00995342" w:rsidRPr="001B7469" w:rsidRDefault="00995342" w:rsidP="00995342">
      <w:pPr>
        <w:spacing w:after="0" w:line="240" w:lineRule="auto"/>
        <w:jc w:val="both"/>
        <w:rPr>
          <w:rFonts w:ascii="Arial" w:eastAsia="Times New Roman" w:hAnsi="Arial" w:cs="Arial"/>
          <w:sz w:val="26"/>
          <w:szCs w:val="26"/>
          <w:lang w:eastAsia="pt-BR"/>
        </w:rPr>
      </w:pPr>
      <w:r w:rsidRPr="001B7469">
        <w:rPr>
          <w:rFonts w:ascii="Arial" w:eastAsia="Times New Roman" w:hAnsi="Arial" w:cs="Arial"/>
          <w:sz w:val="26"/>
          <w:szCs w:val="26"/>
          <w:lang w:eastAsia="pt-BR"/>
        </w:rPr>
        <w:t xml:space="preserve">HOFFMANN, Rodolfo. Pobreza, insegurança alimentar e desnutrição no Brasil. In: </w:t>
      </w:r>
      <w:r w:rsidRPr="001B7469">
        <w:rPr>
          <w:rFonts w:ascii="Arial" w:eastAsia="Times New Roman" w:hAnsi="Arial" w:cs="Arial"/>
          <w:b/>
          <w:sz w:val="26"/>
          <w:szCs w:val="26"/>
          <w:lang w:eastAsia="pt-BR"/>
        </w:rPr>
        <w:t>Estudos Avançados</w:t>
      </w:r>
      <w:r w:rsidRPr="001B7469">
        <w:rPr>
          <w:rFonts w:ascii="Arial" w:eastAsia="Times New Roman" w:hAnsi="Arial" w:cs="Arial"/>
          <w:sz w:val="26"/>
          <w:szCs w:val="26"/>
          <w:lang w:eastAsia="pt-BR"/>
        </w:rPr>
        <w:t xml:space="preserve"> (n.24, p. 72). São Paulo, Instituto de Estudos Avançados da Universidade de São Paulo.</w:t>
      </w:r>
    </w:p>
    <w:p w:rsidR="00B90528" w:rsidRPr="001B7469" w:rsidRDefault="00B90528" w:rsidP="00995342">
      <w:pPr>
        <w:spacing w:after="0" w:line="240" w:lineRule="auto"/>
        <w:jc w:val="both"/>
        <w:rPr>
          <w:rFonts w:ascii="Arial" w:eastAsia="Times New Roman" w:hAnsi="Arial" w:cs="Arial"/>
          <w:sz w:val="26"/>
          <w:szCs w:val="26"/>
          <w:lang w:eastAsia="pt-BR"/>
        </w:rPr>
      </w:pPr>
    </w:p>
    <w:p w:rsidR="00B90528" w:rsidRPr="001B7469" w:rsidRDefault="00B90528" w:rsidP="00995342">
      <w:pPr>
        <w:spacing w:after="0" w:line="240" w:lineRule="auto"/>
        <w:jc w:val="both"/>
        <w:rPr>
          <w:rFonts w:ascii="Arial" w:eastAsia="Times New Roman" w:hAnsi="Arial" w:cs="Arial"/>
          <w:sz w:val="24"/>
          <w:szCs w:val="24"/>
          <w:lang w:eastAsia="pt-BR"/>
        </w:rPr>
      </w:pPr>
      <w:r w:rsidRPr="001B7469">
        <w:rPr>
          <w:rFonts w:ascii="Arial" w:hAnsi="Arial" w:cs="Arial"/>
          <w:sz w:val="24"/>
          <w:szCs w:val="24"/>
          <w:shd w:val="clear" w:color="auto" w:fill="FFFFFF"/>
        </w:rPr>
        <w:t xml:space="preserve">LIMA, Mauricio Pimenta. </w:t>
      </w:r>
      <w:r w:rsidRPr="001B7469">
        <w:rPr>
          <w:rFonts w:ascii="Arial" w:hAnsi="Arial" w:cs="Arial"/>
          <w:b/>
          <w:sz w:val="24"/>
          <w:szCs w:val="24"/>
          <w:shd w:val="clear" w:color="auto" w:fill="FFFFFF"/>
        </w:rPr>
        <w:t>Logística empresarial</w:t>
      </w:r>
      <w:r w:rsidRPr="001B7469">
        <w:rPr>
          <w:rFonts w:ascii="Arial" w:hAnsi="Arial" w:cs="Arial"/>
          <w:sz w:val="24"/>
          <w:szCs w:val="24"/>
          <w:shd w:val="clear" w:color="auto" w:fill="FFFFFF"/>
        </w:rPr>
        <w:t>: a perspectiva brasileira. In: FLEURY, P.F.; FIGUEIREDO, K; WANKE, P. (Org.). Custos logísticos.</w:t>
      </w:r>
      <w:r w:rsidRPr="001B7469">
        <w:rPr>
          <w:rStyle w:val="apple-converted-space"/>
          <w:rFonts w:ascii="Arial" w:hAnsi="Arial" w:cs="Arial"/>
          <w:sz w:val="24"/>
          <w:szCs w:val="24"/>
          <w:shd w:val="clear" w:color="auto" w:fill="FFFFFF"/>
        </w:rPr>
        <w:t> </w:t>
      </w:r>
      <w:r w:rsidRPr="001B7469">
        <w:rPr>
          <w:rFonts w:ascii="Arial" w:hAnsi="Arial" w:cs="Arial"/>
          <w:sz w:val="24"/>
          <w:szCs w:val="24"/>
          <w:shd w:val="clear" w:color="auto" w:fill="FFFFFF"/>
        </w:rPr>
        <w:t>São Paulo: Atlas, 2000.</w:t>
      </w:r>
    </w:p>
    <w:p w:rsidR="00995342" w:rsidRPr="001B7469" w:rsidRDefault="00995342" w:rsidP="00995342">
      <w:pPr>
        <w:spacing w:after="0" w:line="240" w:lineRule="auto"/>
        <w:jc w:val="both"/>
        <w:rPr>
          <w:rFonts w:ascii="Arial" w:eastAsia="Times New Roman" w:hAnsi="Arial" w:cs="Arial"/>
          <w:sz w:val="26"/>
          <w:szCs w:val="26"/>
          <w:lang w:eastAsia="pt-BR"/>
        </w:rPr>
      </w:pPr>
    </w:p>
    <w:p w:rsidR="00995342" w:rsidRPr="001B7469" w:rsidRDefault="00995342" w:rsidP="00995342">
      <w:pPr>
        <w:spacing w:after="0" w:line="240" w:lineRule="auto"/>
        <w:jc w:val="both"/>
        <w:rPr>
          <w:rFonts w:ascii="Arial" w:eastAsia="Times New Roman" w:hAnsi="Arial" w:cs="Arial"/>
          <w:sz w:val="26"/>
          <w:szCs w:val="26"/>
          <w:lang w:eastAsia="pt-BR"/>
        </w:rPr>
      </w:pPr>
      <w:r w:rsidRPr="001B7469">
        <w:rPr>
          <w:rFonts w:ascii="Arial" w:eastAsia="Times New Roman" w:hAnsi="Arial" w:cs="Arial"/>
          <w:sz w:val="26"/>
          <w:szCs w:val="26"/>
          <w:lang w:eastAsia="pt-BR"/>
        </w:rPr>
        <w:t xml:space="preserve">MARTINS, Juliano R.; GASPARIN, Leandro M. </w:t>
      </w:r>
      <w:r w:rsidRPr="001B7469">
        <w:rPr>
          <w:rFonts w:ascii="Arial" w:eastAsia="Times New Roman" w:hAnsi="Arial" w:cs="Arial"/>
          <w:b/>
          <w:sz w:val="26"/>
          <w:szCs w:val="26"/>
          <w:lang w:eastAsia="pt-BR"/>
        </w:rPr>
        <w:t>Logística Solidária</w:t>
      </w:r>
      <w:r w:rsidRPr="001B7469">
        <w:rPr>
          <w:rFonts w:ascii="Arial" w:eastAsia="Times New Roman" w:hAnsi="Arial" w:cs="Arial"/>
          <w:sz w:val="26"/>
          <w:szCs w:val="26"/>
          <w:lang w:eastAsia="pt-BR"/>
        </w:rPr>
        <w:t xml:space="preserve">: consolidação, armazenagem e distribuição de produtos das redes solidárias no Brasil. São Paulo: </w:t>
      </w:r>
      <w:proofErr w:type="spellStart"/>
      <w:r w:rsidRPr="001B7469">
        <w:rPr>
          <w:rFonts w:ascii="Arial" w:eastAsia="Times New Roman" w:hAnsi="Arial" w:cs="Arial"/>
          <w:sz w:val="26"/>
          <w:szCs w:val="26"/>
          <w:lang w:eastAsia="pt-BR"/>
        </w:rPr>
        <w:t>Scortecci</w:t>
      </w:r>
      <w:proofErr w:type="spellEnd"/>
      <w:r w:rsidRPr="001B7469">
        <w:rPr>
          <w:rFonts w:ascii="Arial" w:eastAsia="Times New Roman" w:hAnsi="Arial" w:cs="Arial"/>
          <w:sz w:val="26"/>
          <w:szCs w:val="26"/>
          <w:lang w:eastAsia="pt-BR"/>
        </w:rPr>
        <w:t>, 2005.</w:t>
      </w:r>
    </w:p>
    <w:p w:rsidR="00113B88" w:rsidRPr="001B7469" w:rsidRDefault="00113B88" w:rsidP="00113B88">
      <w:pPr>
        <w:spacing w:after="0" w:line="240" w:lineRule="auto"/>
        <w:jc w:val="both"/>
        <w:rPr>
          <w:rFonts w:ascii="Arial" w:eastAsia="Times New Roman" w:hAnsi="Arial" w:cs="Arial"/>
          <w:sz w:val="26"/>
          <w:szCs w:val="26"/>
          <w:lang w:eastAsia="pt-BR"/>
        </w:rPr>
      </w:pPr>
    </w:p>
    <w:p w:rsidR="00113B88" w:rsidRPr="001B7469" w:rsidRDefault="00113B88" w:rsidP="00113B88">
      <w:pPr>
        <w:spacing w:after="0" w:line="240" w:lineRule="auto"/>
        <w:jc w:val="both"/>
        <w:rPr>
          <w:rFonts w:ascii="Arial" w:eastAsia="Times New Roman" w:hAnsi="Arial" w:cs="Arial"/>
          <w:sz w:val="26"/>
          <w:szCs w:val="26"/>
          <w:lang w:eastAsia="pt-BR"/>
        </w:rPr>
      </w:pPr>
      <w:r w:rsidRPr="001B7469">
        <w:rPr>
          <w:rFonts w:ascii="Arial" w:eastAsia="Times New Roman" w:hAnsi="Arial" w:cs="Arial"/>
          <w:sz w:val="26"/>
          <w:szCs w:val="26"/>
          <w:lang w:eastAsia="pt-BR"/>
        </w:rPr>
        <w:t>NOGUEIRA, Amarildo Nogueira, Logística Reversa. 2008. Disponível em:</w:t>
      </w:r>
    </w:p>
    <w:p w:rsidR="00995342" w:rsidRPr="001B7469" w:rsidRDefault="00113B88" w:rsidP="00113B88">
      <w:pPr>
        <w:spacing w:after="0" w:line="240" w:lineRule="auto"/>
        <w:jc w:val="both"/>
        <w:rPr>
          <w:rFonts w:ascii="Arial" w:eastAsia="Times New Roman" w:hAnsi="Arial" w:cs="Arial"/>
          <w:sz w:val="26"/>
          <w:szCs w:val="26"/>
          <w:lang w:eastAsia="pt-BR"/>
        </w:rPr>
      </w:pPr>
      <w:r w:rsidRPr="001B7469">
        <w:rPr>
          <w:rFonts w:ascii="Arial" w:eastAsia="Times New Roman" w:hAnsi="Arial" w:cs="Arial"/>
          <w:sz w:val="26"/>
          <w:szCs w:val="26"/>
          <w:lang w:eastAsia="pt-BR"/>
        </w:rPr>
        <w:t>http://www.ogerente.com.br/log/dt/logdt-an-logistica_rev_brasil.htm</w:t>
      </w:r>
    </w:p>
    <w:p w:rsidR="00113B88" w:rsidRPr="001B7469" w:rsidRDefault="00113B88" w:rsidP="00995342">
      <w:pPr>
        <w:spacing w:after="0" w:line="240" w:lineRule="auto"/>
        <w:rPr>
          <w:rFonts w:ascii="Arial" w:eastAsia="Times New Roman" w:hAnsi="Arial" w:cs="Arial"/>
          <w:sz w:val="26"/>
          <w:szCs w:val="26"/>
          <w:lang w:eastAsia="pt-BR"/>
        </w:rPr>
      </w:pPr>
    </w:p>
    <w:p w:rsidR="00995342" w:rsidRPr="001B7469" w:rsidRDefault="00995342" w:rsidP="00995342">
      <w:pPr>
        <w:spacing w:after="0" w:line="240" w:lineRule="auto"/>
        <w:rPr>
          <w:rFonts w:ascii="Arial" w:eastAsia="Times New Roman" w:hAnsi="Arial" w:cs="Arial"/>
          <w:sz w:val="26"/>
          <w:szCs w:val="26"/>
          <w:lang w:eastAsia="pt-BR"/>
        </w:rPr>
      </w:pPr>
      <w:r w:rsidRPr="001B7469">
        <w:rPr>
          <w:rFonts w:ascii="Arial" w:eastAsia="Times New Roman" w:hAnsi="Arial" w:cs="Arial"/>
          <w:sz w:val="26"/>
          <w:szCs w:val="26"/>
          <w:lang w:eastAsia="pt-BR"/>
        </w:rPr>
        <w:t xml:space="preserve">PONTES JUNIOR, Osmar de Sá; OSTERNE, Francisco José Wanderley. </w:t>
      </w:r>
    </w:p>
    <w:p w:rsidR="00995342" w:rsidRPr="001B7469" w:rsidRDefault="00995342" w:rsidP="00B90528">
      <w:pPr>
        <w:spacing w:after="0" w:line="240" w:lineRule="auto"/>
        <w:jc w:val="both"/>
        <w:rPr>
          <w:rFonts w:ascii="Arial" w:eastAsia="Times New Roman" w:hAnsi="Arial" w:cs="Arial"/>
          <w:sz w:val="26"/>
          <w:szCs w:val="26"/>
          <w:lang w:eastAsia="pt-BR"/>
        </w:rPr>
      </w:pPr>
      <w:r w:rsidRPr="001B7469">
        <w:rPr>
          <w:rFonts w:ascii="Arial" w:eastAsia="Times New Roman" w:hAnsi="Arial" w:cs="Arial"/>
          <w:b/>
          <w:sz w:val="26"/>
          <w:szCs w:val="26"/>
          <w:lang w:eastAsia="pt-BR"/>
        </w:rPr>
        <w:t>Pl</w:t>
      </w:r>
      <w:r w:rsidR="00B90528" w:rsidRPr="001B7469">
        <w:rPr>
          <w:rFonts w:ascii="Arial" w:eastAsia="Times New Roman" w:hAnsi="Arial" w:cs="Arial"/>
          <w:b/>
          <w:sz w:val="26"/>
          <w:szCs w:val="26"/>
          <w:lang w:eastAsia="pt-BR"/>
        </w:rPr>
        <w:t>a</w:t>
      </w:r>
      <w:r w:rsidRPr="001B7469">
        <w:rPr>
          <w:rFonts w:ascii="Arial" w:eastAsia="Times New Roman" w:hAnsi="Arial" w:cs="Arial"/>
          <w:b/>
          <w:sz w:val="26"/>
          <w:szCs w:val="26"/>
          <w:lang w:eastAsia="pt-BR"/>
        </w:rPr>
        <w:t>no de Negócios para Empreendimentos Econômicos Solidários de Autogestão</w:t>
      </w:r>
      <w:r w:rsidR="00B90528" w:rsidRPr="001B7469">
        <w:rPr>
          <w:rFonts w:ascii="Arial" w:eastAsia="Times New Roman" w:hAnsi="Arial" w:cs="Arial"/>
          <w:sz w:val="26"/>
          <w:szCs w:val="26"/>
          <w:lang w:eastAsia="pt-BR"/>
        </w:rPr>
        <w:t>.</w:t>
      </w:r>
      <w:r w:rsidRPr="001B7469">
        <w:rPr>
          <w:rFonts w:ascii="Arial" w:eastAsia="Times New Roman" w:hAnsi="Arial" w:cs="Arial"/>
          <w:sz w:val="26"/>
          <w:szCs w:val="26"/>
          <w:lang w:eastAsia="pt-BR"/>
        </w:rPr>
        <w:t xml:space="preserve"> EES</w:t>
      </w:r>
      <w:r w:rsidR="00B90528" w:rsidRPr="001B7469">
        <w:rPr>
          <w:rFonts w:ascii="Arial" w:eastAsia="Times New Roman" w:hAnsi="Arial" w:cs="Arial"/>
          <w:sz w:val="26"/>
          <w:szCs w:val="26"/>
          <w:lang w:eastAsia="pt-BR"/>
        </w:rPr>
        <w:t xml:space="preserve"> -</w:t>
      </w:r>
      <w:r w:rsidRPr="001B7469">
        <w:rPr>
          <w:rFonts w:ascii="Arial" w:eastAsia="Times New Roman" w:hAnsi="Arial" w:cs="Arial"/>
          <w:sz w:val="26"/>
          <w:szCs w:val="26"/>
          <w:lang w:eastAsia="pt-BR"/>
        </w:rPr>
        <w:t xml:space="preserve"> </w:t>
      </w:r>
      <w:proofErr w:type="gramStart"/>
      <w:r w:rsidRPr="001B7469">
        <w:rPr>
          <w:rFonts w:ascii="Arial" w:eastAsia="Times New Roman" w:hAnsi="Arial" w:cs="Arial"/>
          <w:sz w:val="26"/>
          <w:szCs w:val="26"/>
          <w:lang w:eastAsia="pt-BR"/>
        </w:rPr>
        <w:t>Cooperativas Universidade</w:t>
      </w:r>
      <w:proofErr w:type="gramEnd"/>
      <w:r w:rsidRPr="001B7469">
        <w:rPr>
          <w:rFonts w:ascii="Arial" w:eastAsia="Times New Roman" w:hAnsi="Arial" w:cs="Arial"/>
          <w:sz w:val="26"/>
          <w:szCs w:val="26"/>
          <w:lang w:eastAsia="pt-BR"/>
        </w:rPr>
        <w:t xml:space="preserve"> Federal do Ceará Fortaleza: </w:t>
      </w:r>
      <w:r w:rsidR="00B90528" w:rsidRPr="001B7469">
        <w:rPr>
          <w:rFonts w:ascii="Arial" w:eastAsia="Times New Roman" w:hAnsi="Arial" w:cs="Arial"/>
          <w:sz w:val="26"/>
          <w:szCs w:val="26"/>
          <w:lang w:eastAsia="pt-BR"/>
        </w:rPr>
        <w:t xml:space="preserve"> </w:t>
      </w:r>
      <w:r w:rsidRPr="001B7469">
        <w:rPr>
          <w:rFonts w:ascii="Arial" w:eastAsia="Times New Roman" w:hAnsi="Arial" w:cs="Arial"/>
          <w:sz w:val="26"/>
          <w:szCs w:val="26"/>
          <w:lang w:eastAsia="pt-BR"/>
        </w:rPr>
        <w:t>UFC, 2004.</w:t>
      </w:r>
    </w:p>
    <w:p w:rsidR="00B90528" w:rsidRPr="001B7469" w:rsidRDefault="00B90528" w:rsidP="00B90528">
      <w:pPr>
        <w:spacing w:after="0" w:line="240" w:lineRule="auto"/>
        <w:rPr>
          <w:rFonts w:ascii="Arial" w:eastAsia="Times New Roman" w:hAnsi="Arial" w:cs="Arial"/>
          <w:sz w:val="26"/>
          <w:szCs w:val="26"/>
          <w:lang w:eastAsia="pt-BR"/>
        </w:rPr>
      </w:pPr>
    </w:p>
    <w:p w:rsidR="00B90528" w:rsidRPr="001B7469" w:rsidRDefault="00B90528" w:rsidP="00B90528">
      <w:pPr>
        <w:spacing w:after="0" w:line="240" w:lineRule="auto"/>
        <w:jc w:val="both"/>
        <w:rPr>
          <w:rFonts w:ascii="Arial" w:eastAsia="Times New Roman" w:hAnsi="Arial" w:cs="Arial"/>
          <w:sz w:val="26"/>
          <w:szCs w:val="26"/>
          <w:lang w:eastAsia="pt-BR"/>
        </w:rPr>
      </w:pPr>
      <w:r w:rsidRPr="001B7469">
        <w:rPr>
          <w:rFonts w:ascii="Arial" w:eastAsia="Times New Roman" w:hAnsi="Arial" w:cs="Arial"/>
          <w:sz w:val="26"/>
          <w:szCs w:val="26"/>
          <w:lang w:eastAsia="pt-BR"/>
        </w:rPr>
        <w:t>SINGER, P.; SOUZA, A. R. (</w:t>
      </w:r>
      <w:proofErr w:type="spellStart"/>
      <w:r w:rsidRPr="001B7469">
        <w:rPr>
          <w:rFonts w:ascii="Arial" w:eastAsia="Times New Roman" w:hAnsi="Arial" w:cs="Arial"/>
          <w:sz w:val="26"/>
          <w:szCs w:val="26"/>
          <w:lang w:eastAsia="pt-BR"/>
        </w:rPr>
        <w:t>orgs</w:t>
      </w:r>
      <w:proofErr w:type="spellEnd"/>
      <w:r w:rsidRPr="001B7469">
        <w:rPr>
          <w:rFonts w:ascii="Arial" w:eastAsia="Times New Roman" w:hAnsi="Arial" w:cs="Arial"/>
          <w:sz w:val="26"/>
          <w:szCs w:val="26"/>
          <w:lang w:eastAsia="pt-BR"/>
        </w:rPr>
        <w:t xml:space="preserve">). </w:t>
      </w:r>
      <w:r w:rsidRPr="001B7469">
        <w:rPr>
          <w:rFonts w:ascii="Arial" w:eastAsia="Times New Roman" w:hAnsi="Arial" w:cs="Arial"/>
          <w:b/>
          <w:sz w:val="26"/>
          <w:szCs w:val="26"/>
          <w:lang w:eastAsia="pt-BR"/>
        </w:rPr>
        <w:t>A Economia Solidária no Brasil</w:t>
      </w:r>
      <w:r w:rsidRPr="001B7469">
        <w:rPr>
          <w:rFonts w:ascii="Arial" w:eastAsia="Times New Roman" w:hAnsi="Arial" w:cs="Arial"/>
          <w:sz w:val="26"/>
          <w:szCs w:val="26"/>
          <w:lang w:eastAsia="pt-BR"/>
        </w:rPr>
        <w:t>: a autogestão como resposta ao desemprego. São Paulo: Contexto, 2000.</w:t>
      </w:r>
    </w:p>
    <w:p w:rsidR="00B90528" w:rsidRPr="001B7469" w:rsidRDefault="00B90528" w:rsidP="00995342">
      <w:pPr>
        <w:spacing w:after="0" w:line="240" w:lineRule="auto"/>
        <w:rPr>
          <w:rFonts w:ascii="Arial" w:eastAsia="Times New Roman" w:hAnsi="Arial" w:cs="Arial"/>
          <w:sz w:val="26"/>
          <w:szCs w:val="26"/>
          <w:lang w:eastAsia="pt-BR"/>
        </w:rPr>
      </w:pPr>
    </w:p>
    <w:p w:rsidR="00B90528" w:rsidRPr="001B7469" w:rsidRDefault="00B90528" w:rsidP="00B90528">
      <w:pPr>
        <w:spacing w:after="0" w:line="240" w:lineRule="auto"/>
        <w:jc w:val="both"/>
        <w:rPr>
          <w:rFonts w:ascii="Arial" w:eastAsia="Times New Roman" w:hAnsi="Arial" w:cs="Arial"/>
          <w:sz w:val="26"/>
          <w:szCs w:val="26"/>
          <w:lang w:eastAsia="pt-BR"/>
        </w:rPr>
      </w:pPr>
      <w:r w:rsidRPr="001B7469">
        <w:rPr>
          <w:rFonts w:ascii="Arial" w:eastAsia="Times New Roman" w:hAnsi="Arial" w:cs="Arial"/>
          <w:sz w:val="26"/>
          <w:szCs w:val="26"/>
          <w:lang w:eastAsia="pt-BR"/>
        </w:rPr>
        <w:t xml:space="preserve">VELLOSO, Rodrigo. Comida é o que não falta. </w:t>
      </w:r>
      <w:r w:rsidRPr="001B7469">
        <w:rPr>
          <w:rFonts w:ascii="Arial" w:eastAsia="Times New Roman" w:hAnsi="Arial" w:cs="Arial"/>
          <w:b/>
          <w:sz w:val="26"/>
          <w:szCs w:val="26"/>
          <w:lang w:eastAsia="pt-BR"/>
        </w:rPr>
        <w:t>Revista Superinteressante</w:t>
      </w:r>
      <w:r w:rsidRPr="001B7469">
        <w:rPr>
          <w:rFonts w:ascii="Arial" w:eastAsia="Times New Roman" w:hAnsi="Arial" w:cs="Arial"/>
          <w:sz w:val="26"/>
          <w:szCs w:val="26"/>
          <w:lang w:eastAsia="pt-BR"/>
        </w:rPr>
        <w:t xml:space="preserve">. 2002. </w:t>
      </w:r>
    </w:p>
    <w:p w:rsidR="00995342" w:rsidRPr="001B7469" w:rsidRDefault="00995342" w:rsidP="001B7469">
      <w:pPr>
        <w:spacing w:after="0" w:line="240" w:lineRule="auto"/>
        <w:rPr>
          <w:rFonts w:ascii="Arial" w:hAnsi="Arial" w:cs="Arial"/>
          <w:sz w:val="24"/>
          <w:szCs w:val="24"/>
        </w:rPr>
      </w:pPr>
    </w:p>
    <w:p w:rsidR="001B7469" w:rsidRPr="001B7469" w:rsidRDefault="00995342" w:rsidP="001B7469">
      <w:pPr>
        <w:spacing w:after="0" w:line="240" w:lineRule="auto"/>
        <w:jc w:val="both"/>
        <w:rPr>
          <w:rFonts w:ascii="Arial" w:hAnsi="Arial" w:cs="Arial"/>
          <w:sz w:val="24"/>
          <w:szCs w:val="24"/>
        </w:rPr>
      </w:pPr>
      <w:r w:rsidRPr="001B7469">
        <w:rPr>
          <w:rFonts w:ascii="Arial" w:hAnsi="Arial" w:cs="Arial"/>
          <w:sz w:val="24"/>
          <w:szCs w:val="24"/>
        </w:rPr>
        <w:t xml:space="preserve">VIANA, João José. </w:t>
      </w:r>
      <w:r w:rsidRPr="001B7469">
        <w:rPr>
          <w:rFonts w:ascii="Arial" w:hAnsi="Arial" w:cs="Arial"/>
          <w:b/>
          <w:sz w:val="24"/>
          <w:szCs w:val="24"/>
        </w:rPr>
        <w:t>Administração de materiais</w:t>
      </w:r>
      <w:r w:rsidRPr="001B7469">
        <w:rPr>
          <w:rFonts w:ascii="Arial" w:hAnsi="Arial" w:cs="Arial"/>
          <w:sz w:val="24"/>
          <w:szCs w:val="24"/>
        </w:rPr>
        <w:t>: um enfoque prático. São Paulo, SP: Atlas, 2009.</w:t>
      </w:r>
      <w:r w:rsidRPr="001B7469">
        <w:rPr>
          <w:rFonts w:ascii="Arial" w:hAnsi="Arial" w:cs="Arial"/>
          <w:sz w:val="24"/>
          <w:szCs w:val="24"/>
        </w:rPr>
        <w:cr/>
      </w:r>
    </w:p>
    <w:p w:rsidR="00F24960" w:rsidRPr="001B7469" w:rsidRDefault="00F24960" w:rsidP="001B7469">
      <w:pPr>
        <w:spacing w:after="0" w:line="240" w:lineRule="auto"/>
        <w:jc w:val="both"/>
        <w:rPr>
          <w:rFonts w:ascii="Arial" w:hAnsi="Arial" w:cs="Arial"/>
          <w:sz w:val="24"/>
          <w:szCs w:val="24"/>
        </w:rPr>
      </w:pPr>
      <w:r w:rsidRPr="001B7469">
        <w:rPr>
          <w:rFonts w:ascii="Arial" w:hAnsi="Arial" w:cs="Arial"/>
          <w:sz w:val="24"/>
          <w:szCs w:val="24"/>
        </w:rPr>
        <w:lastRenderedPageBreak/>
        <w:t xml:space="preserve">Tribunal de Contas da União. </w:t>
      </w:r>
      <w:r w:rsidRPr="001B7469">
        <w:rPr>
          <w:rFonts w:ascii="Arial" w:hAnsi="Arial" w:cs="Arial"/>
          <w:b/>
          <w:sz w:val="24"/>
          <w:szCs w:val="24"/>
        </w:rPr>
        <w:t xml:space="preserve">Relatório de avaliação de programa: Programa Banco de Alimentos. </w:t>
      </w:r>
      <w:r w:rsidRPr="001B7469">
        <w:rPr>
          <w:rFonts w:ascii="Arial" w:hAnsi="Arial" w:cs="Arial"/>
          <w:sz w:val="24"/>
          <w:szCs w:val="24"/>
        </w:rPr>
        <w:t>Brasília: TCU, Secretaria de Fiscalização e Avaliação de Programas de Governo, 2005. Disponível em: http://portal2.tcu.gov.br/portal/page/portal/TCU/comunidades/programas_governo/areas_atuacao/assistencia_social/Fome_Zero.pdf &gt;</w:t>
      </w:r>
    </w:p>
    <w:sectPr w:rsidR="00F24960" w:rsidRPr="001B746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D63" w:rsidRDefault="00A54D63" w:rsidP="00103BAB">
      <w:pPr>
        <w:spacing w:after="0" w:line="240" w:lineRule="auto"/>
      </w:pPr>
      <w:r>
        <w:separator/>
      </w:r>
    </w:p>
  </w:endnote>
  <w:endnote w:type="continuationSeparator" w:id="0">
    <w:p w:rsidR="00A54D63" w:rsidRDefault="00A54D63" w:rsidP="00103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D63" w:rsidRDefault="00A54D63" w:rsidP="00103BAB">
      <w:pPr>
        <w:spacing w:after="0" w:line="240" w:lineRule="auto"/>
      </w:pPr>
      <w:r>
        <w:separator/>
      </w:r>
    </w:p>
  </w:footnote>
  <w:footnote w:type="continuationSeparator" w:id="0">
    <w:p w:rsidR="00A54D63" w:rsidRDefault="00A54D63" w:rsidP="00103BAB">
      <w:pPr>
        <w:spacing w:after="0" w:line="240" w:lineRule="auto"/>
      </w:pPr>
      <w:r>
        <w:continuationSeparator/>
      </w:r>
    </w:p>
  </w:footnote>
  <w:footnote w:id="1">
    <w:p w:rsidR="00CA39BD" w:rsidRPr="00DA2EBA" w:rsidRDefault="00F96503" w:rsidP="00DA2EBA">
      <w:pPr>
        <w:pStyle w:val="Textodenotaderodap"/>
        <w:jc w:val="both"/>
        <w:rPr>
          <w:rFonts w:ascii="Arial" w:hAnsi="Arial" w:cs="Arial"/>
        </w:rPr>
      </w:pPr>
      <w:r w:rsidRPr="00DA2EBA">
        <w:rPr>
          <w:rStyle w:val="Refdenotaderodap"/>
          <w:rFonts w:ascii="Arial" w:hAnsi="Arial" w:cs="Arial"/>
        </w:rPr>
        <w:footnoteRef/>
      </w:r>
      <w:r w:rsidRPr="00DA2EBA">
        <w:rPr>
          <w:rFonts w:ascii="Arial" w:hAnsi="Arial" w:cs="Arial"/>
        </w:rPr>
        <w:t xml:space="preserve"> Professora Orientadora. Graduada em Administração de Empresas, </w:t>
      </w:r>
      <w:proofErr w:type="gramStart"/>
      <w:r w:rsidRPr="00DA2EBA">
        <w:rPr>
          <w:rFonts w:ascii="Arial" w:hAnsi="Arial" w:cs="Arial"/>
        </w:rPr>
        <w:t>pela Centro</w:t>
      </w:r>
      <w:proofErr w:type="gramEnd"/>
      <w:r w:rsidRPr="00DA2EBA">
        <w:rPr>
          <w:rFonts w:ascii="Arial" w:hAnsi="Arial" w:cs="Arial"/>
        </w:rPr>
        <w:t xml:space="preserve"> de Ensino Superior de Jataí CESUT, Pós Graduada em Gestão da Qualidade, pelo Centro de Ensino Superior de Jataí CESUT, Mestranda em Educação pelo Instituto Federal de Goiás, </w:t>
      </w:r>
      <w:proofErr w:type="spellStart"/>
      <w:r w:rsidRPr="00DA2EBA">
        <w:rPr>
          <w:rFonts w:ascii="Arial" w:hAnsi="Arial" w:cs="Arial"/>
        </w:rPr>
        <w:t>Câmpus</w:t>
      </w:r>
      <w:proofErr w:type="spellEnd"/>
      <w:r w:rsidRPr="00DA2EBA">
        <w:rPr>
          <w:rFonts w:ascii="Arial" w:hAnsi="Arial" w:cs="Arial"/>
        </w:rPr>
        <w:t xml:space="preserve"> Jataí, Docente do Curso Superior de Tecnologia em Alimentos, Portuária da Disciplina de Logística A</w:t>
      </w:r>
      <w:r w:rsidR="00CA39BD" w:rsidRPr="00DA2EBA">
        <w:rPr>
          <w:rFonts w:ascii="Arial" w:hAnsi="Arial" w:cs="Arial"/>
        </w:rPr>
        <w:t>plicada.</w:t>
      </w:r>
    </w:p>
  </w:footnote>
  <w:footnote w:id="2">
    <w:p w:rsidR="00CA39BD" w:rsidRPr="00DA2EBA" w:rsidRDefault="00CA39BD" w:rsidP="00DA2EBA">
      <w:pPr>
        <w:pStyle w:val="Textodenotaderodap"/>
        <w:jc w:val="both"/>
        <w:rPr>
          <w:rFonts w:ascii="Arial" w:hAnsi="Arial" w:cs="Arial"/>
        </w:rPr>
      </w:pPr>
      <w:r w:rsidRPr="00DA2EBA">
        <w:rPr>
          <w:rStyle w:val="Refdenotaderodap"/>
          <w:rFonts w:ascii="Arial" w:hAnsi="Arial" w:cs="Arial"/>
        </w:rPr>
        <w:footnoteRef/>
      </w:r>
      <w:r w:rsidRPr="00DA2EBA">
        <w:rPr>
          <w:rFonts w:ascii="Arial" w:hAnsi="Arial" w:cs="Arial"/>
        </w:rPr>
        <w:t xml:space="preserve"> Acadêmica do Curso Superior de Tecnologia em Alimentos, da Universidade Estadual de Goiás, </w:t>
      </w:r>
      <w:proofErr w:type="spellStart"/>
      <w:r w:rsidRPr="00DA2EBA">
        <w:rPr>
          <w:rFonts w:ascii="Arial" w:hAnsi="Arial" w:cs="Arial"/>
        </w:rPr>
        <w:t>Câmpus</w:t>
      </w:r>
      <w:proofErr w:type="spellEnd"/>
      <w:r w:rsidRPr="00DA2EBA">
        <w:rPr>
          <w:rFonts w:ascii="Arial" w:hAnsi="Arial" w:cs="Arial"/>
        </w:rPr>
        <w:t xml:space="preserve"> Jataí.</w:t>
      </w:r>
    </w:p>
  </w:footnote>
  <w:footnote w:id="3">
    <w:p w:rsidR="00CA39BD" w:rsidRPr="00DA2EBA" w:rsidRDefault="00CA39BD" w:rsidP="00DA2EBA">
      <w:pPr>
        <w:pStyle w:val="Textodenotaderodap"/>
        <w:jc w:val="both"/>
        <w:rPr>
          <w:rFonts w:ascii="Arial" w:hAnsi="Arial" w:cs="Arial"/>
        </w:rPr>
      </w:pPr>
      <w:r w:rsidRPr="00DA2EBA">
        <w:rPr>
          <w:rStyle w:val="Refdenotaderodap"/>
          <w:rFonts w:ascii="Arial" w:hAnsi="Arial" w:cs="Arial"/>
        </w:rPr>
        <w:footnoteRef/>
      </w:r>
      <w:r w:rsidRPr="00DA2EBA">
        <w:rPr>
          <w:rFonts w:ascii="Arial" w:hAnsi="Arial" w:cs="Arial"/>
        </w:rPr>
        <w:t xml:space="preserve"> Acadêmica do Curso Superior de Tecnologia em Alimentos, da Universidade Estadual de Goiás, </w:t>
      </w:r>
      <w:proofErr w:type="spellStart"/>
      <w:r w:rsidRPr="00DA2EBA">
        <w:rPr>
          <w:rFonts w:ascii="Arial" w:hAnsi="Arial" w:cs="Arial"/>
        </w:rPr>
        <w:t>Câmpus</w:t>
      </w:r>
      <w:proofErr w:type="spellEnd"/>
      <w:r w:rsidRPr="00DA2EBA">
        <w:rPr>
          <w:rFonts w:ascii="Arial" w:hAnsi="Arial" w:cs="Arial"/>
        </w:rPr>
        <w:t xml:space="preserve"> Jataí.</w:t>
      </w:r>
    </w:p>
  </w:footnote>
  <w:footnote w:id="4">
    <w:p w:rsidR="00CA39BD" w:rsidRDefault="00CA39BD" w:rsidP="00DA2EBA">
      <w:pPr>
        <w:pStyle w:val="Textodenotaderodap"/>
        <w:jc w:val="both"/>
      </w:pPr>
      <w:r w:rsidRPr="00DA2EBA">
        <w:rPr>
          <w:rStyle w:val="Refdenotaderodap"/>
          <w:rFonts w:ascii="Arial" w:hAnsi="Arial" w:cs="Arial"/>
        </w:rPr>
        <w:footnoteRef/>
      </w:r>
      <w:r w:rsidRPr="00DA2EBA">
        <w:rPr>
          <w:rFonts w:ascii="Arial" w:hAnsi="Arial" w:cs="Arial"/>
        </w:rPr>
        <w:t xml:space="preserve"> Acadêmica do Curso Superior de Tecnologia em Alimentos, da Universidade Estadual de Goiás, </w:t>
      </w:r>
      <w:proofErr w:type="spellStart"/>
      <w:r w:rsidRPr="00DA2EBA">
        <w:rPr>
          <w:rFonts w:ascii="Arial" w:hAnsi="Arial" w:cs="Arial"/>
        </w:rPr>
        <w:t>Câmpus</w:t>
      </w:r>
      <w:proofErr w:type="spellEnd"/>
      <w:r w:rsidRPr="00DA2EBA">
        <w:rPr>
          <w:rFonts w:ascii="Arial" w:hAnsi="Arial" w:cs="Arial"/>
        </w:rPr>
        <w:t xml:space="preserve"> Jataí</w:t>
      </w:r>
      <w:r>
        <w:t>.</w:t>
      </w:r>
    </w:p>
    <w:p w:rsidR="00CA39BD" w:rsidRDefault="00CA39BD" w:rsidP="00DA2EBA">
      <w:pPr>
        <w:pStyle w:val="Textodenotaderodap"/>
        <w:jc w:val="both"/>
      </w:pPr>
    </w:p>
  </w:footnote>
  <w:footnote w:id="5">
    <w:p w:rsidR="004226AE" w:rsidRPr="004226AE" w:rsidRDefault="004226AE">
      <w:pPr>
        <w:pStyle w:val="Textodenotaderodap"/>
      </w:pPr>
      <w:r w:rsidRPr="004226AE">
        <w:rPr>
          <w:rStyle w:val="Refdenotaderodap"/>
        </w:rPr>
        <w:footnoteRef/>
      </w:r>
      <w:r w:rsidRPr="004226AE">
        <w:t xml:space="preserve"> </w:t>
      </w:r>
      <w:r w:rsidRPr="004226AE">
        <w:rPr>
          <w:rFonts w:ascii="Arial" w:hAnsi="Arial" w:cs="Arial"/>
        </w:rPr>
        <w:t>A Lei 3.071, de 1916, diz que quem doa uma refeição pronta assume os riscos caso venha a fazer mal a alguém, e prevê detenção de até cinco anos para o responsável, mesmo que a comida seja doada em boas condições e venha a estragar por deficiência no armazenamento ou manipulação de quem a recebe</w:t>
      </w:r>
      <w:r>
        <w:rPr>
          <w:rFonts w:ascii="Arial" w:hAnsi="Arial"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84F9F"/>
    <w:multiLevelType w:val="hybridMultilevel"/>
    <w:tmpl w:val="B9989F26"/>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40CC1428"/>
    <w:multiLevelType w:val="multilevel"/>
    <w:tmpl w:val="D10EC32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9FB6BC3"/>
    <w:multiLevelType w:val="hybridMultilevel"/>
    <w:tmpl w:val="E79E23CC"/>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
    <w:nsid w:val="4D9C2761"/>
    <w:multiLevelType w:val="hybridMultilevel"/>
    <w:tmpl w:val="E27C4D50"/>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
    <w:nsid w:val="73B94A7F"/>
    <w:multiLevelType w:val="hybridMultilevel"/>
    <w:tmpl w:val="73867476"/>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E98"/>
    <w:rsid w:val="000C5E98"/>
    <w:rsid w:val="000F56BB"/>
    <w:rsid w:val="0010302E"/>
    <w:rsid w:val="00103BAB"/>
    <w:rsid w:val="00105389"/>
    <w:rsid w:val="00113B88"/>
    <w:rsid w:val="00126C66"/>
    <w:rsid w:val="0013325C"/>
    <w:rsid w:val="00154C9B"/>
    <w:rsid w:val="001A3C95"/>
    <w:rsid w:val="001B7469"/>
    <w:rsid w:val="001C0327"/>
    <w:rsid w:val="00206E73"/>
    <w:rsid w:val="00256D5C"/>
    <w:rsid w:val="002615AC"/>
    <w:rsid w:val="00262B89"/>
    <w:rsid w:val="003E1A13"/>
    <w:rsid w:val="004226AE"/>
    <w:rsid w:val="00450076"/>
    <w:rsid w:val="00482842"/>
    <w:rsid w:val="004B519F"/>
    <w:rsid w:val="004D136C"/>
    <w:rsid w:val="005116CC"/>
    <w:rsid w:val="00512A42"/>
    <w:rsid w:val="00560D22"/>
    <w:rsid w:val="00663D0A"/>
    <w:rsid w:val="0068050E"/>
    <w:rsid w:val="00682F35"/>
    <w:rsid w:val="00696E8B"/>
    <w:rsid w:val="006F561A"/>
    <w:rsid w:val="00711C75"/>
    <w:rsid w:val="0071598C"/>
    <w:rsid w:val="007C2A07"/>
    <w:rsid w:val="008A56A7"/>
    <w:rsid w:val="008B5C31"/>
    <w:rsid w:val="008E7EC6"/>
    <w:rsid w:val="00904C84"/>
    <w:rsid w:val="00952AA7"/>
    <w:rsid w:val="00955100"/>
    <w:rsid w:val="009836B1"/>
    <w:rsid w:val="00984193"/>
    <w:rsid w:val="00995342"/>
    <w:rsid w:val="009D22E5"/>
    <w:rsid w:val="009E084C"/>
    <w:rsid w:val="00A54C57"/>
    <w:rsid w:val="00A54D63"/>
    <w:rsid w:val="00B87B64"/>
    <w:rsid w:val="00B90528"/>
    <w:rsid w:val="00BD7441"/>
    <w:rsid w:val="00BE662C"/>
    <w:rsid w:val="00C306A0"/>
    <w:rsid w:val="00C530AE"/>
    <w:rsid w:val="00C84A67"/>
    <w:rsid w:val="00CA359B"/>
    <w:rsid w:val="00CA39BD"/>
    <w:rsid w:val="00D16923"/>
    <w:rsid w:val="00D452D0"/>
    <w:rsid w:val="00DA2EBA"/>
    <w:rsid w:val="00E101C0"/>
    <w:rsid w:val="00F24960"/>
    <w:rsid w:val="00F3112F"/>
    <w:rsid w:val="00F540A5"/>
    <w:rsid w:val="00F86631"/>
    <w:rsid w:val="00F926DC"/>
    <w:rsid w:val="00F930ED"/>
    <w:rsid w:val="00F96503"/>
    <w:rsid w:val="00F97D8D"/>
    <w:rsid w:val="00FD60CE"/>
    <w:rsid w:val="00FF0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04C84"/>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8E7EC6"/>
    <w:pPr>
      <w:ind w:left="720"/>
      <w:contextualSpacing/>
    </w:pPr>
  </w:style>
  <w:style w:type="paragraph" w:styleId="Textodenotaderodap">
    <w:name w:val="footnote text"/>
    <w:basedOn w:val="Normal"/>
    <w:link w:val="TextodenotaderodapChar"/>
    <w:uiPriority w:val="99"/>
    <w:semiHidden/>
    <w:unhideWhenUsed/>
    <w:rsid w:val="00103BA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03BAB"/>
    <w:rPr>
      <w:sz w:val="20"/>
      <w:szCs w:val="20"/>
    </w:rPr>
  </w:style>
  <w:style w:type="character" w:styleId="Refdenotaderodap">
    <w:name w:val="footnote reference"/>
    <w:basedOn w:val="Fontepargpadro"/>
    <w:uiPriority w:val="99"/>
    <w:semiHidden/>
    <w:unhideWhenUsed/>
    <w:rsid w:val="00103BAB"/>
    <w:rPr>
      <w:vertAlign w:val="superscript"/>
    </w:rPr>
  </w:style>
  <w:style w:type="character" w:styleId="Hyperlink">
    <w:name w:val="Hyperlink"/>
    <w:basedOn w:val="Fontepargpadro"/>
    <w:uiPriority w:val="99"/>
    <w:unhideWhenUsed/>
    <w:rsid w:val="00984193"/>
    <w:rPr>
      <w:color w:val="0000FF" w:themeColor="hyperlink"/>
      <w:u w:val="single"/>
    </w:rPr>
  </w:style>
  <w:style w:type="character" w:customStyle="1" w:styleId="apple-converted-space">
    <w:name w:val="apple-converted-space"/>
    <w:basedOn w:val="Fontepargpadro"/>
    <w:rsid w:val="00B90528"/>
  </w:style>
  <w:style w:type="character" w:styleId="Refdecomentrio">
    <w:name w:val="annotation reference"/>
    <w:basedOn w:val="Fontepargpadro"/>
    <w:uiPriority w:val="99"/>
    <w:semiHidden/>
    <w:unhideWhenUsed/>
    <w:rsid w:val="008A56A7"/>
    <w:rPr>
      <w:sz w:val="16"/>
      <w:szCs w:val="16"/>
    </w:rPr>
  </w:style>
  <w:style w:type="paragraph" w:styleId="Textodecomentrio">
    <w:name w:val="annotation text"/>
    <w:basedOn w:val="Normal"/>
    <w:link w:val="TextodecomentrioChar"/>
    <w:uiPriority w:val="99"/>
    <w:semiHidden/>
    <w:unhideWhenUsed/>
    <w:rsid w:val="008A56A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A56A7"/>
    <w:rPr>
      <w:sz w:val="20"/>
      <w:szCs w:val="20"/>
    </w:rPr>
  </w:style>
  <w:style w:type="paragraph" w:styleId="Assuntodocomentrio">
    <w:name w:val="annotation subject"/>
    <w:basedOn w:val="Textodecomentrio"/>
    <w:next w:val="Textodecomentrio"/>
    <w:link w:val="AssuntodocomentrioChar"/>
    <w:uiPriority w:val="99"/>
    <w:semiHidden/>
    <w:unhideWhenUsed/>
    <w:rsid w:val="008A56A7"/>
    <w:rPr>
      <w:b/>
      <w:bCs/>
    </w:rPr>
  </w:style>
  <w:style w:type="character" w:customStyle="1" w:styleId="AssuntodocomentrioChar">
    <w:name w:val="Assunto do comentário Char"/>
    <w:basedOn w:val="TextodecomentrioChar"/>
    <w:link w:val="Assuntodocomentrio"/>
    <w:uiPriority w:val="99"/>
    <w:semiHidden/>
    <w:rsid w:val="008A56A7"/>
    <w:rPr>
      <w:b/>
      <w:bCs/>
      <w:sz w:val="20"/>
      <w:szCs w:val="20"/>
    </w:rPr>
  </w:style>
  <w:style w:type="paragraph" w:styleId="Textodebalo">
    <w:name w:val="Balloon Text"/>
    <w:basedOn w:val="Normal"/>
    <w:link w:val="TextodebaloChar"/>
    <w:uiPriority w:val="99"/>
    <w:semiHidden/>
    <w:unhideWhenUsed/>
    <w:rsid w:val="008A56A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A56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04C84"/>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8E7EC6"/>
    <w:pPr>
      <w:ind w:left="720"/>
      <w:contextualSpacing/>
    </w:pPr>
  </w:style>
  <w:style w:type="paragraph" w:styleId="Textodenotaderodap">
    <w:name w:val="footnote text"/>
    <w:basedOn w:val="Normal"/>
    <w:link w:val="TextodenotaderodapChar"/>
    <w:uiPriority w:val="99"/>
    <w:semiHidden/>
    <w:unhideWhenUsed/>
    <w:rsid w:val="00103BA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03BAB"/>
    <w:rPr>
      <w:sz w:val="20"/>
      <w:szCs w:val="20"/>
    </w:rPr>
  </w:style>
  <w:style w:type="character" w:styleId="Refdenotaderodap">
    <w:name w:val="footnote reference"/>
    <w:basedOn w:val="Fontepargpadro"/>
    <w:uiPriority w:val="99"/>
    <w:semiHidden/>
    <w:unhideWhenUsed/>
    <w:rsid w:val="00103BAB"/>
    <w:rPr>
      <w:vertAlign w:val="superscript"/>
    </w:rPr>
  </w:style>
  <w:style w:type="character" w:styleId="Hyperlink">
    <w:name w:val="Hyperlink"/>
    <w:basedOn w:val="Fontepargpadro"/>
    <w:uiPriority w:val="99"/>
    <w:unhideWhenUsed/>
    <w:rsid w:val="00984193"/>
    <w:rPr>
      <w:color w:val="0000FF" w:themeColor="hyperlink"/>
      <w:u w:val="single"/>
    </w:rPr>
  </w:style>
  <w:style w:type="character" w:customStyle="1" w:styleId="apple-converted-space">
    <w:name w:val="apple-converted-space"/>
    <w:basedOn w:val="Fontepargpadro"/>
    <w:rsid w:val="00B90528"/>
  </w:style>
  <w:style w:type="character" w:styleId="Refdecomentrio">
    <w:name w:val="annotation reference"/>
    <w:basedOn w:val="Fontepargpadro"/>
    <w:uiPriority w:val="99"/>
    <w:semiHidden/>
    <w:unhideWhenUsed/>
    <w:rsid w:val="008A56A7"/>
    <w:rPr>
      <w:sz w:val="16"/>
      <w:szCs w:val="16"/>
    </w:rPr>
  </w:style>
  <w:style w:type="paragraph" w:styleId="Textodecomentrio">
    <w:name w:val="annotation text"/>
    <w:basedOn w:val="Normal"/>
    <w:link w:val="TextodecomentrioChar"/>
    <w:uiPriority w:val="99"/>
    <w:semiHidden/>
    <w:unhideWhenUsed/>
    <w:rsid w:val="008A56A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A56A7"/>
    <w:rPr>
      <w:sz w:val="20"/>
      <w:szCs w:val="20"/>
    </w:rPr>
  </w:style>
  <w:style w:type="paragraph" w:styleId="Assuntodocomentrio">
    <w:name w:val="annotation subject"/>
    <w:basedOn w:val="Textodecomentrio"/>
    <w:next w:val="Textodecomentrio"/>
    <w:link w:val="AssuntodocomentrioChar"/>
    <w:uiPriority w:val="99"/>
    <w:semiHidden/>
    <w:unhideWhenUsed/>
    <w:rsid w:val="008A56A7"/>
    <w:rPr>
      <w:b/>
      <w:bCs/>
    </w:rPr>
  </w:style>
  <w:style w:type="character" w:customStyle="1" w:styleId="AssuntodocomentrioChar">
    <w:name w:val="Assunto do comentário Char"/>
    <w:basedOn w:val="TextodecomentrioChar"/>
    <w:link w:val="Assuntodocomentrio"/>
    <w:uiPriority w:val="99"/>
    <w:semiHidden/>
    <w:rsid w:val="008A56A7"/>
    <w:rPr>
      <w:b/>
      <w:bCs/>
      <w:sz w:val="20"/>
      <w:szCs w:val="20"/>
    </w:rPr>
  </w:style>
  <w:style w:type="paragraph" w:styleId="Textodebalo">
    <w:name w:val="Balloon Text"/>
    <w:basedOn w:val="Normal"/>
    <w:link w:val="TextodebaloChar"/>
    <w:uiPriority w:val="99"/>
    <w:semiHidden/>
    <w:unhideWhenUsed/>
    <w:rsid w:val="008A56A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A56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8648">
      <w:bodyDiv w:val="1"/>
      <w:marLeft w:val="0"/>
      <w:marRight w:val="0"/>
      <w:marTop w:val="0"/>
      <w:marBottom w:val="0"/>
      <w:divBdr>
        <w:top w:val="none" w:sz="0" w:space="0" w:color="auto"/>
        <w:left w:val="none" w:sz="0" w:space="0" w:color="auto"/>
        <w:bottom w:val="none" w:sz="0" w:space="0" w:color="auto"/>
        <w:right w:val="none" w:sz="0" w:space="0" w:color="auto"/>
      </w:divBdr>
      <w:divsChild>
        <w:div w:id="479200587">
          <w:marLeft w:val="0"/>
          <w:marRight w:val="0"/>
          <w:marTop w:val="0"/>
          <w:marBottom w:val="0"/>
          <w:divBdr>
            <w:top w:val="none" w:sz="0" w:space="0" w:color="auto"/>
            <w:left w:val="none" w:sz="0" w:space="0" w:color="auto"/>
            <w:bottom w:val="none" w:sz="0" w:space="0" w:color="auto"/>
            <w:right w:val="none" w:sz="0" w:space="0" w:color="auto"/>
          </w:divBdr>
        </w:div>
        <w:div w:id="609438327">
          <w:marLeft w:val="0"/>
          <w:marRight w:val="0"/>
          <w:marTop w:val="0"/>
          <w:marBottom w:val="0"/>
          <w:divBdr>
            <w:top w:val="none" w:sz="0" w:space="0" w:color="auto"/>
            <w:left w:val="none" w:sz="0" w:space="0" w:color="auto"/>
            <w:bottom w:val="none" w:sz="0" w:space="0" w:color="auto"/>
            <w:right w:val="none" w:sz="0" w:space="0" w:color="auto"/>
          </w:divBdr>
        </w:div>
        <w:div w:id="1450273465">
          <w:marLeft w:val="0"/>
          <w:marRight w:val="0"/>
          <w:marTop w:val="0"/>
          <w:marBottom w:val="0"/>
          <w:divBdr>
            <w:top w:val="none" w:sz="0" w:space="0" w:color="auto"/>
            <w:left w:val="none" w:sz="0" w:space="0" w:color="auto"/>
            <w:bottom w:val="none" w:sz="0" w:space="0" w:color="auto"/>
            <w:right w:val="none" w:sz="0" w:space="0" w:color="auto"/>
          </w:divBdr>
        </w:div>
        <w:div w:id="1363628256">
          <w:marLeft w:val="0"/>
          <w:marRight w:val="0"/>
          <w:marTop w:val="0"/>
          <w:marBottom w:val="0"/>
          <w:divBdr>
            <w:top w:val="none" w:sz="0" w:space="0" w:color="auto"/>
            <w:left w:val="none" w:sz="0" w:space="0" w:color="auto"/>
            <w:bottom w:val="none" w:sz="0" w:space="0" w:color="auto"/>
            <w:right w:val="none" w:sz="0" w:space="0" w:color="auto"/>
          </w:divBdr>
        </w:div>
        <w:div w:id="1233079596">
          <w:marLeft w:val="0"/>
          <w:marRight w:val="0"/>
          <w:marTop w:val="0"/>
          <w:marBottom w:val="0"/>
          <w:divBdr>
            <w:top w:val="none" w:sz="0" w:space="0" w:color="auto"/>
            <w:left w:val="none" w:sz="0" w:space="0" w:color="auto"/>
            <w:bottom w:val="none" w:sz="0" w:space="0" w:color="auto"/>
            <w:right w:val="none" w:sz="0" w:space="0" w:color="auto"/>
          </w:divBdr>
        </w:div>
        <w:div w:id="911618412">
          <w:marLeft w:val="0"/>
          <w:marRight w:val="0"/>
          <w:marTop w:val="0"/>
          <w:marBottom w:val="0"/>
          <w:divBdr>
            <w:top w:val="none" w:sz="0" w:space="0" w:color="auto"/>
            <w:left w:val="none" w:sz="0" w:space="0" w:color="auto"/>
            <w:bottom w:val="none" w:sz="0" w:space="0" w:color="auto"/>
            <w:right w:val="none" w:sz="0" w:space="0" w:color="auto"/>
          </w:divBdr>
        </w:div>
      </w:divsChild>
    </w:div>
    <w:div w:id="57481848">
      <w:bodyDiv w:val="1"/>
      <w:marLeft w:val="0"/>
      <w:marRight w:val="0"/>
      <w:marTop w:val="0"/>
      <w:marBottom w:val="0"/>
      <w:divBdr>
        <w:top w:val="none" w:sz="0" w:space="0" w:color="auto"/>
        <w:left w:val="none" w:sz="0" w:space="0" w:color="auto"/>
        <w:bottom w:val="none" w:sz="0" w:space="0" w:color="auto"/>
        <w:right w:val="none" w:sz="0" w:space="0" w:color="auto"/>
      </w:divBdr>
      <w:divsChild>
        <w:div w:id="947664968">
          <w:marLeft w:val="0"/>
          <w:marRight w:val="0"/>
          <w:marTop w:val="0"/>
          <w:marBottom w:val="0"/>
          <w:divBdr>
            <w:top w:val="none" w:sz="0" w:space="0" w:color="auto"/>
            <w:left w:val="none" w:sz="0" w:space="0" w:color="auto"/>
            <w:bottom w:val="none" w:sz="0" w:space="0" w:color="auto"/>
            <w:right w:val="none" w:sz="0" w:space="0" w:color="auto"/>
          </w:divBdr>
        </w:div>
        <w:div w:id="711350331">
          <w:marLeft w:val="0"/>
          <w:marRight w:val="0"/>
          <w:marTop w:val="0"/>
          <w:marBottom w:val="0"/>
          <w:divBdr>
            <w:top w:val="none" w:sz="0" w:space="0" w:color="auto"/>
            <w:left w:val="none" w:sz="0" w:space="0" w:color="auto"/>
            <w:bottom w:val="none" w:sz="0" w:space="0" w:color="auto"/>
            <w:right w:val="none" w:sz="0" w:space="0" w:color="auto"/>
          </w:divBdr>
        </w:div>
        <w:div w:id="57437082">
          <w:marLeft w:val="0"/>
          <w:marRight w:val="0"/>
          <w:marTop w:val="0"/>
          <w:marBottom w:val="0"/>
          <w:divBdr>
            <w:top w:val="none" w:sz="0" w:space="0" w:color="auto"/>
            <w:left w:val="none" w:sz="0" w:space="0" w:color="auto"/>
            <w:bottom w:val="none" w:sz="0" w:space="0" w:color="auto"/>
            <w:right w:val="none" w:sz="0" w:space="0" w:color="auto"/>
          </w:divBdr>
        </w:div>
        <w:div w:id="730075787">
          <w:marLeft w:val="0"/>
          <w:marRight w:val="0"/>
          <w:marTop w:val="0"/>
          <w:marBottom w:val="0"/>
          <w:divBdr>
            <w:top w:val="none" w:sz="0" w:space="0" w:color="auto"/>
            <w:left w:val="none" w:sz="0" w:space="0" w:color="auto"/>
            <w:bottom w:val="none" w:sz="0" w:space="0" w:color="auto"/>
            <w:right w:val="none" w:sz="0" w:space="0" w:color="auto"/>
          </w:divBdr>
        </w:div>
        <w:div w:id="1812095347">
          <w:marLeft w:val="0"/>
          <w:marRight w:val="0"/>
          <w:marTop w:val="0"/>
          <w:marBottom w:val="0"/>
          <w:divBdr>
            <w:top w:val="none" w:sz="0" w:space="0" w:color="auto"/>
            <w:left w:val="none" w:sz="0" w:space="0" w:color="auto"/>
            <w:bottom w:val="none" w:sz="0" w:space="0" w:color="auto"/>
            <w:right w:val="none" w:sz="0" w:space="0" w:color="auto"/>
          </w:divBdr>
        </w:div>
        <w:div w:id="341009748">
          <w:marLeft w:val="0"/>
          <w:marRight w:val="0"/>
          <w:marTop w:val="0"/>
          <w:marBottom w:val="0"/>
          <w:divBdr>
            <w:top w:val="none" w:sz="0" w:space="0" w:color="auto"/>
            <w:left w:val="none" w:sz="0" w:space="0" w:color="auto"/>
            <w:bottom w:val="none" w:sz="0" w:space="0" w:color="auto"/>
            <w:right w:val="none" w:sz="0" w:space="0" w:color="auto"/>
          </w:divBdr>
        </w:div>
        <w:div w:id="1599630962">
          <w:marLeft w:val="0"/>
          <w:marRight w:val="0"/>
          <w:marTop w:val="0"/>
          <w:marBottom w:val="0"/>
          <w:divBdr>
            <w:top w:val="none" w:sz="0" w:space="0" w:color="auto"/>
            <w:left w:val="none" w:sz="0" w:space="0" w:color="auto"/>
            <w:bottom w:val="none" w:sz="0" w:space="0" w:color="auto"/>
            <w:right w:val="none" w:sz="0" w:space="0" w:color="auto"/>
          </w:divBdr>
        </w:div>
        <w:div w:id="870580852">
          <w:marLeft w:val="0"/>
          <w:marRight w:val="0"/>
          <w:marTop w:val="0"/>
          <w:marBottom w:val="0"/>
          <w:divBdr>
            <w:top w:val="none" w:sz="0" w:space="0" w:color="auto"/>
            <w:left w:val="none" w:sz="0" w:space="0" w:color="auto"/>
            <w:bottom w:val="none" w:sz="0" w:space="0" w:color="auto"/>
            <w:right w:val="none" w:sz="0" w:space="0" w:color="auto"/>
          </w:divBdr>
        </w:div>
        <w:div w:id="898175073">
          <w:marLeft w:val="0"/>
          <w:marRight w:val="0"/>
          <w:marTop w:val="0"/>
          <w:marBottom w:val="0"/>
          <w:divBdr>
            <w:top w:val="none" w:sz="0" w:space="0" w:color="auto"/>
            <w:left w:val="none" w:sz="0" w:space="0" w:color="auto"/>
            <w:bottom w:val="none" w:sz="0" w:space="0" w:color="auto"/>
            <w:right w:val="none" w:sz="0" w:space="0" w:color="auto"/>
          </w:divBdr>
        </w:div>
        <w:div w:id="1664699985">
          <w:marLeft w:val="0"/>
          <w:marRight w:val="0"/>
          <w:marTop w:val="0"/>
          <w:marBottom w:val="0"/>
          <w:divBdr>
            <w:top w:val="none" w:sz="0" w:space="0" w:color="auto"/>
            <w:left w:val="none" w:sz="0" w:space="0" w:color="auto"/>
            <w:bottom w:val="none" w:sz="0" w:space="0" w:color="auto"/>
            <w:right w:val="none" w:sz="0" w:space="0" w:color="auto"/>
          </w:divBdr>
        </w:div>
        <w:div w:id="186988276">
          <w:marLeft w:val="0"/>
          <w:marRight w:val="0"/>
          <w:marTop w:val="0"/>
          <w:marBottom w:val="0"/>
          <w:divBdr>
            <w:top w:val="none" w:sz="0" w:space="0" w:color="auto"/>
            <w:left w:val="none" w:sz="0" w:space="0" w:color="auto"/>
            <w:bottom w:val="none" w:sz="0" w:space="0" w:color="auto"/>
            <w:right w:val="none" w:sz="0" w:space="0" w:color="auto"/>
          </w:divBdr>
        </w:div>
        <w:div w:id="901720304">
          <w:marLeft w:val="0"/>
          <w:marRight w:val="0"/>
          <w:marTop w:val="0"/>
          <w:marBottom w:val="0"/>
          <w:divBdr>
            <w:top w:val="none" w:sz="0" w:space="0" w:color="auto"/>
            <w:left w:val="none" w:sz="0" w:space="0" w:color="auto"/>
            <w:bottom w:val="none" w:sz="0" w:space="0" w:color="auto"/>
            <w:right w:val="none" w:sz="0" w:space="0" w:color="auto"/>
          </w:divBdr>
        </w:div>
        <w:div w:id="117070629">
          <w:marLeft w:val="0"/>
          <w:marRight w:val="0"/>
          <w:marTop w:val="0"/>
          <w:marBottom w:val="0"/>
          <w:divBdr>
            <w:top w:val="none" w:sz="0" w:space="0" w:color="auto"/>
            <w:left w:val="none" w:sz="0" w:space="0" w:color="auto"/>
            <w:bottom w:val="none" w:sz="0" w:space="0" w:color="auto"/>
            <w:right w:val="none" w:sz="0" w:space="0" w:color="auto"/>
          </w:divBdr>
        </w:div>
        <w:div w:id="909464275">
          <w:marLeft w:val="0"/>
          <w:marRight w:val="0"/>
          <w:marTop w:val="0"/>
          <w:marBottom w:val="0"/>
          <w:divBdr>
            <w:top w:val="none" w:sz="0" w:space="0" w:color="auto"/>
            <w:left w:val="none" w:sz="0" w:space="0" w:color="auto"/>
            <w:bottom w:val="none" w:sz="0" w:space="0" w:color="auto"/>
            <w:right w:val="none" w:sz="0" w:space="0" w:color="auto"/>
          </w:divBdr>
        </w:div>
        <w:div w:id="340619851">
          <w:marLeft w:val="0"/>
          <w:marRight w:val="0"/>
          <w:marTop w:val="0"/>
          <w:marBottom w:val="0"/>
          <w:divBdr>
            <w:top w:val="none" w:sz="0" w:space="0" w:color="auto"/>
            <w:left w:val="none" w:sz="0" w:space="0" w:color="auto"/>
            <w:bottom w:val="none" w:sz="0" w:space="0" w:color="auto"/>
            <w:right w:val="none" w:sz="0" w:space="0" w:color="auto"/>
          </w:divBdr>
        </w:div>
        <w:div w:id="1557356423">
          <w:marLeft w:val="0"/>
          <w:marRight w:val="0"/>
          <w:marTop w:val="0"/>
          <w:marBottom w:val="0"/>
          <w:divBdr>
            <w:top w:val="none" w:sz="0" w:space="0" w:color="auto"/>
            <w:left w:val="none" w:sz="0" w:space="0" w:color="auto"/>
            <w:bottom w:val="none" w:sz="0" w:space="0" w:color="auto"/>
            <w:right w:val="none" w:sz="0" w:space="0" w:color="auto"/>
          </w:divBdr>
        </w:div>
        <w:div w:id="1351420213">
          <w:marLeft w:val="0"/>
          <w:marRight w:val="0"/>
          <w:marTop w:val="0"/>
          <w:marBottom w:val="0"/>
          <w:divBdr>
            <w:top w:val="none" w:sz="0" w:space="0" w:color="auto"/>
            <w:left w:val="none" w:sz="0" w:space="0" w:color="auto"/>
            <w:bottom w:val="none" w:sz="0" w:space="0" w:color="auto"/>
            <w:right w:val="none" w:sz="0" w:space="0" w:color="auto"/>
          </w:divBdr>
        </w:div>
        <w:div w:id="1201943306">
          <w:marLeft w:val="0"/>
          <w:marRight w:val="0"/>
          <w:marTop w:val="0"/>
          <w:marBottom w:val="0"/>
          <w:divBdr>
            <w:top w:val="none" w:sz="0" w:space="0" w:color="auto"/>
            <w:left w:val="none" w:sz="0" w:space="0" w:color="auto"/>
            <w:bottom w:val="none" w:sz="0" w:space="0" w:color="auto"/>
            <w:right w:val="none" w:sz="0" w:space="0" w:color="auto"/>
          </w:divBdr>
        </w:div>
        <w:div w:id="576283530">
          <w:marLeft w:val="0"/>
          <w:marRight w:val="0"/>
          <w:marTop w:val="0"/>
          <w:marBottom w:val="0"/>
          <w:divBdr>
            <w:top w:val="none" w:sz="0" w:space="0" w:color="auto"/>
            <w:left w:val="none" w:sz="0" w:space="0" w:color="auto"/>
            <w:bottom w:val="none" w:sz="0" w:space="0" w:color="auto"/>
            <w:right w:val="none" w:sz="0" w:space="0" w:color="auto"/>
          </w:divBdr>
        </w:div>
        <w:div w:id="1547721105">
          <w:marLeft w:val="0"/>
          <w:marRight w:val="0"/>
          <w:marTop w:val="0"/>
          <w:marBottom w:val="0"/>
          <w:divBdr>
            <w:top w:val="none" w:sz="0" w:space="0" w:color="auto"/>
            <w:left w:val="none" w:sz="0" w:space="0" w:color="auto"/>
            <w:bottom w:val="none" w:sz="0" w:space="0" w:color="auto"/>
            <w:right w:val="none" w:sz="0" w:space="0" w:color="auto"/>
          </w:divBdr>
        </w:div>
        <w:div w:id="745810057">
          <w:marLeft w:val="0"/>
          <w:marRight w:val="0"/>
          <w:marTop w:val="0"/>
          <w:marBottom w:val="0"/>
          <w:divBdr>
            <w:top w:val="none" w:sz="0" w:space="0" w:color="auto"/>
            <w:left w:val="none" w:sz="0" w:space="0" w:color="auto"/>
            <w:bottom w:val="none" w:sz="0" w:space="0" w:color="auto"/>
            <w:right w:val="none" w:sz="0" w:space="0" w:color="auto"/>
          </w:divBdr>
        </w:div>
        <w:div w:id="536888842">
          <w:marLeft w:val="0"/>
          <w:marRight w:val="0"/>
          <w:marTop w:val="0"/>
          <w:marBottom w:val="0"/>
          <w:divBdr>
            <w:top w:val="none" w:sz="0" w:space="0" w:color="auto"/>
            <w:left w:val="none" w:sz="0" w:space="0" w:color="auto"/>
            <w:bottom w:val="none" w:sz="0" w:space="0" w:color="auto"/>
            <w:right w:val="none" w:sz="0" w:space="0" w:color="auto"/>
          </w:divBdr>
        </w:div>
        <w:div w:id="146017099">
          <w:marLeft w:val="0"/>
          <w:marRight w:val="0"/>
          <w:marTop w:val="0"/>
          <w:marBottom w:val="0"/>
          <w:divBdr>
            <w:top w:val="none" w:sz="0" w:space="0" w:color="auto"/>
            <w:left w:val="none" w:sz="0" w:space="0" w:color="auto"/>
            <w:bottom w:val="none" w:sz="0" w:space="0" w:color="auto"/>
            <w:right w:val="none" w:sz="0" w:space="0" w:color="auto"/>
          </w:divBdr>
        </w:div>
        <w:div w:id="1425763206">
          <w:marLeft w:val="0"/>
          <w:marRight w:val="0"/>
          <w:marTop w:val="0"/>
          <w:marBottom w:val="0"/>
          <w:divBdr>
            <w:top w:val="none" w:sz="0" w:space="0" w:color="auto"/>
            <w:left w:val="none" w:sz="0" w:space="0" w:color="auto"/>
            <w:bottom w:val="none" w:sz="0" w:space="0" w:color="auto"/>
            <w:right w:val="none" w:sz="0" w:space="0" w:color="auto"/>
          </w:divBdr>
        </w:div>
        <w:div w:id="488788505">
          <w:marLeft w:val="0"/>
          <w:marRight w:val="0"/>
          <w:marTop w:val="0"/>
          <w:marBottom w:val="0"/>
          <w:divBdr>
            <w:top w:val="none" w:sz="0" w:space="0" w:color="auto"/>
            <w:left w:val="none" w:sz="0" w:space="0" w:color="auto"/>
            <w:bottom w:val="none" w:sz="0" w:space="0" w:color="auto"/>
            <w:right w:val="none" w:sz="0" w:space="0" w:color="auto"/>
          </w:divBdr>
        </w:div>
        <w:div w:id="617178935">
          <w:marLeft w:val="0"/>
          <w:marRight w:val="0"/>
          <w:marTop w:val="0"/>
          <w:marBottom w:val="0"/>
          <w:divBdr>
            <w:top w:val="none" w:sz="0" w:space="0" w:color="auto"/>
            <w:left w:val="none" w:sz="0" w:space="0" w:color="auto"/>
            <w:bottom w:val="none" w:sz="0" w:space="0" w:color="auto"/>
            <w:right w:val="none" w:sz="0" w:space="0" w:color="auto"/>
          </w:divBdr>
        </w:div>
        <w:div w:id="1215582856">
          <w:marLeft w:val="0"/>
          <w:marRight w:val="0"/>
          <w:marTop w:val="0"/>
          <w:marBottom w:val="0"/>
          <w:divBdr>
            <w:top w:val="none" w:sz="0" w:space="0" w:color="auto"/>
            <w:left w:val="none" w:sz="0" w:space="0" w:color="auto"/>
            <w:bottom w:val="none" w:sz="0" w:space="0" w:color="auto"/>
            <w:right w:val="none" w:sz="0" w:space="0" w:color="auto"/>
          </w:divBdr>
        </w:div>
        <w:div w:id="1420981683">
          <w:marLeft w:val="0"/>
          <w:marRight w:val="0"/>
          <w:marTop w:val="0"/>
          <w:marBottom w:val="0"/>
          <w:divBdr>
            <w:top w:val="none" w:sz="0" w:space="0" w:color="auto"/>
            <w:left w:val="none" w:sz="0" w:space="0" w:color="auto"/>
            <w:bottom w:val="none" w:sz="0" w:space="0" w:color="auto"/>
            <w:right w:val="none" w:sz="0" w:space="0" w:color="auto"/>
          </w:divBdr>
        </w:div>
        <w:div w:id="260530746">
          <w:marLeft w:val="0"/>
          <w:marRight w:val="0"/>
          <w:marTop w:val="0"/>
          <w:marBottom w:val="0"/>
          <w:divBdr>
            <w:top w:val="none" w:sz="0" w:space="0" w:color="auto"/>
            <w:left w:val="none" w:sz="0" w:space="0" w:color="auto"/>
            <w:bottom w:val="none" w:sz="0" w:space="0" w:color="auto"/>
            <w:right w:val="none" w:sz="0" w:space="0" w:color="auto"/>
          </w:divBdr>
        </w:div>
      </w:divsChild>
    </w:div>
    <w:div w:id="207303337">
      <w:bodyDiv w:val="1"/>
      <w:marLeft w:val="0"/>
      <w:marRight w:val="0"/>
      <w:marTop w:val="0"/>
      <w:marBottom w:val="0"/>
      <w:divBdr>
        <w:top w:val="none" w:sz="0" w:space="0" w:color="auto"/>
        <w:left w:val="none" w:sz="0" w:space="0" w:color="auto"/>
        <w:bottom w:val="none" w:sz="0" w:space="0" w:color="auto"/>
        <w:right w:val="none" w:sz="0" w:space="0" w:color="auto"/>
      </w:divBdr>
      <w:divsChild>
        <w:div w:id="2064209053">
          <w:marLeft w:val="0"/>
          <w:marRight w:val="0"/>
          <w:marTop w:val="0"/>
          <w:marBottom w:val="0"/>
          <w:divBdr>
            <w:top w:val="none" w:sz="0" w:space="0" w:color="auto"/>
            <w:left w:val="none" w:sz="0" w:space="0" w:color="auto"/>
            <w:bottom w:val="none" w:sz="0" w:space="0" w:color="auto"/>
            <w:right w:val="none" w:sz="0" w:space="0" w:color="auto"/>
          </w:divBdr>
        </w:div>
        <w:div w:id="619914743">
          <w:marLeft w:val="0"/>
          <w:marRight w:val="0"/>
          <w:marTop w:val="0"/>
          <w:marBottom w:val="0"/>
          <w:divBdr>
            <w:top w:val="none" w:sz="0" w:space="0" w:color="auto"/>
            <w:left w:val="none" w:sz="0" w:space="0" w:color="auto"/>
            <w:bottom w:val="none" w:sz="0" w:space="0" w:color="auto"/>
            <w:right w:val="none" w:sz="0" w:space="0" w:color="auto"/>
          </w:divBdr>
        </w:div>
        <w:div w:id="141850451">
          <w:marLeft w:val="0"/>
          <w:marRight w:val="0"/>
          <w:marTop w:val="0"/>
          <w:marBottom w:val="0"/>
          <w:divBdr>
            <w:top w:val="none" w:sz="0" w:space="0" w:color="auto"/>
            <w:left w:val="none" w:sz="0" w:space="0" w:color="auto"/>
            <w:bottom w:val="none" w:sz="0" w:space="0" w:color="auto"/>
            <w:right w:val="none" w:sz="0" w:space="0" w:color="auto"/>
          </w:divBdr>
        </w:div>
        <w:div w:id="1186946528">
          <w:marLeft w:val="0"/>
          <w:marRight w:val="0"/>
          <w:marTop w:val="0"/>
          <w:marBottom w:val="0"/>
          <w:divBdr>
            <w:top w:val="none" w:sz="0" w:space="0" w:color="auto"/>
            <w:left w:val="none" w:sz="0" w:space="0" w:color="auto"/>
            <w:bottom w:val="none" w:sz="0" w:space="0" w:color="auto"/>
            <w:right w:val="none" w:sz="0" w:space="0" w:color="auto"/>
          </w:divBdr>
        </w:div>
        <w:div w:id="12810687">
          <w:marLeft w:val="0"/>
          <w:marRight w:val="0"/>
          <w:marTop w:val="0"/>
          <w:marBottom w:val="0"/>
          <w:divBdr>
            <w:top w:val="none" w:sz="0" w:space="0" w:color="auto"/>
            <w:left w:val="none" w:sz="0" w:space="0" w:color="auto"/>
            <w:bottom w:val="none" w:sz="0" w:space="0" w:color="auto"/>
            <w:right w:val="none" w:sz="0" w:space="0" w:color="auto"/>
          </w:divBdr>
        </w:div>
        <w:div w:id="922181489">
          <w:marLeft w:val="0"/>
          <w:marRight w:val="0"/>
          <w:marTop w:val="0"/>
          <w:marBottom w:val="0"/>
          <w:divBdr>
            <w:top w:val="none" w:sz="0" w:space="0" w:color="auto"/>
            <w:left w:val="none" w:sz="0" w:space="0" w:color="auto"/>
            <w:bottom w:val="none" w:sz="0" w:space="0" w:color="auto"/>
            <w:right w:val="none" w:sz="0" w:space="0" w:color="auto"/>
          </w:divBdr>
        </w:div>
      </w:divsChild>
    </w:div>
    <w:div w:id="257563184">
      <w:bodyDiv w:val="1"/>
      <w:marLeft w:val="0"/>
      <w:marRight w:val="0"/>
      <w:marTop w:val="0"/>
      <w:marBottom w:val="0"/>
      <w:divBdr>
        <w:top w:val="none" w:sz="0" w:space="0" w:color="auto"/>
        <w:left w:val="none" w:sz="0" w:space="0" w:color="auto"/>
        <w:bottom w:val="none" w:sz="0" w:space="0" w:color="auto"/>
        <w:right w:val="none" w:sz="0" w:space="0" w:color="auto"/>
      </w:divBdr>
      <w:divsChild>
        <w:div w:id="1344894193">
          <w:marLeft w:val="0"/>
          <w:marRight w:val="0"/>
          <w:marTop w:val="0"/>
          <w:marBottom w:val="0"/>
          <w:divBdr>
            <w:top w:val="none" w:sz="0" w:space="0" w:color="auto"/>
            <w:left w:val="none" w:sz="0" w:space="0" w:color="auto"/>
            <w:bottom w:val="none" w:sz="0" w:space="0" w:color="auto"/>
            <w:right w:val="none" w:sz="0" w:space="0" w:color="auto"/>
          </w:divBdr>
        </w:div>
        <w:div w:id="1698509140">
          <w:marLeft w:val="0"/>
          <w:marRight w:val="0"/>
          <w:marTop w:val="0"/>
          <w:marBottom w:val="0"/>
          <w:divBdr>
            <w:top w:val="none" w:sz="0" w:space="0" w:color="auto"/>
            <w:left w:val="none" w:sz="0" w:space="0" w:color="auto"/>
            <w:bottom w:val="none" w:sz="0" w:space="0" w:color="auto"/>
            <w:right w:val="none" w:sz="0" w:space="0" w:color="auto"/>
          </w:divBdr>
        </w:div>
        <w:div w:id="2128424851">
          <w:marLeft w:val="0"/>
          <w:marRight w:val="0"/>
          <w:marTop w:val="0"/>
          <w:marBottom w:val="0"/>
          <w:divBdr>
            <w:top w:val="none" w:sz="0" w:space="0" w:color="auto"/>
            <w:left w:val="none" w:sz="0" w:space="0" w:color="auto"/>
            <w:bottom w:val="none" w:sz="0" w:space="0" w:color="auto"/>
            <w:right w:val="none" w:sz="0" w:space="0" w:color="auto"/>
          </w:divBdr>
        </w:div>
        <w:div w:id="827213749">
          <w:marLeft w:val="0"/>
          <w:marRight w:val="0"/>
          <w:marTop w:val="0"/>
          <w:marBottom w:val="0"/>
          <w:divBdr>
            <w:top w:val="none" w:sz="0" w:space="0" w:color="auto"/>
            <w:left w:val="none" w:sz="0" w:space="0" w:color="auto"/>
            <w:bottom w:val="none" w:sz="0" w:space="0" w:color="auto"/>
            <w:right w:val="none" w:sz="0" w:space="0" w:color="auto"/>
          </w:divBdr>
        </w:div>
        <w:div w:id="2078087023">
          <w:marLeft w:val="0"/>
          <w:marRight w:val="0"/>
          <w:marTop w:val="0"/>
          <w:marBottom w:val="0"/>
          <w:divBdr>
            <w:top w:val="none" w:sz="0" w:space="0" w:color="auto"/>
            <w:left w:val="none" w:sz="0" w:space="0" w:color="auto"/>
            <w:bottom w:val="none" w:sz="0" w:space="0" w:color="auto"/>
            <w:right w:val="none" w:sz="0" w:space="0" w:color="auto"/>
          </w:divBdr>
        </w:div>
        <w:div w:id="506750177">
          <w:marLeft w:val="0"/>
          <w:marRight w:val="0"/>
          <w:marTop w:val="0"/>
          <w:marBottom w:val="0"/>
          <w:divBdr>
            <w:top w:val="none" w:sz="0" w:space="0" w:color="auto"/>
            <w:left w:val="none" w:sz="0" w:space="0" w:color="auto"/>
            <w:bottom w:val="none" w:sz="0" w:space="0" w:color="auto"/>
            <w:right w:val="none" w:sz="0" w:space="0" w:color="auto"/>
          </w:divBdr>
        </w:div>
        <w:div w:id="686717220">
          <w:marLeft w:val="0"/>
          <w:marRight w:val="0"/>
          <w:marTop w:val="0"/>
          <w:marBottom w:val="0"/>
          <w:divBdr>
            <w:top w:val="none" w:sz="0" w:space="0" w:color="auto"/>
            <w:left w:val="none" w:sz="0" w:space="0" w:color="auto"/>
            <w:bottom w:val="none" w:sz="0" w:space="0" w:color="auto"/>
            <w:right w:val="none" w:sz="0" w:space="0" w:color="auto"/>
          </w:divBdr>
        </w:div>
        <w:div w:id="13579812">
          <w:marLeft w:val="0"/>
          <w:marRight w:val="0"/>
          <w:marTop w:val="0"/>
          <w:marBottom w:val="0"/>
          <w:divBdr>
            <w:top w:val="none" w:sz="0" w:space="0" w:color="auto"/>
            <w:left w:val="none" w:sz="0" w:space="0" w:color="auto"/>
            <w:bottom w:val="none" w:sz="0" w:space="0" w:color="auto"/>
            <w:right w:val="none" w:sz="0" w:space="0" w:color="auto"/>
          </w:divBdr>
        </w:div>
        <w:div w:id="603460613">
          <w:marLeft w:val="0"/>
          <w:marRight w:val="0"/>
          <w:marTop w:val="0"/>
          <w:marBottom w:val="0"/>
          <w:divBdr>
            <w:top w:val="none" w:sz="0" w:space="0" w:color="auto"/>
            <w:left w:val="none" w:sz="0" w:space="0" w:color="auto"/>
            <w:bottom w:val="none" w:sz="0" w:space="0" w:color="auto"/>
            <w:right w:val="none" w:sz="0" w:space="0" w:color="auto"/>
          </w:divBdr>
        </w:div>
      </w:divsChild>
    </w:div>
    <w:div w:id="332731879">
      <w:bodyDiv w:val="1"/>
      <w:marLeft w:val="0"/>
      <w:marRight w:val="0"/>
      <w:marTop w:val="0"/>
      <w:marBottom w:val="0"/>
      <w:divBdr>
        <w:top w:val="none" w:sz="0" w:space="0" w:color="auto"/>
        <w:left w:val="none" w:sz="0" w:space="0" w:color="auto"/>
        <w:bottom w:val="none" w:sz="0" w:space="0" w:color="auto"/>
        <w:right w:val="none" w:sz="0" w:space="0" w:color="auto"/>
      </w:divBdr>
      <w:divsChild>
        <w:div w:id="1847136283">
          <w:marLeft w:val="0"/>
          <w:marRight w:val="0"/>
          <w:marTop w:val="0"/>
          <w:marBottom w:val="0"/>
          <w:divBdr>
            <w:top w:val="none" w:sz="0" w:space="0" w:color="auto"/>
            <w:left w:val="none" w:sz="0" w:space="0" w:color="auto"/>
            <w:bottom w:val="none" w:sz="0" w:space="0" w:color="auto"/>
            <w:right w:val="none" w:sz="0" w:space="0" w:color="auto"/>
          </w:divBdr>
        </w:div>
        <w:div w:id="1942568818">
          <w:marLeft w:val="0"/>
          <w:marRight w:val="0"/>
          <w:marTop w:val="0"/>
          <w:marBottom w:val="0"/>
          <w:divBdr>
            <w:top w:val="none" w:sz="0" w:space="0" w:color="auto"/>
            <w:left w:val="none" w:sz="0" w:space="0" w:color="auto"/>
            <w:bottom w:val="none" w:sz="0" w:space="0" w:color="auto"/>
            <w:right w:val="none" w:sz="0" w:space="0" w:color="auto"/>
          </w:divBdr>
        </w:div>
        <w:div w:id="432701289">
          <w:marLeft w:val="0"/>
          <w:marRight w:val="0"/>
          <w:marTop w:val="0"/>
          <w:marBottom w:val="0"/>
          <w:divBdr>
            <w:top w:val="none" w:sz="0" w:space="0" w:color="auto"/>
            <w:left w:val="none" w:sz="0" w:space="0" w:color="auto"/>
            <w:bottom w:val="none" w:sz="0" w:space="0" w:color="auto"/>
            <w:right w:val="none" w:sz="0" w:space="0" w:color="auto"/>
          </w:divBdr>
        </w:div>
        <w:div w:id="242110202">
          <w:marLeft w:val="0"/>
          <w:marRight w:val="0"/>
          <w:marTop w:val="0"/>
          <w:marBottom w:val="0"/>
          <w:divBdr>
            <w:top w:val="none" w:sz="0" w:space="0" w:color="auto"/>
            <w:left w:val="none" w:sz="0" w:space="0" w:color="auto"/>
            <w:bottom w:val="none" w:sz="0" w:space="0" w:color="auto"/>
            <w:right w:val="none" w:sz="0" w:space="0" w:color="auto"/>
          </w:divBdr>
        </w:div>
        <w:div w:id="1697151188">
          <w:marLeft w:val="0"/>
          <w:marRight w:val="0"/>
          <w:marTop w:val="0"/>
          <w:marBottom w:val="0"/>
          <w:divBdr>
            <w:top w:val="none" w:sz="0" w:space="0" w:color="auto"/>
            <w:left w:val="none" w:sz="0" w:space="0" w:color="auto"/>
            <w:bottom w:val="none" w:sz="0" w:space="0" w:color="auto"/>
            <w:right w:val="none" w:sz="0" w:space="0" w:color="auto"/>
          </w:divBdr>
        </w:div>
      </w:divsChild>
    </w:div>
    <w:div w:id="354430863">
      <w:bodyDiv w:val="1"/>
      <w:marLeft w:val="0"/>
      <w:marRight w:val="0"/>
      <w:marTop w:val="0"/>
      <w:marBottom w:val="0"/>
      <w:divBdr>
        <w:top w:val="none" w:sz="0" w:space="0" w:color="auto"/>
        <w:left w:val="none" w:sz="0" w:space="0" w:color="auto"/>
        <w:bottom w:val="none" w:sz="0" w:space="0" w:color="auto"/>
        <w:right w:val="none" w:sz="0" w:space="0" w:color="auto"/>
      </w:divBdr>
      <w:divsChild>
        <w:div w:id="1354065741">
          <w:marLeft w:val="0"/>
          <w:marRight w:val="0"/>
          <w:marTop w:val="0"/>
          <w:marBottom w:val="0"/>
          <w:divBdr>
            <w:top w:val="none" w:sz="0" w:space="0" w:color="auto"/>
            <w:left w:val="none" w:sz="0" w:space="0" w:color="auto"/>
            <w:bottom w:val="none" w:sz="0" w:space="0" w:color="auto"/>
            <w:right w:val="none" w:sz="0" w:space="0" w:color="auto"/>
          </w:divBdr>
        </w:div>
        <w:div w:id="280916054">
          <w:marLeft w:val="0"/>
          <w:marRight w:val="0"/>
          <w:marTop w:val="0"/>
          <w:marBottom w:val="0"/>
          <w:divBdr>
            <w:top w:val="none" w:sz="0" w:space="0" w:color="auto"/>
            <w:left w:val="none" w:sz="0" w:space="0" w:color="auto"/>
            <w:bottom w:val="none" w:sz="0" w:space="0" w:color="auto"/>
            <w:right w:val="none" w:sz="0" w:space="0" w:color="auto"/>
          </w:divBdr>
        </w:div>
        <w:div w:id="1084297022">
          <w:marLeft w:val="0"/>
          <w:marRight w:val="0"/>
          <w:marTop w:val="0"/>
          <w:marBottom w:val="0"/>
          <w:divBdr>
            <w:top w:val="none" w:sz="0" w:space="0" w:color="auto"/>
            <w:left w:val="none" w:sz="0" w:space="0" w:color="auto"/>
            <w:bottom w:val="none" w:sz="0" w:space="0" w:color="auto"/>
            <w:right w:val="none" w:sz="0" w:space="0" w:color="auto"/>
          </w:divBdr>
        </w:div>
        <w:div w:id="1263732025">
          <w:marLeft w:val="0"/>
          <w:marRight w:val="0"/>
          <w:marTop w:val="0"/>
          <w:marBottom w:val="0"/>
          <w:divBdr>
            <w:top w:val="none" w:sz="0" w:space="0" w:color="auto"/>
            <w:left w:val="none" w:sz="0" w:space="0" w:color="auto"/>
            <w:bottom w:val="none" w:sz="0" w:space="0" w:color="auto"/>
            <w:right w:val="none" w:sz="0" w:space="0" w:color="auto"/>
          </w:divBdr>
        </w:div>
        <w:div w:id="1611819475">
          <w:marLeft w:val="0"/>
          <w:marRight w:val="0"/>
          <w:marTop w:val="0"/>
          <w:marBottom w:val="0"/>
          <w:divBdr>
            <w:top w:val="none" w:sz="0" w:space="0" w:color="auto"/>
            <w:left w:val="none" w:sz="0" w:space="0" w:color="auto"/>
            <w:bottom w:val="none" w:sz="0" w:space="0" w:color="auto"/>
            <w:right w:val="none" w:sz="0" w:space="0" w:color="auto"/>
          </w:divBdr>
        </w:div>
        <w:div w:id="1658727585">
          <w:marLeft w:val="0"/>
          <w:marRight w:val="0"/>
          <w:marTop w:val="0"/>
          <w:marBottom w:val="0"/>
          <w:divBdr>
            <w:top w:val="none" w:sz="0" w:space="0" w:color="auto"/>
            <w:left w:val="none" w:sz="0" w:space="0" w:color="auto"/>
            <w:bottom w:val="none" w:sz="0" w:space="0" w:color="auto"/>
            <w:right w:val="none" w:sz="0" w:space="0" w:color="auto"/>
          </w:divBdr>
        </w:div>
        <w:div w:id="793717102">
          <w:marLeft w:val="0"/>
          <w:marRight w:val="0"/>
          <w:marTop w:val="0"/>
          <w:marBottom w:val="0"/>
          <w:divBdr>
            <w:top w:val="none" w:sz="0" w:space="0" w:color="auto"/>
            <w:left w:val="none" w:sz="0" w:space="0" w:color="auto"/>
            <w:bottom w:val="none" w:sz="0" w:space="0" w:color="auto"/>
            <w:right w:val="none" w:sz="0" w:space="0" w:color="auto"/>
          </w:divBdr>
        </w:div>
        <w:div w:id="1925914143">
          <w:marLeft w:val="0"/>
          <w:marRight w:val="0"/>
          <w:marTop w:val="0"/>
          <w:marBottom w:val="0"/>
          <w:divBdr>
            <w:top w:val="none" w:sz="0" w:space="0" w:color="auto"/>
            <w:left w:val="none" w:sz="0" w:space="0" w:color="auto"/>
            <w:bottom w:val="none" w:sz="0" w:space="0" w:color="auto"/>
            <w:right w:val="none" w:sz="0" w:space="0" w:color="auto"/>
          </w:divBdr>
        </w:div>
        <w:div w:id="512568174">
          <w:marLeft w:val="0"/>
          <w:marRight w:val="0"/>
          <w:marTop w:val="0"/>
          <w:marBottom w:val="0"/>
          <w:divBdr>
            <w:top w:val="none" w:sz="0" w:space="0" w:color="auto"/>
            <w:left w:val="none" w:sz="0" w:space="0" w:color="auto"/>
            <w:bottom w:val="none" w:sz="0" w:space="0" w:color="auto"/>
            <w:right w:val="none" w:sz="0" w:space="0" w:color="auto"/>
          </w:divBdr>
        </w:div>
        <w:div w:id="1069377144">
          <w:marLeft w:val="0"/>
          <w:marRight w:val="0"/>
          <w:marTop w:val="0"/>
          <w:marBottom w:val="0"/>
          <w:divBdr>
            <w:top w:val="none" w:sz="0" w:space="0" w:color="auto"/>
            <w:left w:val="none" w:sz="0" w:space="0" w:color="auto"/>
            <w:bottom w:val="none" w:sz="0" w:space="0" w:color="auto"/>
            <w:right w:val="none" w:sz="0" w:space="0" w:color="auto"/>
          </w:divBdr>
        </w:div>
        <w:div w:id="714962023">
          <w:marLeft w:val="0"/>
          <w:marRight w:val="0"/>
          <w:marTop w:val="0"/>
          <w:marBottom w:val="0"/>
          <w:divBdr>
            <w:top w:val="none" w:sz="0" w:space="0" w:color="auto"/>
            <w:left w:val="none" w:sz="0" w:space="0" w:color="auto"/>
            <w:bottom w:val="none" w:sz="0" w:space="0" w:color="auto"/>
            <w:right w:val="none" w:sz="0" w:space="0" w:color="auto"/>
          </w:divBdr>
        </w:div>
        <w:div w:id="1138644251">
          <w:marLeft w:val="0"/>
          <w:marRight w:val="0"/>
          <w:marTop w:val="0"/>
          <w:marBottom w:val="0"/>
          <w:divBdr>
            <w:top w:val="none" w:sz="0" w:space="0" w:color="auto"/>
            <w:left w:val="none" w:sz="0" w:space="0" w:color="auto"/>
            <w:bottom w:val="none" w:sz="0" w:space="0" w:color="auto"/>
            <w:right w:val="none" w:sz="0" w:space="0" w:color="auto"/>
          </w:divBdr>
        </w:div>
        <w:div w:id="127211033">
          <w:marLeft w:val="0"/>
          <w:marRight w:val="0"/>
          <w:marTop w:val="0"/>
          <w:marBottom w:val="0"/>
          <w:divBdr>
            <w:top w:val="none" w:sz="0" w:space="0" w:color="auto"/>
            <w:left w:val="none" w:sz="0" w:space="0" w:color="auto"/>
            <w:bottom w:val="none" w:sz="0" w:space="0" w:color="auto"/>
            <w:right w:val="none" w:sz="0" w:space="0" w:color="auto"/>
          </w:divBdr>
        </w:div>
        <w:div w:id="1335379830">
          <w:marLeft w:val="0"/>
          <w:marRight w:val="0"/>
          <w:marTop w:val="0"/>
          <w:marBottom w:val="0"/>
          <w:divBdr>
            <w:top w:val="none" w:sz="0" w:space="0" w:color="auto"/>
            <w:left w:val="none" w:sz="0" w:space="0" w:color="auto"/>
            <w:bottom w:val="none" w:sz="0" w:space="0" w:color="auto"/>
            <w:right w:val="none" w:sz="0" w:space="0" w:color="auto"/>
          </w:divBdr>
        </w:div>
      </w:divsChild>
    </w:div>
    <w:div w:id="426538737">
      <w:bodyDiv w:val="1"/>
      <w:marLeft w:val="0"/>
      <w:marRight w:val="0"/>
      <w:marTop w:val="0"/>
      <w:marBottom w:val="0"/>
      <w:divBdr>
        <w:top w:val="none" w:sz="0" w:space="0" w:color="auto"/>
        <w:left w:val="none" w:sz="0" w:space="0" w:color="auto"/>
        <w:bottom w:val="none" w:sz="0" w:space="0" w:color="auto"/>
        <w:right w:val="none" w:sz="0" w:space="0" w:color="auto"/>
      </w:divBdr>
      <w:divsChild>
        <w:div w:id="884104113">
          <w:marLeft w:val="0"/>
          <w:marRight w:val="0"/>
          <w:marTop w:val="0"/>
          <w:marBottom w:val="0"/>
          <w:divBdr>
            <w:top w:val="none" w:sz="0" w:space="0" w:color="auto"/>
            <w:left w:val="none" w:sz="0" w:space="0" w:color="auto"/>
            <w:bottom w:val="none" w:sz="0" w:space="0" w:color="auto"/>
            <w:right w:val="none" w:sz="0" w:space="0" w:color="auto"/>
          </w:divBdr>
        </w:div>
        <w:div w:id="849640823">
          <w:marLeft w:val="0"/>
          <w:marRight w:val="0"/>
          <w:marTop w:val="0"/>
          <w:marBottom w:val="0"/>
          <w:divBdr>
            <w:top w:val="none" w:sz="0" w:space="0" w:color="auto"/>
            <w:left w:val="none" w:sz="0" w:space="0" w:color="auto"/>
            <w:bottom w:val="none" w:sz="0" w:space="0" w:color="auto"/>
            <w:right w:val="none" w:sz="0" w:space="0" w:color="auto"/>
          </w:divBdr>
        </w:div>
        <w:div w:id="1994866194">
          <w:marLeft w:val="0"/>
          <w:marRight w:val="0"/>
          <w:marTop w:val="0"/>
          <w:marBottom w:val="0"/>
          <w:divBdr>
            <w:top w:val="none" w:sz="0" w:space="0" w:color="auto"/>
            <w:left w:val="none" w:sz="0" w:space="0" w:color="auto"/>
            <w:bottom w:val="none" w:sz="0" w:space="0" w:color="auto"/>
            <w:right w:val="none" w:sz="0" w:space="0" w:color="auto"/>
          </w:divBdr>
        </w:div>
        <w:div w:id="1165173441">
          <w:marLeft w:val="0"/>
          <w:marRight w:val="0"/>
          <w:marTop w:val="0"/>
          <w:marBottom w:val="0"/>
          <w:divBdr>
            <w:top w:val="none" w:sz="0" w:space="0" w:color="auto"/>
            <w:left w:val="none" w:sz="0" w:space="0" w:color="auto"/>
            <w:bottom w:val="none" w:sz="0" w:space="0" w:color="auto"/>
            <w:right w:val="none" w:sz="0" w:space="0" w:color="auto"/>
          </w:divBdr>
        </w:div>
        <w:div w:id="1671759111">
          <w:marLeft w:val="0"/>
          <w:marRight w:val="0"/>
          <w:marTop w:val="0"/>
          <w:marBottom w:val="0"/>
          <w:divBdr>
            <w:top w:val="none" w:sz="0" w:space="0" w:color="auto"/>
            <w:left w:val="none" w:sz="0" w:space="0" w:color="auto"/>
            <w:bottom w:val="none" w:sz="0" w:space="0" w:color="auto"/>
            <w:right w:val="none" w:sz="0" w:space="0" w:color="auto"/>
          </w:divBdr>
        </w:div>
        <w:div w:id="1887907847">
          <w:marLeft w:val="0"/>
          <w:marRight w:val="0"/>
          <w:marTop w:val="0"/>
          <w:marBottom w:val="0"/>
          <w:divBdr>
            <w:top w:val="none" w:sz="0" w:space="0" w:color="auto"/>
            <w:left w:val="none" w:sz="0" w:space="0" w:color="auto"/>
            <w:bottom w:val="none" w:sz="0" w:space="0" w:color="auto"/>
            <w:right w:val="none" w:sz="0" w:space="0" w:color="auto"/>
          </w:divBdr>
        </w:div>
        <w:div w:id="13962800">
          <w:marLeft w:val="0"/>
          <w:marRight w:val="0"/>
          <w:marTop w:val="0"/>
          <w:marBottom w:val="0"/>
          <w:divBdr>
            <w:top w:val="none" w:sz="0" w:space="0" w:color="auto"/>
            <w:left w:val="none" w:sz="0" w:space="0" w:color="auto"/>
            <w:bottom w:val="none" w:sz="0" w:space="0" w:color="auto"/>
            <w:right w:val="none" w:sz="0" w:space="0" w:color="auto"/>
          </w:divBdr>
        </w:div>
        <w:div w:id="1580628329">
          <w:marLeft w:val="0"/>
          <w:marRight w:val="0"/>
          <w:marTop w:val="0"/>
          <w:marBottom w:val="0"/>
          <w:divBdr>
            <w:top w:val="none" w:sz="0" w:space="0" w:color="auto"/>
            <w:left w:val="none" w:sz="0" w:space="0" w:color="auto"/>
            <w:bottom w:val="none" w:sz="0" w:space="0" w:color="auto"/>
            <w:right w:val="none" w:sz="0" w:space="0" w:color="auto"/>
          </w:divBdr>
        </w:div>
        <w:div w:id="1374574812">
          <w:marLeft w:val="0"/>
          <w:marRight w:val="0"/>
          <w:marTop w:val="0"/>
          <w:marBottom w:val="0"/>
          <w:divBdr>
            <w:top w:val="none" w:sz="0" w:space="0" w:color="auto"/>
            <w:left w:val="none" w:sz="0" w:space="0" w:color="auto"/>
            <w:bottom w:val="none" w:sz="0" w:space="0" w:color="auto"/>
            <w:right w:val="none" w:sz="0" w:space="0" w:color="auto"/>
          </w:divBdr>
        </w:div>
      </w:divsChild>
    </w:div>
    <w:div w:id="626161130">
      <w:bodyDiv w:val="1"/>
      <w:marLeft w:val="0"/>
      <w:marRight w:val="0"/>
      <w:marTop w:val="0"/>
      <w:marBottom w:val="0"/>
      <w:divBdr>
        <w:top w:val="none" w:sz="0" w:space="0" w:color="auto"/>
        <w:left w:val="none" w:sz="0" w:space="0" w:color="auto"/>
        <w:bottom w:val="none" w:sz="0" w:space="0" w:color="auto"/>
        <w:right w:val="none" w:sz="0" w:space="0" w:color="auto"/>
      </w:divBdr>
      <w:divsChild>
        <w:div w:id="1833714342">
          <w:marLeft w:val="0"/>
          <w:marRight w:val="0"/>
          <w:marTop w:val="0"/>
          <w:marBottom w:val="0"/>
          <w:divBdr>
            <w:top w:val="none" w:sz="0" w:space="0" w:color="auto"/>
            <w:left w:val="none" w:sz="0" w:space="0" w:color="auto"/>
            <w:bottom w:val="none" w:sz="0" w:space="0" w:color="auto"/>
            <w:right w:val="none" w:sz="0" w:space="0" w:color="auto"/>
          </w:divBdr>
        </w:div>
        <w:div w:id="1891729089">
          <w:marLeft w:val="0"/>
          <w:marRight w:val="0"/>
          <w:marTop w:val="0"/>
          <w:marBottom w:val="0"/>
          <w:divBdr>
            <w:top w:val="none" w:sz="0" w:space="0" w:color="auto"/>
            <w:left w:val="none" w:sz="0" w:space="0" w:color="auto"/>
            <w:bottom w:val="none" w:sz="0" w:space="0" w:color="auto"/>
            <w:right w:val="none" w:sz="0" w:space="0" w:color="auto"/>
          </w:divBdr>
        </w:div>
        <w:div w:id="1529100066">
          <w:marLeft w:val="0"/>
          <w:marRight w:val="0"/>
          <w:marTop w:val="0"/>
          <w:marBottom w:val="0"/>
          <w:divBdr>
            <w:top w:val="none" w:sz="0" w:space="0" w:color="auto"/>
            <w:left w:val="none" w:sz="0" w:space="0" w:color="auto"/>
            <w:bottom w:val="none" w:sz="0" w:space="0" w:color="auto"/>
            <w:right w:val="none" w:sz="0" w:space="0" w:color="auto"/>
          </w:divBdr>
        </w:div>
        <w:div w:id="586773474">
          <w:marLeft w:val="0"/>
          <w:marRight w:val="0"/>
          <w:marTop w:val="0"/>
          <w:marBottom w:val="0"/>
          <w:divBdr>
            <w:top w:val="none" w:sz="0" w:space="0" w:color="auto"/>
            <w:left w:val="none" w:sz="0" w:space="0" w:color="auto"/>
            <w:bottom w:val="none" w:sz="0" w:space="0" w:color="auto"/>
            <w:right w:val="none" w:sz="0" w:space="0" w:color="auto"/>
          </w:divBdr>
        </w:div>
        <w:div w:id="1342505762">
          <w:marLeft w:val="0"/>
          <w:marRight w:val="0"/>
          <w:marTop w:val="0"/>
          <w:marBottom w:val="0"/>
          <w:divBdr>
            <w:top w:val="none" w:sz="0" w:space="0" w:color="auto"/>
            <w:left w:val="none" w:sz="0" w:space="0" w:color="auto"/>
            <w:bottom w:val="none" w:sz="0" w:space="0" w:color="auto"/>
            <w:right w:val="none" w:sz="0" w:space="0" w:color="auto"/>
          </w:divBdr>
        </w:div>
        <w:div w:id="1185904696">
          <w:marLeft w:val="0"/>
          <w:marRight w:val="0"/>
          <w:marTop w:val="0"/>
          <w:marBottom w:val="0"/>
          <w:divBdr>
            <w:top w:val="none" w:sz="0" w:space="0" w:color="auto"/>
            <w:left w:val="none" w:sz="0" w:space="0" w:color="auto"/>
            <w:bottom w:val="none" w:sz="0" w:space="0" w:color="auto"/>
            <w:right w:val="none" w:sz="0" w:space="0" w:color="auto"/>
          </w:divBdr>
        </w:div>
        <w:div w:id="697656971">
          <w:marLeft w:val="0"/>
          <w:marRight w:val="0"/>
          <w:marTop w:val="0"/>
          <w:marBottom w:val="0"/>
          <w:divBdr>
            <w:top w:val="none" w:sz="0" w:space="0" w:color="auto"/>
            <w:left w:val="none" w:sz="0" w:space="0" w:color="auto"/>
            <w:bottom w:val="none" w:sz="0" w:space="0" w:color="auto"/>
            <w:right w:val="none" w:sz="0" w:space="0" w:color="auto"/>
          </w:divBdr>
        </w:div>
        <w:div w:id="2140223178">
          <w:marLeft w:val="0"/>
          <w:marRight w:val="0"/>
          <w:marTop w:val="0"/>
          <w:marBottom w:val="0"/>
          <w:divBdr>
            <w:top w:val="none" w:sz="0" w:space="0" w:color="auto"/>
            <w:left w:val="none" w:sz="0" w:space="0" w:color="auto"/>
            <w:bottom w:val="none" w:sz="0" w:space="0" w:color="auto"/>
            <w:right w:val="none" w:sz="0" w:space="0" w:color="auto"/>
          </w:divBdr>
        </w:div>
        <w:div w:id="41949513">
          <w:marLeft w:val="0"/>
          <w:marRight w:val="0"/>
          <w:marTop w:val="0"/>
          <w:marBottom w:val="0"/>
          <w:divBdr>
            <w:top w:val="none" w:sz="0" w:space="0" w:color="auto"/>
            <w:left w:val="none" w:sz="0" w:space="0" w:color="auto"/>
            <w:bottom w:val="none" w:sz="0" w:space="0" w:color="auto"/>
            <w:right w:val="none" w:sz="0" w:space="0" w:color="auto"/>
          </w:divBdr>
        </w:div>
      </w:divsChild>
    </w:div>
    <w:div w:id="641008031">
      <w:bodyDiv w:val="1"/>
      <w:marLeft w:val="0"/>
      <w:marRight w:val="0"/>
      <w:marTop w:val="0"/>
      <w:marBottom w:val="0"/>
      <w:divBdr>
        <w:top w:val="none" w:sz="0" w:space="0" w:color="auto"/>
        <w:left w:val="none" w:sz="0" w:space="0" w:color="auto"/>
        <w:bottom w:val="none" w:sz="0" w:space="0" w:color="auto"/>
        <w:right w:val="none" w:sz="0" w:space="0" w:color="auto"/>
      </w:divBdr>
      <w:divsChild>
        <w:div w:id="1624266234">
          <w:marLeft w:val="0"/>
          <w:marRight w:val="0"/>
          <w:marTop w:val="0"/>
          <w:marBottom w:val="0"/>
          <w:divBdr>
            <w:top w:val="none" w:sz="0" w:space="0" w:color="auto"/>
            <w:left w:val="none" w:sz="0" w:space="0" w:color="auto"/>
            <w:bottom w:val="none" w:sz="0" w:space="0" w:color="auto"/>
            <w:right w:val="none" w:sz="0" w:space="0" w:color="auto"/>
          </w:divBdr>
        </w:div>
        <w:div w:id="44106002">
          <w:marLeft w:val="0"/>
          <w:marRight w:val="0"/>
          <w:marTop w:val="0"/>
          <w:marBottom w:val="0"/>
          <w:divBdr>
            <w:top w:val="none" w:sz="0" w:space="0" w:color="auto"/>
            <w:left w:val="none" w:sz="0" w:space="0" w:color="auto"/>
            <w:bottom w:val="none" w:sz="0" w:space="0" w:color="auto"/>
            <w:right w:val="none" w:sz="0" w:space="0" w:color="auto"/>
          </w:divBdr>
        </w:div>
        <w:div w:id="507912486">
          <w:marLeft w:val="0"/>
          <w:marRight w:val="0"/>
          <w:marTop w:val="0"/>
          <w:marBottom w:val="0"/>
          <w:divBdr>
            <w:top w:val="none" w:sz="0" w:space="0" w:color="auto"/>
            <w:left w:val="none" w:sz="0" w:space="0" w:color="auto"/>
            <w:bottom w:val="none" w:sz="0" w:space="0" w:color="auto"/>
            <w:right w:val="none" w:sz="0" w:space="0" w:color="auto"/>
          </w:divBdr>
        </w:div>
        <w:div w:id="1371761176">
          <w:marLeft w:val="0"/>
          <w:marRight w:val="0"/>
          <w:marTop w:val="0"/>
          <w:marBottom w:val="0"/>
          <w:divBdr>
            <w:top w:val="none" w:sz="0" w:space="0" w:color="auto"/>
            <w:left w:val="none" w:sz="0" w:space="0" w:color="auto"/>
            <w:bottom w:val="none" w:sz="0" w:space="0" w:color="auto"/>
            <w:right w:val="none" w:sz="0" w:space="0" w:color="auto"/>
          </w:divBdr>
        </w:div>
        <w:div w:id="962927131">
          <w:marLeft w:val="0"/>
          <w:marRight w:val="0"/>
          <w:marTop w:val="0"/>
          <w:marBottom w:val="0"/>
          <w:divBdr>
            <w:top w:val="none" w:sz="0" w:space="0" w:color="auto"/>
            <w:left w:val="none" w:sz="0" w:space="0" w:color="auto"/>
            <w:bottom w:val="none" w:sz="0" w:space="0" w:color="auto"/>
            <w:right w:val="none" w:sz="0" w:space="0" w:color="auto"/>
          </w:divBdr>
        </w:div>
        <w:div w:id="171380690">
          <w:marLeft w:val="0"/>
          <w:marRight w:val="0"/>
          <w:marTop w:val="0"/>
          <w:marBottom w:val="0"/>
          <w:divBdr>
            <w:top w:val="none" w:sz="0" w:space="0" w:color="auto"/>
            <w:left w:val="none" w:sz="0" w:space="0" w:color="auto"/>
            <w:bottom w:val="none" w:sz="0" w:space="0" w:color="auto"/>
            <w:right w:val="none" w:sz="0" w:space="0" w:color="auto"/>
          </w:divBdr>
        </w:div>
        <w:div w:id="2050448479">
          <w:marLeft w:val="0"/>
          <w:marRight w:val="0"/>
          <w:marTop w:val="0"/>
          <w:marBottom w:val="0"/>
          <w:divBdr>
            <w:top w:val="none" w:sz="0" w:space="0" w:color="auto"/>
            <w:left w:val="none" w:sz="0" w:space="0" w:color="auto"/>
            <w:bottom w:val="none" w:sz="0" w:space="0" w:color="auto"/>
            <w:right w:val="none" w:sz="0" w:space="0" w:color="auto"/>
          </w:divBdr>
        </w:div>
        <w:div w:id="1057826367">
          <w:marLeft w:val="0"/>
          <w:marRight w:val="0"/>
          <w:marTop w:val="0"/>
          <w:marBottom w:val="0"/>
          <w:divBdr>
            <w:top w:val="none" w:sz="0" w:space="0" w:color="auto"/>
            <w:left w:val="none" w:sz="0" w:space="0" w:color="auto"/>
            <w:bottom w:val="none" w:sz="0" w:space="0" w:color="auto"/>
            <w:right w:val="none" w:sz="0" w:space="0" w:color="auto"/>
          </w:divBdr>
        </w:div>
        <w:div w:id="1175338556">
          <w:marLeft w:val="0"/>
          <w:marRight w:val="0"/>
          <w:marTop w:val="0"/>
          <w:marBottom w:val="0"/>
          <w:divBdr>
            <w:top w:val="none" w:sz="0" w:space="0" w:color="auto"/>
            <w:left w:val="none" w:sz="0" w:space="0" w:color="auto"/>
            <w:bottom w:val="none" w:sz="0" w:space="0" w:color="auto"/>
            <w:right w:val="none" w:sz="0" w:space="0" w:color="auto"/>
          </w:divBdr>
        </w:div>
        <w:div w:id="623653425">
          <w:marLeft w:val="0"/>
          <w:marRight w:val="0"/>
          <w:marTop w:val="0"/>
          <w:marBottom w:val="0"/>
          <w:divBdr>
            <w:top w:val="none" w:sz="0" w:space="0" w:color="auto"/>
            <w:left w:val="none" w:sz="0" w:space="0" w:color="auto"/>
            <w:bottom w:val="none" w:sz="0" w:space="0" w:color="auto"/>
            <w:right w:val="none" w:sz="0" w:space="0" w:color="auto"/>
          </w:divBdr>
        </w:div>
        <w:div w:id="380789448">
          <w:marLeft w:val="0"/>
          <w:marRight w:val="0"/>
          <w:marTop w:val="0"/>
          <w:marBottom w:val="0"/>
          <w:divBdr>
            <w:top w:val="none" w:sz="0" w:space="0" w:color="auto"/>
            <w:left w:val="none" w:sz="0" w:space="0" w:color="auto"/>
            <w:bottom w:val="none" w:sz="0" w:space="0" w:color="auto"/>
            <w:right w:val="none" w:sz="0" w:space="0" w:color="auto"/>
          </w:divBdr>
        </w:div>
        <w:div w:id="1071661282">
          <w:marLeft w:val="0"/>
          <w:marRight w:val="0"/>
          <w:marTop w:val="0"/>
          <w:marBottom w:val="0"/>
          <w:divBdr>
            <w:top w:val="none" w:sz="0" w:space="0" w:color="auto"/>
            <w:left w:val="none" w:sz="0" w:space="0" w:color="auto"/>
            <w:bottom w:val="none" w:sz="0" w:space="0" w:color="auto"/>
            <w:right w:val="none" w:sz="0" w:space="0" w:color="auto"/>
          </w:divBdr>
        </w:div>
        <w:div w:id="658657047">
          <w:marLeft w:val="0"/>
          <w:marRight w:val="0"/>
          <w:marTop w:val="0"/>
          <w:marBottom w:val="0"/>
          <w:divBdr>
            <w:top w:val="none" w:sz="0" w:space="0" w:color="auto"/>
            <w:left w:val="none" w:sz="0" w:space="0" w:color="auto"/>
            <w:bottom w:val="none" w:sz="0" w:space="0" w:color="auto"/>
            <w:right w:val="none" w:sz="0" w:space="0" w:color="auto"/>
          </w:divBdr>
        </w:div>
        <w:div w:id="1228494044">
          <w:marLeft w:val="0"/>
          <w:marRight w:val="0"/>
          <w:marTop w:val="0"/>
          <w:marBottom w:val="0"/>
          <w:divBdr>
            <w:top w:val="none" w:sz="0" w:space="0" w:color="auto"/>
            <w:left w:val="none" w:sz="0" w:space="0" w:color="auto"/>
            <w:bottom w:val="none" w:sz="0" w:space="0" w:color="auto"/>
            <w:right w:val="none" w:sz="0" w:space="0" w:color="auto"/>
          </w:divBdr>
        </w:div>
      </w:divsChild>
    </w:div>
    <w:div w:id="729111120">
      <w:bodyDiv w:val="1"/>
      <w:marLeft w:val="0"/>
      <w:marRight w:val="0"/>
      <w:marTop w:val="0"/>
      <w:marBottom w:val="0"/>
      <w:divBdr>
        <w:top w:val="none" w:sz="0" w:space="0" w:color="auto"/>
        <w:left w:val="none" w:sz="0" w:space="0" w:color="auto"/>
        <w:bottom w:val="none" w:sz="0" w:space="0" w:color="auto"/>
        <w:right w:val="none" w:sz="0" w:space="0" w:color="auto"/>
      </w:divBdr>
      <w:divsChild>
        <w:div w:id="1561936365">
          <w:marLeft w:val="0"/>
          <w:marRight w:val="0"/>
          <w:marTop w:val="0"/>
          <w:marBottom w:val="0"/>
          <w:divBdr>
            <w:top w:val="none" w:sz="0" w:space="0" w:color="auto"/>
            <w:left w:val="none" w:sz="0" w:space="0" w:color="auto"/>
            <w:bottom w:val="none" w:sz="0" w:space="0" w:color="auto"/>
            <w:right w:val="none" w:sz="0" w:space="0" w:color="auto"/>
          </w:divBdr>
        </w:div>
        <w:div w:id="810908828">
          <w:marLeft w:val="0"/>
          <w:marRight w:val="0"/>
          <w:marTop w:val="0"/>
          <w:marBottom w:val="0"/>
          <w:divBdr>
            <w:top w:val="none" w:sz="0" w:space="0" w:color="auto"/>
            <w:left w:val="none" w:sz="0" w:space="0" w:color="auto"/>
            <w:bottom w:val="none" w:sz="0" w:space="0" w:color="auto"/>
            <w:right w:val="none" w:sz="0" w:space="0" w:color="auto"/>
          </w:divBdr>
        </w:div>
        <w:div w:id="292754244">
          <w:marLeft w:val="0"/>
          <w:marRight w:val="0"/>
          <w:marTop w:val="0"/>
          <w:marBottom w:val="0"/>
          <w:divBdr>
            <w:top w:val="none" w:sz="0" w:space="0" w:color="auto"/>
            <w:left w:val="none" w:sz="0" w:space="0" w:color="auto"/>
            <w:bottom w:val="none" w:sz="0" w:space="0" w:color="auto"/>
            <w:right w:val="none" w:sz="0" w:space="0" w:color="auto"/>
          </w:divBdr>
        </w:div>
        <w:div w:id="732462113">
          <w:marLeft w:val="0"/>
          <w:marRight w:val="0"/>
          <w:marTop w:val="0"/>
          <w:marBottom w:val="0"/>
          <w:divBdr>
            <w:top w:val="none" w:sz="0" w:space="0" w:color="auto"/>
            <w:left w:val="none" w:sz="0" w:space="0" w:color="auto"/>
            <w:bottom w:val="none" w:sz="0" w:space="0" w:color="auto"/>
            <w:right w:val="none" w:sz="0" w:space="0" w:color="auto"/>
          </w:divBdr>
        </w:div>
        <w:div w:id="532310452">
          <w:marLeft w:val="0"/>
          <w:marRight w:val="0"/>
          <w:marTop w:val="0"/>
          <w:marBottom w:val="0"/>
          <w:divBdr>
            <w:top w:val="none" w:sz="0" w:space="0" w:color="auto"/>
            <w:left w:val="none" w:sz="0" w:space="0" w:color="auto"/>
            <w:bottom w:val="none" w:sz="0" w:space="0" w:color="auto"/>
            <w:right w:val="none" w:sz="0" w:space="0" w:color="auto"/>
          </w:divBdr>
        </w:div>
        <w:div w:id="867529287">
          <w:marLeft w:val="0"/>
          <w:marRight w:val="0"/>
          <w:marTop w:val="0"/>
          <w:marBottom w:val="0"/>
          <w:divBdr>
            <w:top w:val="none" w:sz="0" w:space="0" w:color="auto"/>
            <w:left w:val="none" w:sz="0" w:space="0" w:color="auto"/>
            <w:bottom w:val="none" w:sz="0" w:space="0" w:color="auto"/>
            <w:right w:val="none" w:sz="0" w:space="0" w:color="auto"/>
          </w:divBdr>
        </w:div>
      </w:divsChild>
    </w:div>
    <w:div w:id="923298808">
      <w:bodyDiv w:val="1"/>
      <w:marLeft w:val="0"/>
      <w:marRight w:val="0"/>
      <w:marTop w:val="0"/>
      <w:marBottom w:val="0"/>
      <w:divBdr>
        <w:top w:val="none" w:sz="0" w:space="0" w:color="auto"/>
        <w:left w:val="none" w:sz="0" w:space="0" w:color="auto"/>
        <w:bottom w:val="none" w:sz="0" w:space="0" w:color="auto"/>
        <w:right w:val="none" w:sz="0" w:space="0" w:color="auto"/>
      </w:divBdr>
      <w:divsChild>
        <w:div w:id="851069742">
          <w:marLeft w:val="0"/>
          <w:marRight w:val="0"/>
          <w:marTop w:val="0"/>
          <w:marBottom w:val="0"/>
          <w:divBdr>
            <w:top w:val="none" w:sz="0" w:space="0" w:color="auto"/>
            <w:left w:val="none" w:sz="0" w:space="0" w:color="auto"/>
            <w:bottom w:val="none" w:sz="0" w:space="0" w:color="auto"/>
            <w:right w:val="none" w:sz="0" w:space="0" w:color="auto"/>
          </w:divBdr>
        </w:div>
        <w:div w:id="1292635470">
          <w:marLeft w:val="0"/>
          <w:marRight w:val="0"/>
          <w:marTop w:val="0"/>
          <w:marBottom w:val="0"/>
          <w:divBdr>
            <w:top w:val="none" w:sz="0" w:space="0" w:color="auto"/>
            <w:left w:val="none" w:sz="0" w:space="0" w:color="auto"/>
            <w:bottom w:val="none" w:sz="0" w:space="0" w:color="auto"/>
            <w:right w:val="none" w:sz="0" w:space="0" w:color="auto"/>
          </w:divBdr>
        </w:div>
        <w:div w:id="2062169271">
          <w:marLeft w:val="0"/>
          <w:marRight w:val="0"/>
          <w:marTop w:val="0"/>
          <w:marBottom w:val="0"/>
          <w:divBdr>
            <w:top w:val="none" w:sz="0" w:space="0" w:color="auto"/>
            <w:left w:val="none" w:sz="0" w:space="0" w:color="auto"/>
            <w:bottom w:val="none" w:sz="0" w:space="0" w:color="auto"/>
            <w:right w:val="none" w:sz="0" w:space="0" w:color="auto"/>
          </w:divBdr>
        </w:div>
        <w:div w:id="1525707659">
          <w:marLeft w:val="0"/>
          <w:marRight w:val="0"/>
          <w:marTop w:val="0"/>
          <w:marBottom w:val="0"/>
          <w:divBdr>
            <w:top w:val="none" w:sz="0" w:space="0" w:color="auto"/>
            <w:left w:val="none" w:sz="0" w:space="0" w:color="auto"/>
            <w:bottom w:val="none" w:sz="0" w:space="0" w:color="auto"/>
            <w:right w:val="none" w:sz="0" w:space="0" w:color="auto"/>
          </w:divBdr>
        </w:div>
      </w:divsChild>
    </w:div>
    <w:div w:id="925185131">
      <w:bodyDiv w:val="1"/>
      <w:marLeft w:val="0"/>
      <w:marRight w:val="0"/>
      <w:marTop w:val="0"/>
      <w:marBottom w:val="0"/>
      <w:divBdr>
        <w:top w:val="none" w:sz="0" w:space="0" w:color="auto"/>
        <w:left w:val="none" w:sz="0" w:space="0" w:color="auto"/>
        <w:bottom w:val="none" w:sz="0" w:space="0" w:color="auto"/>
        <w:right w:val="none" w:sz="0" w:space="0" w:color="auto"/>
      </w:divBdr>
      <w:divsChild>
        <w:div w:id="119999246">
          <w:marLeft w:val="0"/>
          <w:marRight w:val="0"/>
          <w:marTop w:val="0"/>
          <w:marBottom w:val="0"/>
          <w:divBdr>
            <w:top w:val="none" w:sz="0" w:space="0" w:color="auto"/>
            <w:left w:val="none" w:sz="0" w:space="0" w:color="auto"/>
            <w:bottom w:val="none" w:sz="0" w:space="0" w:color="auto"/>
            <w:right w:val="none" w:sz="0" w:space="0" w:color="auto"/>
          </w:divBdr>
        </w:div>
        <w:div w:id="659120819">
          <w:marLeft w:val="0"/>
          <w:marRight w:val="0"/>
          <w:marTop w:val="0"/>
          <w:marBottom w:val="0"/>
          <w:divBdr>
            <w:top w:val="none" w:sz="0" w:space="0" w:color="auto"/>
            <w:left w:val="none" w:sz="0" w:space="0" w:color="auto"/>
            <w:bottom w:val="none" w:sz="0" w:space="0" w:color="auto"/>
            <w:right w:val="none" w:sz="0" w:space="0" w:color="auto"/>
          </w:divBdr>
        </w:div>
        <w:div w:id="165943249">
          <w:marLeft w:val="0"/>
          <w:marRight w:val="0"/>
          <w:marTop w:val="0"/>
          <w:marBottom w:val="0"/>
          <w:divBdr>
            <w:top w:val="none" w:sz="0" w:space="0" w:color="auto"/>
            <w:left w:val="none" w:sz="0" w:space="0" w:color="auto"/>
            <w:bottom w:val="none" w:sz="0" w:space="0" w:color="auto"/>
            <w:right w:val="none" w:sz="0" w:space="0" w:color="auto"/>
          </w:divBdr>
        </w:div>
        <w:div w:id="994528517">
          <w:marLeft w:val="0"/>
          <w:marRight w:val="0"/>
          <w:marTop w:val="0"/>
          <w:marBottom w:val="0"/>
          <w:divBdr>
            <w:top w:val="none" w:sz="0" w:space="0" w:color="auto"/>
            <w:left w:val="none" w:sz="0" w:space="0" w:color="auto"/>
            <w:bottom w:val="none" w:sz="0" w:space="0" w:color="auto"/>
            <w:right w:val="none" w:sz="0" w:space="0" w:color="auto"/>
          </w:divBdr>
        </w:div>
        <w:div w:id="1195342070">
          <w:marLeft w:val="0"/>
          <w:marRight w:val="0"/>
          <w:marTop w:val="0"/>
          <w:marBottom w:val="0"/>
          <w:divBdr>
            <w:top w:val="none" w:sz="0" w:space="0" w:color="auto"/>
            <w:left w:val="none" w:sz="0" w:space="0" w:color="auto"/>
            <w:bottom w:val="none" w:sz="0" w:space="0" w:color="auto"/>
            <w:right w:val="none" w:sz="0" w:space="0" w:color="auto"/>
          </w:divBdr>
        </w:div>
        <w:div w:id="772894674">
          <w:marLeft w:val="0"/>
          <w:marRight w:val="0"/>
          <w:marTop w:val="0"/>
          <w:marBottom w:val="0"/>
          <w:divBdr>
            <w:top w:val="none" w:sz="0" w:space="0" w:color="auto"/>
            <w:left w:val="none" w:sz="0" w:space="0" w:color="auto"/>
            <w:bottom w:val="none" w:sz="0" w:space="0" w:color="auto"/>
            <w:right w:val="none" w:sz="0" w:space="0" w:color="auto"/>
          </w:divBdr>
        </w:div>
        <w:div w:id="1859855726">
          <w:marLeft w:val="0"/>
          <w:marRight w:val="0"/>
          <w:marTop w:val="0"/>
          <w:marBottom w:val="0"/>
          <w:divBdr>
            <w:top w:val="none" w:sz="0" w:space="0" w:color="auto"/>
            <w:left w:val="none" w:sz="0" w:space="0" w:color="auto"/>
            <w:bottom w:val="none" w:sz="0" w:space="0" w:color="auto"/>
            <w:right w:val="none" w:sz="0" w:space="0" w:color="auto"/>
          </w:divBdr>
        </w:div>
        <w:div w:id="13306158">
          <w:marLeft w:val="0"/>
          <w:marRight w:val="0"/>
          <w:marTop w:val="0"/>
          <w:marBottom w:val="0"/>
          <w:divBdr>
            <w:top w:val="none" w:sz="0" w:space="0" w:color="auto"/>
            <w:left w:val="none" w:sz="0" w:space="0" w:color="auto"/>
            <w:bottom w:val="none" w:sz="0" w:space="0" w:color="auto"/>
            <w:right w:val="none" w:sz="0" w:space="0" w:color="auto"/>
          </w:divBdr>
        </w:div>
      </w:divsChild>
    </w:div>
    <w:div w:id="1008217819">
      <w:bodyDiv w:val="1"/>
      <w:marLeft w:val="0"/>
      <w:marRight w:val="0"/>
      <w:marTop w:val="0"/>
      <w:marBottom w:val="0"/>
      <w:divBdr>
        <w:top w:val="none" w:sz="0" w:space="0" w:color="auto"/>
        <w:left w:val="none" w:sz="0" w:space="0" w:color="auto"/>
        <w:bottom w:val="none" w:sz="0" w:space="0" w:color="auto"/>
        <w:right w:val="none" w:sz="0" w:space="0" w:color="auto"/>
      </w:divBdr>
      <w:divsChild>
        <w:div w:id="1682245940">
          <w:marLeft w:val="0"/>
          <w:marRight w:val="0"/>
          <w:marTop w:val="0"/>
          <w:marBottom w:val="0"/>
          <w:divBdr>
            <w:top w:val="none" w:sz="0" w:space="0" w:color="auto"/>
            <w:left w:val="none" w:sz="0" w:space="0" w:color="auto"/>
            <w:bottom w:val="none" w:sz="0" w:space="0" w:color="auto"/>
            <w:right w:val="none" w:sz="0" w:space="0" w:color="auto"/>
          </w:divBdr>
        </w:div>
        <w:div w:id="501551190">
          <w:marLeft w:val="0"/>
          <w:marRight w:val="0"/>
          <w:marTop w:val="0"/>
          <w:marBottom w:val="0"/>
          <w:divBdr>
            <w:top w:val="none" w:sz="0" w:space="0" w:color="auto"/>
            <w:left w:val="none" w:sz="0" w:space="0" w:color="auto"/>
            <w:bottom w:val="none" w:sz="0" w:space="0" w:color="auto"/>
            <w:right w:val="none" w:sz="0" w:space="0" w:color="auto"/>
          </w:divBdr>
        </w:div>
        <w:div w:id="1051734859">
          <w:marLeft w:val="0"/>
          <w:marRight w:val="0"/>
          <w:marTop w:val="0"/>
          <w:marBottom w:val="0"/>
          <w:divBdr>
            <w:top w:val="none" w:sz="0" w:space="0" w:color="auto"/>
            <w:left w:val="none" w:sz="0" w:space="0" w:color="auto"/>
            <w:bottom w:val="none" w:sz="0" w:space="0" w:color="auto"/>
            <w:right w:val="none" w:sz="0" w:space="0" w:color="auto"/>
          </w:divBdr>
        </w:div>
        <w:div w:id="1486774008">
          <w:marLeft w:val="0"/>
          <w:marRight w:val="0"/>
          <w:marTop w:val="0"/>
          <w:marBottom w:val="0"/>
          <w:divBdr>
            <w:top w:val="none" w:sz="0" w:space="0" w:color="auto"/>
            <w:left w:val="none" w:sz="0" w:space="0" w:color="auto"/>
            <w:bottom w:val="none" w:sz="0" w:space="0" w:color="auto"/>
            <w:right w:val="none" w:sz="0" w:space="0" w:color="auto"/>
          </w:divBdr>
        </w:div>
        <w:div w:id="14813640">
          <w:marLeft w:val="0"/>
          <w:marRight w:val="0"/>
          <w:marTop w:val="0"/>
          <w:marBottom w:val="0"/>
          <w:divBdr>
            <w:top w:val="none" w:sz="0" w:space="0" w:color="auto"/>
            <w:left w:val="none" w:sz="0" w:space="0" w:color="auto"/>
            <w:bottom w:val="none" w:sz="0" w:space="0" w:color="auto"/>
            <w:right w:val="none" w:sz="0" w:space="0" w:color="auto"/>
          </w:divBdr>
        </w:div>
        <w:div w:id="1054352515">
          <w:marLeft w:val="0"/>
          <w:marRight w:val="0"/>
          <w:marTop w:val="0"/>
          <w:marBottom w:val="0"/>
          <w:divBdr>
            <w:top w:val="none" w:sz="0" w:space="0" w:color="auto"/>
            <w:left w:val="none" w:sz="0" w:space="0" w:color="auto"/>
            <w:bottom w:val="none" w:sz="0" w:space="0" w:color="auto"/>
            <w:right w:val="none" w:sz="0" w:space="0" w:color="auto"/>
          </w:divBdr>
        </w:div>
        <w:div w:id="1470973619">
          <w:marLeft w:val="0"/>
          <w:marRight w:val="0"/>
          <w:marTop w:val="0"/>
          <w:marBottom w:val="0"/>
          <w:divBdr>
            <w:top w:val="none" w:sz="0" w:space="0" w:color="auto"/>
            <w:left w:val="none" w:sz="0" w:space="0" w:color="auto"/>
            <w:bottom w:val="none" w:sz="0" w:space="0" w:color="auto"/>
            <w:right w:val="none" w:sz="0" w:space="0" w:color="auto"/>
          </w:divBdr>
        </w:div>
        <w:div w:id="1615287699">
          <w:marLeft w:val="0"/>
          <w:marRight w:val="0"/>
          <w:marTop w:val="0"/>
          <w:marBottom w:val="0"/>
          <w:divBdr>
            <w:top w:val="none" w:sz="0" w:space="0" w:color="auto"/>
            <w:left w:val="none" w:sz="0" w:space="0" w:color="auto"/>
            <w:bottom w:val="none" w:sz="0" w:space="0" w:color="auto"/>
            <w:right w:val="none" w:sz="0" w:space="0" w:color="auto"/>
          </w:divBdr>
        </w:div>
        <w:div w:id="109780890">
          <w:marLeft w:val="0"/>
          <w:marRight w:val="0"/>
          <w:marTop w:val="0"/>
          <w:marBottom w:val="0"/>
          <w:divBdr>
            <w:top w:val="none" w:sz="0" w:space="0" w:color="auto"/>
            <w:left w:val="none" w:sz="0" w:space="0" w:color="auto"/>
            <w:bottom w:val="none" w:sz="0" w:space="0" w:color="auto"/>
            <w:right w:val="none" w:sz="0" w:space="0" w:color="auto"/>
          </w:divBdr>
        </w:div>
        <w:div w:id="1515532892">
          <w:marLeft w:val="0"/>
          <w:marRight w:val="0"/>
          <w:marTop w:val="0"/>
          <w:marBottom w:val="0"/>
          <w:divBdr>
            <w:top w:val="none" w:sz="0" w:space="0" w:color="auto"/>
            <w:left w:val="none" w:sz="0" w:space="0" w:color="auto"/>
            <w:bottom w:val="none" w:sz="0" w:space="0" w:color="auto"/>
            <w:right w:val="none" w:sz="0" w:space="0" w:color="auto"/>
          </w:divBdr>
        </w:div>
        <w:div w:id="80958435">
          <w:marLeft w:val="0"/>
          <w:marRight w:val="0"/>
          <w:marTop w:val="0"/>
          <w:marBottom w:val="0"/>
          <w:divBdr>
            <w:top w:val="none" w:sz="0" w:space="0" w:color="auto"/>
            <w:left w:val="none" w:sz="0" w:space="0" w:color="auto"/>
            <w:bottom w:val="none" w:sz="0" w:space="0" w:color="auto"/>
            <w:right w:val="none" w:sz="0" w:space="0" w:color="auto"/>
          </w:divBdr>
        </w:div>
      </w:divsChild>
    </w:div>
    <w:div w:id="1203130924">
      <w:bodyDiv w:val="1"/>
      <w:marLeft w:val="0"/>
      <w:marRight w:val="0"/>
      <w:marTop w:val="0"/>
      <w:marBottom w:val="0"/>
      <w:divBdr>
        <w:top w:val="none" w:sz="0" w:space="0" w:color="auto"/>
        <w:left w:val="none" w:sz="0" w:space="0" w:color="auto"/>
        <w:bottom w:val="none" w:sz="0" w:space="0" w:color="auto"/>
        <w:right w:val="none" w:sz="0" w:space="0" w:color="auto"/>
      </w:divBdr>
      <w:divsChild>
        <w:div w:id="542062976">
          <w:marLeft w:val="0"/>
          <w:marRight w:val="0"/>
          <w:marTop w:val="0"/>
          <w:marBottom w:val="0"/>
          <w:divBdr>
            <w:top w:val="none" w:sz="0" w:space="0" w:color="auto"/>
            <w:left w:val="none" w:sz="0" w:space="0" w:color="auto"/>
            <w:bottom w:val="none" w:sz="0" w:space="0" w:color="auto"/>
            <w:right w:val="none" w:sz="0" w:space="0" w:color="auto"/>
          </w:divBdr>
        </w:div>
        <w:div w:id="77102119">
          <w:marLeft w:val="0"/>
          <w:marRight w:val="0"/>
          <w:marTop w:val="0"/>
          <w:marBottom w:val="0"/>
          <w:divBdr>
            <w:top w:val="none" w:sz="0" w:space="0" w:color="auto"/>
            <w:left w:val="none" w:sz="0" w:space="0" w:color="auto"/>
            <w:bottom w:val="none" w:sz="0" w:space="0" w:color="auto"/>
            <w:right w:val="none" w:sz="0" w:space="0" w:color="auto"/>
          </w:divBdr>
        </w:div>
        <w:div w:id="175924830">
          <w:marLeft w:val="0"/>
          <w:marRight w:val="0"/>
          <w:marTop w:val="0"/>
          <w:marBottom w:val="0"/>
          <w:divBdr>
            <w:top w:val="none" w:sz="0" w:space="0" w:color="auto"/>
            <w:left w:val="none" w:sz="0" w:space="0" w:color="auto"/>
            <w:bottom w:val="none" w:sz="0" w:space="0" w:color="auto"/>
            <w:right w:val="none" w:sz="0" w:space="0" w:color="auto"/>
          </w:divBdr>
        </w:div>
        <w:div w:id="1176574997">
          <w:marLeft w:val="0"/>
          <w:marRight w:val="0"/>
          <w:marTop w:val="0"/>
          <w:marBottom w:val="0"/>
          <w:divBdr>
            <w:top w:val="none" w:sz="0" w:space="0" w:color="auto"/>
            <w:left w:val="none" w:sz="0" w:space="0" w:color="auto"/>
            <w:bottom w:val="none" w:sz="0" w:space="0" w:color="auto"/>
            <w:right w:val="none" w:sz="0" w:space="0" w:color="auto"/>
          </w:divBdr>
        </w:div>
        <w:div w:id="1556551685">
          <w:marLeft w:val="0"/>
          <w:marRight w:val="0"/>
          <w:marTop w:val="0"/>
          <w:marBottom w:val="0"/>
          <w:divBdr>
            <w:top w:val="none" w:sz="0" w:space="0" w:color="auto"/>
            <w:left w:val="none" w:sz="0" w:space="0" w:color="auto"/>
            <w:bottom w:val="none" w:sz="0" w:space="0" w:color="auto"/>
            <w:right w:val="none" w:sz="0" w:space="0" w:color="auto"/>
          </w:divBdr>
        </w:div>
        <w:div w:id="2106800763">
          <w:marLeft w:val="0"/>
          <w:marRight w:val="0"/>
          <w:marTop w:val="0"/>
          <w:marBottom w:val="0"/>
          <w:divBdr>
            <w:top w:val="none" w:sz="0" w:space="0" w:color="auto"/>
            <w:left w:val="none" w:sz="0" w:space="0" w:color="auto"/>
            <w:bottom w:val="none" w:sz="0" w:space="0" w:color="auto"/>
            <w:right w:val="none" w:sz="0" w:space="0" w:color="auto"/>
          </w:divBdr>
        </w:div>
        <w:div w:id="318925689">
          <w:marLeft w:val="0"/>
          <w:marRight w:val="0"/>
          <w:marTop w:val="0"/>
          <w:marBottom w:val="0"/>
          <w:divBdr>
            <w:top w:val="none" w:sz="0" w:space="0" w:color="auto"/>
            <w:left w:val="none" w:sz="0" w:space="0" w:color="auto"/>
            <w:bottom w:val="none" w:sz="0" w:space="0" w:color="auto"/>
            <w:right w:val="none" w:sz="0" w:space="0" w:color="auto"/>
          </w:divBdr>
        </w:div>
        <w:div w:id="917330610">
          <w:marLeft w:val="0"/>
          <w:marRight w:val="0"/>
          <w:marTop w:val="0"/>
          <w:marBottom w:val="0"/>
          <w:divBdr>
            <w:top w:val="none" w:sz="0" w:space="0" w:color="auto"/>
            <w:left w:val="none" w:sz="0" w:space="0" w:color="auto"/>
            <w:bottom w:val="none" w:sz="0" w:space="0" w:color="auto"/>
            <w:right w:val="none" w:sz="0" w:space="0" w:color="auto"/>
          </w:divBdr>
        </w:div>
        <w:div w:id="2117750725">
          <w:marLeft w:val="0"/>
          <w:marRight w:val="0"/>
          <w:marTop w:val="0"/>
          <w:marBottom w:val="0"/>
          <w:divBdr>
            <w:top w:val="none" w:sz="0" w:space="0" w:color="auto"/>
            <w:left w:val="none" w:sz="0" w:space="0" w:color="auto"/>
            <w:bottom w:val="none" w:sz="0" w:space="0" w:color="auto"/>
            <w:right w:val="none" w:sz="0" w:space="0" w:color="auto"/>
          </w:divBdr>
        </w:div>
      </w:divsChild>
    </w:div>
    <w:div w:id="1261336986">
      <w:bodyDiv w:val="1"/>
      <w:marLeft w:val="0"/>
      <w:marRight w:val="0"/>
      <w:marTop w:val="0"/>
      <w:marBottom w:val="0"/>
      <w:divBdr>
        <w:top w:val="none" w:sz="0" w:space="0" w:color="auto"/>
        <w:left w:val="none" w:sz="0" w:space="0" w:color="auto"/>
        <w:bottom w:val="none" w:sz="0" w:space="0" w:color="auto"/>
        <w:right w:val="none" w:sz="0" w:space="0" w:color="auto"/>
      </w:divBdr>
      <w:divsChild>
        <w:div w:id="1101485646">
          <w:marLeft w:val="0"/>
          <w:marRight w:val="0"/>
          <w:marTop w:val="0"/>
          <w:marBottom w:val="0"/>
          <w:divBdr>
            <w:top w:val="none" w:sz="0" w:space="0" w:color="auto"/>
            <w:left w:val="none" w:sz="0" w:space="0" w:color="auto"/>
            <w:bottom w:val="none" w:sz="0" w:space="0" w:color="auto"/>
            <w:right w:val="none" w:sz="0" w:space="0" w:color="auto"/>
          </w:divBdr>
        </w:div>
        <w:div w:id="365758336">
          <w:marLeft w:val="0"/>
          <w:marRight w:val="0"/>
          <w:marTop w:val="0"/>
          <w:marBottom w:val="0"/>
          <w:divBdr>
            <w:top w:val="none" w:sz="0" w:space="0" w:color="auto"/>
            <w:left w:val="none" w:sz="0" w:space="0" w:color="auto"/>
            <w:bottom w:val="none" w:sz="0" w:space="0" w:color="auto"/>
            <w:right w:val="none" w:sz="0" w:space="0" w:color="auto"/>
          </w:divBdr>
        </w:div>
        <w:div w:id="885024676">
          <w:marLeft w:val="0"/>
          <w:marRight w:val="0"/>
          <w:marTop w:val="0"/>
          <w:marBottom w:val="0"/>
          <w:divBdr>
            <w:top w:val="none" w:sz="0" w:space="0" w:color="auto"/>
            <w:left w:val="none" w:sz="0" w:space="0" w:color="auto"/>
            <w:bottom w:val="none" w:sz="0" w:space="0" w:color="auto"/>
            <w:right w:val="none" w:sz="0" w:space="0" w:color="auto"/>
          </w:divBdr>
        </w:div>
        <w:div w:id="911501630">
          <w:marLeft w:val="0"/>
          <w:marRight w:val="0"/>
          <w:marTop w:val="0"/>
          <w:marBottom w:val="0"/>
          <w:divBdr>
            <w:top w:val="none" w:sz="0" w:space="0" w:color="auto"/>
            <w:left w:val="none" w:sz="0" w:space="0" w:color="auto"/>
            <w:bottom w:val="none" w:sz="0" w:space="0" w:color="auto"/>
            <w:right w:val="none" w:sz="0" w:space="0" w:color="auto"/>
          </w:divBdr>
        </w:div>
        <w:div w:id="624698510">
          <w:marLeft w:val="0"/>
          <w:marRight w:val="0"/>
          <w:marTop w:val="0"/>
          <w:marBottom w:val="0"/>
          <w:divBdr>
            <w:top w:val="none" w:sz="0" w:space="0" w:color="auto"/>
            <w:left w:val="none" w:sz="0" w:space="0" w:color="auto"/>
            <w:bottom w:val="none" w:sz="0" w:space="0" w:color="auto"/>
            <w:right w:val="none" w:sz="0" w:space="0" w:color="auto"/>
          </w:divBdr>
        </w:div>
        <w:div w:id="1583831458">
          <w:marLeft w:val="0"/>
          <w:marRight w:val="0"/>
          <w:marTop w:val="0"/>
          <w:marBottom w:val="0"/>
          <w:divBdr>
            <w:top w:val="none" w:sz="0" w:space="0" w:color="auto"/>
            <w:left w:val="none" w:sz="0" w:space="0" w:color="auto"/>
            <w:bottom w:val="none" w:sz="0" w:space="0" w:color="auto"/>
            <w:right w:val="none" w:sz="0" w:space="0" w:color="auto"/>
          </w:divBdr>
        </w:div>
        <w:div w:id="1217622509">
          <w:marLeft w:val="0"/>
          <w:marRight w:val="0"/>
          <w:marTop w:val="0"/>
          <w:marBottom w:val="0"/>
          <w:divBdr>
            <w:top w:val="none" w:sz="0" w:space="0" w:color="auto"/>
            <w:left w:val="none" w:sz="0" w:space="0" w:color="auto"/>
            <w:bottom w:val="none" w:sz="0" w:space="0" w:color="auto"/>
            <w:right w:val="none" w:sz="0" w:space="0" w:color="auto"/>
          </w:divBdr>
        </w:div>
      </w:divsChild>
    </w:div>
    <w:div w:id="1282423729">
      <w:bodyDiv w:val="1"/>
      <w:marLeft w:val="0"/>
      <w:marRight w:val="0"/>
      <w:marTop w:val="0"/>
      <w:marBottom w:val="0"/>
      <w:divBdr>
        <w:top w:val="none" w:sz="0" w:space="0" w:color="auto"/>
        <w:left w:val="none" w:sz="0" w:space="0" w:color="auto"/>
        <w:bottom w:val="none" w:sz="0" w:space="0" w:color="auto"/>
        <w:right w:val="none" w:sz="0" w:space="0" w:color="auto"/>
      </w:divBdr>
      <w:divsChild>
        <w:div w:id="288098593">
          <w:marLeft w:val="0"/>
          <w:marRight w:val="0"/>
          <w:marTop w:val="0"/>
          <w:marBottom w:val="0"/>
          <w:divBdr>
            <w:top w:val="none" w:sz="0" w:space="0" w:color="auto"/>
            <w:left w:val="none" w:sz="0" w:space="0" w:color="auto"/>
            <w:bottom w:val="none" w:sz="0" w:space="0" w:color="auto"/>
            <w:right w:val="none" w:sz="0" w:space="0" w:color="auto"/>
          </w:divBdr>
        </w:div>
        <w:div w:id="1268388285">
          <w:marLeft w:val="0"/>
          <w:marRight w:val="0"/>
          <w:marTop w:val="0"/>
          <w:marBottom w:val="0"/>
          <w:divBdr>
            <w:top w:val="none" w:sz="0" w:space="0" w:color="auto"/>
            <w:left w:val="none" w:sz="0" w:space="0" w:color="auto"/>
            <w:bottom w:val="none" w:sz="0" w:space="0" w:color="auto"/>
            <w:right w:val="none" w:sz="0" w:space="0" w:color="auto"/>
          </w:divBdr>
        </w:div>
        <w:div w:id="171458067">
          <w:marLeft w:val="0"/>
          <w:marRight w:val="0"/>
          <w:marTop w:val="0"/>
          <w:marBottom w:val="0"/>
          <w:divBdr>
            <w:top w:val="none" w:sz="0" w:space="0" w:color="auto"/>
            <w:left w:val="none" w:sz="0" w:space="0" w:color="auto"/>
            <w:bottom w:val="none" w:sz="0" w:space="0" w:color="auto"/>
            <w:right w:val="none" w:sz="0" w:space="0" w:color="auto"/>
          </w:divBdr>
        </w:div>
        <w:div w:id="123623689">
          <w:marLeft w:val="0"/>
          <w:marRight w:val="0"/>
          <w:marTop w:val="0"/>
          <w:marBottom w:val="0"/>
          <w:divBdr>
            <w:top w:val="none" w:sz="0" w:space="0" w:color="auto"/>
            <w:left w:val="none" w:sz="0" w:space="0" w:color="auto"/>
            <w:bottom w:val="none" w:sz="0" w:space="0" w:color="auto"/>
            <w:right w:val="none" w:sz="0" w:space="0" w:color="auto"/>
          </w:divBdr>
        </w:div>
        <w:div w:id="1148091473">
          <w:marLeft w:val="0"/>
          <w:marRight w:val="0"/>
          <w:marTop w:val="0"/>
          <w:marBottom w:val="0"/>
          <w:divBdr>
            <w:top w:val="none" w:sz="0" w:space="0" w:color="auto"/>
            <w:left w:val="none" w:sz="0" w:space="0" w:color="auto"/>
            <w:bottom w:val="none" w:sz="0" w:space="0" w:color="auto"/>
            <w:right w:val="none" w:sz="0" w:space="0" w:color="auto"/>
          </w:divBdr>
        </w:div>
        <w:div w:id="1710032002">
          <w:marLeft w:val="0"/>
          <w:marRight w:val="0"/>
          <w:marTop w:val="0"/>
          <w:marBottom w:val="0"/>
          <w:divBdr>
            <w:top w:val="none" w:sz="0" w:space="0" w:color="auto"/>
            <w:left w:val="none" w:sz="0" w:space="0" w:color="auto"/>
            <w:bottom w:val="none" w:sz="0" w:space="0" w:color="auto"/>
            <w:right w:val="none" w:sz="0" w:space="0" w:color="auto"/>
          </w:divBdr>
        </w:div>
        <w:div w:id="52126229">
          <w:marLeft w:val="0"/>
          <w:marRight w:val="0"/>
          <w:marTop w:val="0"/>
          <w:marBottom w:val="0"/>
          <w:divBdr>
            <w:top w:val="none" w:sz="0" w:space="0" w:color="auto"/>
            <w:left w:val="none" w:sz="0" w:space="0" w:color="auto"/>
            <w:bottom w:val="none" w:sz="0" w:space="0" w:color="auto"/>
            <w:right w:val="none" w:sz="0" w:space="0" w:color="auto"/>
          </w:divBdr>
        </w:div>
        <w:div w:id="1383360248">
          <w:marLeft w:val="0"/>
          <w:marRight w:val="0"/>
          <w:marTop w:val="0"/>
          <w:marBottom w:val="0"/>
          <w:divBdr>
            <w:top w:val="none" w:sz="0" w:space="0" w:color="auto"/>
            <w:left w:val="none" w:sz="0" w:space="0" w:color="auto"/>
            <w:bottom w:val="none" w:sz="0" w:space="0" w:color="auto"/>
            <w:right w:val="none" w:sz="0" w:space="0" w:color="auto"/>
          </w:divBdr>
        </w:div>
        <w:div w:id="1294602394">
          <w:marLeft w:val="0"/>
          <w:marRight w:val="0"/>
          <w:marTop w:val="0"/>
          <w:marBottom w:val="0"/>
          <w:divBdr>
            <w:top w:val="none" w:sz="0" w:space="0" w:color="auto"/>
            <w:left w:val="none" w:sz="0" w:space="0" w:color="auto"/>
            <w:bottom w:val="none" w:sz="0" w:space="0" w:color="auto"/>
            <w:right w:val="none" w:sz="0" w:space="0" w:color="auto"/>
          </w:divBdr>
        </w:div>
        <w:div w:id="1740594436">
          <w:marLeft w:val="0"/>
          <w:marRight w:val="0"/>
          <w:marTop w:val="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986666645">
          <w:marLeft w:val="0"/>
          <w:marRight w:val="0"/>
          <w:marTop w:val="0"/>
          <w:marBottom w:val="0"/>
          <w:divBdr>
            <w:top w:val="none" w:sz="0" w:space="0" w:color="auto"/>
            <w:left w:val="none" w:sz="0" w:space="0" w:color="auto"/>
            <w:bottom w:val="none" w:sz="0" w:space="0" w:color="auto"/>
            <w:right w:val="none" w:sz="0" w:space="0" w:color="auto"/>
          </w:divBdr>
        </w:div>
        <w:div w:id="819662851">
          <w:marLeft w:val="0"/>
          <w:marRight w:val="0"/>
          <w:marTop w:val="0"/>
          <w:marBottom w:val="0"/>
          <w:divBdr>
            <w:top w:val="none" w:sz="0" w:space="0" w:color="auto"/>
            <w:left w:val="none" w:sz="0" w:space="0" w:color="auto"/>
            <w:bottom w:val="none" w:sz="0" w:space="0" w:color="auto"/>
            <w:right w:val="none" w:sz="0" w:space="0" w:color="auto"/>
          </w:divBdr>
        </w:div>
        <w:div w:id="1346860233">
          <w:marLeft w:val="0"/>
          <w:marRight w:val="0"/>
          <w:marTop w:val="0"/>
          <w:marBottom w:val="0"/>
          <w:divBdr>
            <w:top w:val="none" w:sz="0" w:space="0" w:color="auto"/>
            <w:left w:val="none" w:sz="0" w:space="0" w:color="auto"/>
            <w:bottom w:val="none" w:sz="0" w:space="0" w:color="auto"/>
            <w:right w:val="none" w:sz="0" w:space="0" w:color="auto"/>
          </w:divBdr>
        </w:div>
        <w:div w:id="2037153572">
          <w:marLeft w:val="0"/>
          <w:marRight w:val="0"/>
          <w:marTop w:val="0"/>
          <w:marBottom w:val="0"/>
          <w:divBdr>
            <w:top w:val="none" w:sz="0" w:space="0" w:color="auto"/>
            <w:left w:val="none" w:sz="0" w:space="0" w:color="auto"/>
            <w:bottom w:val="none" w:sz="0" w:space="0" w:color="auto"/>
            <w:right w:val="none" w:sz="0" w:space="0" w:color="auto"/>
          </w:divBdr>
        </w:div>
        <w:div w:id="795949179">
          <w:marLeft w:val="0"/>
          <w:marRight w:val="0"/>
          <w:marTop w:val="0"/>
          <w:marBottom w:val="0"/>
          <w:divBdr>
            <w:top w:val="none" w:sz="0" w:space="0" w:color="auto"/>
            <w:left w:val="none" w:sz="0" w:space="0" w:color="auto"/>
            <w:bottom w:val="none" w:sz="0" w:space="0" w:color="auto"/>
            <w:right w:val="none" w:sz="0" w:space="0" w:color="auto"/>
          </w:divBdr>
        </w:div>
        <w:div w:id="1668054065">
          <w:marLeft w:val="0"/>
          <w:marRight w:val="0"/>
          <w:marTop w:val="0"/>
          <w:marBottom w:val="0"/>
          <w:divBdr>
            <w:top w:val="none" w:sz="0" w:space="0" w:color="auto"/>
            <w:left w:val="none" w:sz="0" w:space="0" w:color="auto"/>
            <w:bottom w:val="none" w:sz="0" w:space="0" w:color="auto"/>
            <w:right w:val="none" w:sz="0" w:space="0" w:color="auto"/>
          </w:divBdr>
        </w:div>
        <w:div w:id="275186503">
          <w:marLeft w:val="0"/>
          <w:marRight w:val="0"/>
          <w:marTop w:val="0"/>
          <w:marBottom w:val="0"/>
          <w:divBdr>
            <w:top w:val="none" w:sz="0" w:space="0" w:color="auto"/>
            <w:left w:val="none" w:sz="0" w:space="0" w:color="auto"/>
            <w:bottom w:val="none" w:sz="0" w:space="0" w:color="auto"/>
            <w:right w:val="none" w:sz="0" w:space="0" w:color="auto"/>
          </w:divBdr>
        </w:div>
      </w:divsChild>
    </w:div>
    <w:div w:id="1318221739">
      <w:bodyDiv w:val="1"/>
      <w:marLeft w:val="0"/>
      <w:marRight w:val="0"/>
      <w:marTop w:val="0"/>
      <w:marBottom w:val="0"/>
      <w:divBdr>
        <w:top w:val="none" w:sz="0" w:space="0" w:color="auto"/>
        <w:left w:val="none" w:sz="0" w:space="0" w:color="auto"/>
        <w:bottom w:val="none" w:sz="0" w:space="0" w:color="auto"/>
        <w:right w:val="none" w:sz="0" w:space="0" w:color="auto"/>
      </w:divBdr>
      <w:divsChild>
        <w:div w:id="893199541">
          <w:marLeft w:val="0"/>
          <w:marRight w:val="0"/>
          <w:marTop w:val="0"/>
          <w:marBottom w:val="0"/>
          <w:divBdr>
            <w:top w:val="none" w:sz="0" w:space="0" w:color="auto"/>
            <w:left w:val="none" w:sz="0" w:space="0" w:color="auto"/>
            <w:bottom w:val="none" w:sz="0" w:space="0" w:color="auto"/>
            <w:right w:val="none" w:sz="0" w:space="0" w:color="auto"/>
          </w:divBdr>
        </w:div>
        <w:div w:id="1240600176">
          <w:marLeft w:val="0"/>
          <w:marRight w:val="0"/>
          <w:marTop w:val="0"/>
          <w:marBottom w:val="0"/>
          <w:divBdr>
            <w:top w:val="none" w:sz="0" w:space="0" w:color="auto"/>
            <w:left w:val="none" w:sz="0" w:space="0" w:color="auto"/>
            <w:bottom w:val="none" w:sz="0" w:space="0" w:color="auto"/>
            <w:right w:val="none" w:sz="0" w:space="0" w:color="auto"/>
          </w:divBdr>
        </w:div>
        <w:div w:id="1859078738">
          <w:marLeft w:val="0"/>
          <w:marRight w:val="0"/>
          <w:marTop w:val="0"/>
          <w:marBottom w:val="0"/>
          <w:divBdr>
            <w:top w:val="none" w:sz="0" w:space="0" w:color="auto"/>
            <w:left w:val="none" w:sz="0" w:space="0" w:color="auto"/>
            <w:bottom w:val="none" w:sz="0" w:space="0" w:color="auto"/>
            <w:right w:val="none" w:sz="0" w:space="0" w:color="auto"/>
          </w:divBdr>
        </w:div>
        <w:div w:id="1336498436">
          <w:marLeft w:val="0"/>
          <w:marRight w:val="0"/>
          <w:marTop w:val="0"/>
          <w:marBottom w:val="0"/>
          <w:divBdr>
            <w:top w:val="none" w:sz="0" w:space="0" w:color="auto"/>
            <w:left w:val="none" w:sz="0" w:space="0" w:color="auto"/>
            <w:bottom w:val="none" w:sz="0" w:space="0" w:color="auto"/>
            <w:right w:val="none" w:sz="0" w:space="0" w:color="auto"/>
          </w:divBdr>
        </w:div>
        <w:div w:id="201478607">
          <w:marLeft w:val="0"/>
          <w:marRight w:val="0"/>
          <w:marTop w:val="0"/>
          <w:marBottom w:val="0"/>
          <w:divBdr>
            <w:top w:val="none" w:sz="0" w:space="0" w:color="auto"/>
            <w:left w:val="none" w:sz="0" w:space="0" w:color="auto"/>
            <w:bottom w:val="none" w:sz="0" w:space="0" w:color="auto"/>
            <w:right w:val="none" w:sz="0" w:space="0" w:color="auto"/>
          </w:divBdr>
        </w:div>
        <w:div w:id="620377352">
          <w:marLeft w:val="0"/>
          <w:marRight w:val="0"/>
          <w:marTop w:val="0"/>
          <w:marBottom w:val="0"/>
          <w:divBdr>
            <w:top w:val="none" w:sz="0" w:space="0" w:color="auto"/>
            <w:left w:val="none" w:sz="0" w:space="0" w:color="auto"/>
            <w:bottom w:val="none" w:sz="0" w:space="0" w:color="auto"/>
            <w:right w:val="none" w:sz="0" w:space="0" w:color="auto"/>
          </w:divBdr>
        </w:div>
        <w:div w:id="241450420">
          <w:marLeft w:val="0"/>
          <w:marRight w:val="0"/>
          <w:marTop w:val="0"/>
          <w:marBottom w:val="0"/>
          <w:divBdr>
            <w:top w:val="none" w:sz="0" w:space="0" w:color="auto"/>
            <w:left w:val="none" w:sz="0" w:space="0" w:color="auto"/>
            <w:bottom w:val="none" w:sz="0" w:space="0" w:color="auto"/>
            <w:right w:val="none" w:sz="0" w:space="0" w:color="auto"/>
          </w:divBdr>
        </w:div>
        <w:div w:id="804153418">
          <w:marLeft w:val="0"/>
          <w:marRight w:val="0"/>
          <w:marTop w:val="0"/>
          <w:marBottom w:val="0"/>
          <w:divBdr>
            <w:top w:val="none" w:sz="0" w:space="0" w:color="auto"/>
            <w:left w:val="none" w:sz="0" w:space="0" w:color="auto"/>
            <w:bottom w:val="none" w:sz="0" w:space="0" w:color="auto"/>
            <w:right w:val="none" w:sz="0" w:space="0" w:color="auto"/>
          </w:divBdr>
        </w:div>
        <w:div w:id="136845003">
          <w:marLeft w:val="0"/>
          <w:marRight w:val="0"/>
          <w:marTop w:val="0"/>
          <w:marBottom w:val="0"/>
          <w:divBdr>
            <w:top w:val="none" w:sz="0" w:space="0" w:color="auto"/>
            <w:left w:val="none" w:sz="0" w:space="0" w:color="auto"/>
            <w:bottom w:val="none" w:sz="0" w:space="0" w:color="auto"/>
            <w:right w:val="none" w:sz="0" w:space="0" w:color="auto"/>
          </w:divBdr>
        </w:div>
        <w:div w:id="1783646979">
          <w:marLeft w:val="0"/>
          <w:marRight w:val="0"/>
          <w:marTop w:val="0"/>
          <w:marBottom w:val="0"/>
          <w:divBdr>
            <w:top w:val="none" w:sz="0" w:space="0" w:color="auto"/>
            <w:left w:val="none" w:sz="0" w:space="0" w:color="auto"/>
            <w:bottom w:val="none" w:sz="0" w:space="0" w:color="auto"/>
            <w:right w:val="none" w:sz="0" w:space="0" w:color="auto"/>
          </w:divBdr>
        </w:div>
        <w:div w:id="1558739971">
          <w:marLeft w:val="0"/>
          <w:marRight w:val="0"/>
          <w:marTop w:val="0"/>
          <w:marBottom w:val="0"/>
          <w:divBdr>
            <w:top w:val="none" w:sz="0" w:space="0" w:color="auto"/>
            <w:left w:val="none" w:sz="0" w:space="0" w:color="auto"/>
            <w:bottom w:val="none" w:sz="0" w:space="0" w:color="auto"/>
            <w:right w:val="none" w:sz="0" w:space="0" w:color="auto"/>
          </w:divBdr>
        </w:div>
        <w:div w:id="956986832">
          <w:marLeft w:val="0"/>
          <w:marRight w:val="0"/>
          <w:marTop w:val="0"/>
          <w:marBottom w:val="0"/>
          <w:divBdr>
            <w:top w:val="none" w:sz="0" w:space="0" w:color="auto"/>
            <w:left w:val="none" w:sz="0" w:space="0" w:color="auto"/>
            <w:bottom w:val="none" w:sz="0" w:space="0" w:color="auto"/>
            <w:right w:val="none" w:sz="0" w:space="0" w:color="auto"/>
          </w:divBdr>
        </w:div>
        <w:div w:id="1539122106">
          <w:marLeft w:val="0"/>
          <w:marRight w:val="0"/>
          <w:marTop w:val="0"/>
          <w:marBottom w:val="0"/>
          <w:divBdr>
            <w:top w:val="none" w:sz="0" w:space="0" w:color="auto"/>
            <w:left w:val="none" w:sz="0" w:space="0" w:color="auto"/>
            <w:bottom w:val="none" w:sz="0" w:space="0" w:color="auto"/>
            <w:right w:val="none" w:sz="0" w:space="0" w:color="auto"/>
          </w:divBdr>
        </w:div>
        <w:div w:id="771127595">
          <w:marLeft w:val="0"/>
          <w:marRight w:val="0"/>
          <w:marTop w:val="0"/>
          <w:marBottom w:val="0"/>
          <w:divBdr>
            <w:top w:val="none" w:sz="0" w:space="0" w:color="auto"/>
            <w:left w:val="none" w:sz="0" w:space="0" w:color="auto"/>
            <w:bottom w:val="none" w:sz="0" w:space="0" w:color="auto"/>
            <w:right w:val="none" w:sz="0" w:space="0" w:color="auto"/>
          </w:divBdr>
        </w:div>
        <w:div w:id="161285351">
          <w:marLeft w:val="0"/>
          <w:marRight w:val="0"/>
          <w:marTop w:val="0"/>
          <w:marBottom w:val="0"/>
          <w:divBdr>
            <w:top w:val="none" w:sz="0" w:space="0" w:color="auto"/>
            <w:left w:val="none" w:sz="0" w:space="0" w:color="auto"/>
            <w:bottom w:val="none" w:sz="0" w:space="0" w:color="auto"/>
            <w:right w:val="none" w:sz="0" w:space="0" w:color="auto"/>
          </w:divBdr>
        </w:div>
        <w:div w:id="238292520">
          <w:marLeft w:val="0"/>
          <w:marRight w:val="0"/>
          <w:marTop w:val="0"/>
          <w:marBottom w:val="0"/>
          <w:divBdr>
            <w:top w:val="none" w:sz="0" w:space="0" w:color="auto"/>
            <w:left w:val="none" w:sz="0" w:space="0" w:color="auto"/>
            <w:bottom w:val="none" w:sz="0" w:space="0" w:color="auto"/>
            <w:right w:val="none" w:sz="0" w:space="0" w:color="auto"/>
          </w:divBdr>
        </w:div>
        <w:div w:id="384767540">
          <w:marLeft w:val="0"/>
          <w:marRight w:val="0"/>
          <w:marTop w:val="0"/>
          <w:marBottom w:val="0"/>
          <w:divBdr>
            <w:top w:val="none" w:sz="0" w:space="0" w:color="auto"/>
            <w:left w:val="none" w:sz="0" w:space="0" w:color="auto"/>
            <w:bottom w:val="none" w:sz="0" w:space="0" w:color="auto"/>
            <w:right w:val="none" w:sz="0" w:space="0" w:color="auto"/>
          </w:divBdr>
        </w:div>
        <w:div w:id="1692105026">
          <w:marLeft w:val="0"/>
          <w:marRight w:val="0"/>
          <w:marTop w:val="0"/>
          <w:marBottom w:val="0"/>
          <w:divBdr>
            <w:top w:val="none" w:sz="0" w:space="0" w:color="auto"/>
            <w:left w:val="none" w:sz="0" w:space="0" w:color="auto"/>
            <w:bottom w:val="none" w:sz="0" w:space="0" w:color="auto"/>
            <w:right w:val="none" w:sz="0" w:space="0" w:color="auto"/>
          </w:divBdr>
        </w:div>
        <w:div w:id="2143620719">
          <w:marLeft w:val="0"/>
          <w:marRight w:val="0"/>
          <w:marTop w:val="0"/>
          <w:marBottom w:val="0"/>
          <w:divBdr>
            <w:top w:val="none" w:sz="0" w:space="0" w:color="auto"/>
            <w:left w:val="none" w:sz="0" w:space="0" w:color="auto"/>
            <w:bottom w:val="none" w:sz="0" w:space="0" w:color="auto"/>
            <w:right w:val="none" w:sz="0" w:space="0" w:color="auto"/>
          </w:divBdr>
        </w:div>
        <w:div w:id="1257131534">
          <w:marLeft w:val="0"/>
          <w:marRight w:val="0"/>
          <w:marTop w:val="0"/>
          <w:marBottom w:val="0"/>
          <w:divBdr>
            <w:top w:val="none" w:sz="0" w:space="0" w:color="auto"/>
            <w:left w:val="none" w:sz="0" w:space="0" w:color="auto"/>
            <w:bottom w:val="none" w:sz="0" w:space="0" w:color="auto"/>
            <w:right w:val="none" w:sz="0" w:space="0" w:color="auto"/>
          </w:divBdr>
        </w:div>
        <w:div w:id="157618470">
          <w:marLeft w:val="0"/>
          <w:marRight w:val="0"/>
          <w:marTop w:val="0"/>
          <w:marBottom w:val="0"/>
          <w:divBdr>
            <w:top w:val="none" w:sz="0" w:space="0" w:color="auto"/>
            <w:left w:val="none" w:sz="0" w:space="0" w:color="auto"/>
            <w:bottom w:val="none" w:sz="0" w:space="0" w:color="auto"/>
            <w:right w:val="none" w:sz="0" w:space="0" w:color="auto"/>
          </w:divBdr>
        </w:div>
        <w:div w:id="1499810667">
          <w:marLeft w:val="0"/>
          <w:marRight w:val="0"/>
          <w:marTop w:val="0"/>
          <w:marBottom w:val="0"/>
          <w:divBdr>
            <w:top w:val="none" w:sz="0" w:space="0" w:color="auto"/>
            <w:left w:val="none" w:sz="0" w:space="0" w:color="auto"/>
            <w:bottom w:val="none" w:sz="0" w:space="0" w:color="auto"/>
            <w:right w:val="none" w:sz="0" w:space="0" w:color="auto"/>
          </w:divBdr>
        </w:div>
        <w:div w:id="1713654921">
          <w:marLeft w:val="0"/>
          <w:marRight w:val="0"/>
          <w:marTop w:val="0"/>
          <w:marBottom w:val="0"/>
          <w:divBdr>
            <w:top w:val="none" w:sz="0" w:space="0" w:color="auto"/>
            <w:left w:val="none" w:sz="0" w:space="0" w:color="auto"/>
            <w:bottom w:val="none" w:sz="0" w:space="0" w:color="auto"/>
            <w:right w:val="none" w:sz="0" w:space="0" w:color="auto"/>
          </w:divBdr>
        </w:div>
        <w:div w:id="1269505287">
          <w:marLeft w:val="0"/>
          <w:marRight w:val="0"/>
          <w:marTop w:val="0"/>
          <w:marBottom w:val="0"/>
          <w:divBdr>
            <w:top w:val="none" w:sz="0" w:space="0" w:color="auto"/>
            <w:left w:val="none" w:sz="0" w:space="0" w:color="auto"/>
            <w:bottom w:val="none" w:sz="0" w:space="0" w:color="auto"/>
            <w:right w:val="none" w:sz="0" w:space="0" w:color="auto"/>
          </w:divBdr>
        </w:div>
        <w:div w:id="651837237">
          <w:marLeft w:val="0"/>
          <w:marRight w:val="0"/>
          <w:marTop w:val="0"/>
          <w:marBottom w:val="0"/>
          <w:divBdr>
            <w:top w:val="none" w:sz="0" w:space="0" w:color="auto"/>
            <w:left w:val="none" w:sz="0" w:space="0" w:color="auto"/>
            <w:bottom w:val="none" w:sz="0" w:space="0" w:color="auto"/>
            <w:right w:val="none" w:sz="0" w:space="0" w:color="auto"/>
          </w:divBdr>
        </w:div>
        <w:div w:id="1585718694">
          <w:marLeft w:val="0"/>
          <w:marRight w:val="0"/>
          <w:marTop w:val="0"/>
          <w:marBottom w:val="0"/>
          <w:divBdr>
            <w:top w:val="none" w:sz="0" w:space="0" w:color="auto"/>
            <w:left w:val="none" w:sz="0" w:space="0" w:color="auto"/>
            <w:bottom w:val="none" w:sz="0" w:space="0" w:color="auto"/>
            <w:right w:val="none" w:sz="0" w:space="0" w:color="auto"/>
          </w:divBdr>
        </w:div>
        <w:div w:id="1593929518">
          <w:marLeft w:val="0"/>
          <w:marRight w:val="0"/>
          <w:marTop w:val="0"/>
          <w:marBottom w:val="0"/>
          <w:divBdr>
            <w:top w:val="none" w:sz="0" w:space="0" w:color="auto"/>
            <w:left w:val="none" w:sz="0" w:space="0" w:color="auto"/>
            <w:bottom w:val="none" w:sz="0" w:space="0" w:color="auto"/>
            <w:right w:val="none" w:sz="0" w:space="0" w:color="auto"/>
          </w:divBdr>
        </w:div>
      </w:divsChild>
    </w:div>
    <w:div w:id="1346402589">
      <w:bodyDiv w:val="1"/>
      <w:marLeft w:val="0"/>
      <w:marRight w:val="0"/>
      <w:marTop w:val="0"/>
      <w:marBottom w:val="0"/>
      <w:divBdr>
        <w:top w:val="none" w:sz="0" w:space="0" w:color="auto"/>
        <w:left w:val="none" w:sz="0" w:space="0" w:color="auto"/>
        <w:bottom w:val="none" w:sz="0" w:space="0" w:color="auto"/>
        <w:right w:val="none" w:sz="0" w:space="0" w:color="auto"/>
      </w:divBdr>
      <w:divsChild>
        <w:div w:id="215747948">
          <w:marLeft w:val="0"/>
          <w:marRight w:val="0"/>
          <w:marTop w:val="0"/>
          <w:marBottom w:val="0"/>
          <w:divBdr>
            <w:top w:val="none" w:sz="0" w:space="0" w:color="auto"/>
            <w:left w:val="none" w:sz="0" w:space="0" w:color="auto"/>
            <w:bottom w:val="none" w:sz="0" w:space="0" w:color="auto"/>
            <w:right w:val="none" w:sz="0" w:space="0" w:color="auto"/>
          </w:divBdr>
        </w:div>
        <w:div w:id="1932003843">
          <w:marLeft w:val="0"/>
          <w:marRight w:val="0"/>
          <w:marTop w:val="0"/>
          <w:marBottom w:val="0"/>
          <w:divBdr>
            <w:top w:val="none" w:sz="0" w:space="0" w:color="auto"/>
            <w:left w:val="none" w:sz="0" w:space="0" w:color="auto"/>
            <w:bottom w:val="none" w:sz="0" w:space="0" w:color="auto"/>
            <w:right w:val="none" w:sz="0" w:space="0" w:color="auto"/>
          </w:divBdr>
        </w:div>
        <w:div w:id="411003482">
          <w:marLeft w:val="0"/>
          <w:marRight w:val="0"/>
          <w:marTop w:val="0"/>
          <w:marBottom w:val="0"/>
          <w:divBdr>
            <w:top w:val="none" w:sz="0" w:space="0" w:color="auto"/>
            <w:left w:val="none" w:sz="0" w:space="0" w:color="auto"/>
            <w:bottom w:val="none" w:sz="0" w:space="0" w:color="auto"/>
            <w:right w:val="none" w:sz="0" w:space="0" w:color="auto"/>
          </w:divBdr>
        </w:div>
        <w:div w:id="515771215">
          <w:marLeft w:val="0"/>
          <w:marRight w:val="0"/>
          <w:marTop w:val="0"/>
          <w:marBottom w:val="0"/>
          <w:divBdr>
            <w:top w:val="none" w:sz="0" w:space="0" w:color="auto"/>
            <w:left w:val="none" w:sz="0" w:space="0" w:color="auto"/>
            <w:bottom w:val="none" w:sz="0" w:space="0" w:color="auto"/>
            <w:right w:val="none" w:sz="0" w:space="0" w:color="auto"/>
          </w:divBdr>
        </w:div>
        <w:div w:id="1756123206">
          <w:marLeft w:val="0"/>
          <w:marRight w:val="0"/>
          <w:marTop w:val="0"/>
          <w:marBottom w:val="0"/>
          <w:divBdr>
            <w:top w:val="none" w:sz="0" w:space="0" w:color="auto"/>
            <w:left w:val="none" w:sz="0" w:space="0" w:color="auto"/>
            <w:bottom w:val="none" w:sz="0" w:space="0" w:color="auto"/>
            <w:right w:val="none" w:sz="0" w:space="0" w:color="auto"/>
          </w:divBdr>
        </w:div>
        <w:div w:id="986935499">
          <w:marLeft w:val="0"/>
          <w:marRight w:val="0"/>
          <w:marTop w:val="0"/>
          <w:marBottom w:val="0"/>
          <w:divBdr>
            <w:top w:val="none" w:sz="0" w:space="0" w:color="auto"/>
            <w:left w:val="none" w:sz="0" w:space="0" w:color="auto"/>
            <w:bottom w:val="none" w:sz="0" w:space="0" w:color="auto"/>
            <w:right w:val="none" w:sz="0" w:space="0" w:color="auto"/>
          </w:divBdr>
        </w:div>
        <w:div w:id="1350596236">
          <w:marLeft w:val="0"/>
          <w:marRight w:val="0"/>
          <w:marTop w:val="0"/>
          <w:marBottom w:val="0"/>
          <w:divBdr>
            <w:top w:val="none" w:sz="0" w:space="0" w:color="auto"/>
            <w:left w:val="none" w:sz="0" w:space="0" w:color="auto"/>
            <w:bottom w:val="none" w:sz="0" w:space="0" w:color="auto"/>
            <w:right w:val="none" w:sz="0" w:space="0" w:color="auto"/>
          </w:divBdr>
        </w:div>
        <w:div w:id="1950626859">
          <w:marLeft w:val="0"/>
          <w:marRight w:val="0"/>
          <w:marTop w:val="0"/>
          <w:marBottom w:val="0"/>
          <w:divBdr>
            <w:top w:val="none" w:sz="0" w:space="0" w:color="auto"/>
            <w:left w:val="none" w:sz="0" w:space="0" w:color="auto"/>
            <w:bottom w:val="none" w:sz="0" w:space="0" w:color="auto"/>
            <w:right w:val="none" w:sz="0" w:space="0" w:color="auto"/>
          </w:divBdr>
        </w:div>
        <w:div w:id="2111781216">
          <w:marLeft w:val="0"/>
          <w:marRight w:val="0"/>
          <w:marTop w:val="0"/>
          <w:marBottom w:val="0"/>
          <w:divBdr>
            <w:top w:val="none" w:sz="0" w:space="0" w:color="auto"/>
            <w:left w:val="none" w:sz="0" w:space="0" w:color="auto"/>
            <w:bottom w:val="none" w:sz="0" w:space="0" w:color="auto"/>
            <w:right w:val="none" w:sz="0" w:space="0" w:color="auto"/>
          </w:divBdr>
        </w:div>
        <w:div w:id="617107347">
          <w:marLeft w:val="0"/>
          <w:marRight w:val="0"/>
          <w:marTop w:val="0"/>
          <w:marBottom w:val="0"/>
          <w:divBdr>
            <w:top w:val="none" w:sz="0" w:space="0" w:color="auto"/>
            <w:left w:val="none" w:sz="0" w:space="0" w:color="auto"/>
            <w:bottom w:val="none" w:sz="0" w:space="0" w:color="auto"/>
            <w:right w:val="none" w:sz="0" w:space="0" w:color="auto"/>
          </w:divBdr>
        </w:div>
        <w:div w:id="1368141627">
          <w:marLeft w:val="0"/>
          <w:marRight w:val="0"/>
          <w:marTop w:val="0"/>
          <w:marBottom w:val="0"/>
          <w:divBdr>
            <w:top w:val="none" w:sz="0" w:space="0" w:color="auto"/>
            <w:left w:val="none" w:sz="0" w:space="0" w:color="auto"/>
            <w:bottom w:val="none" w:sz="0" w:space="0" w:color="auto"/>
            <w:right w:val="none" w:sz="0" w:space="0" w:color="auto"/>
          </w:divBdr>
        </w:div>
        <w:div w:id="1991135184">
          <w:marLeft w:val="0"/>
          <w:marRight w:val="0"/>
          <w:marTop w:val="0"/>
          <w:marBottom w:val="0"/>
          <w:divBdr>
            <w:top w:val="none" w:sz="0" w:space="0" w:color="auto"/>
            <w:left w:val="none" w:sz="0" w:space="0" w:color="auto"/>
            <w:bottom w:val="none" w:sz="0" w:space="0" w:color="auto"/>
            <w:right w:val="none" w:sz="0" w:space="0" w:color="auto"/>
          </w:divBdr>
        </w:div>
        <w:div w:id="1941140249">
          <w:marLeft w:val="0"/>
          <w:marRight w:val="0"/>
          <w:marTop w:val="0"/>
          <w:marBottom w:val="0"/>
          <w:divBdr>
            <w:top w:val="none" w:sz="0" w:space="0" w:color="auto"/>
            <w:left w:val="none" w:sz="0" w:space="0" w:color="auto"/>
            <w:bottom w:val="none" w:sz="0" w:space="0" w:color="auto"/>
            <w:right w:val="none" w:sz="0" w:space="0" w:color="auto"/>
          </w:divBdr>
        </w:div>
        <w:div w:id="864371092">
          <w:marLeft w:val="0"/>
          <w:marRight w:val="0"/>
          <w:marTop w:val="0"/>
          <w:marBottom w:val="0"/>
          <w:divBdr>
            <w:top w:val="none" w:sz="0" w:space="0" w:color="auto"/>
            <w:left w:val="none" w:sz="0" w:space="0" w:color="auto"/>
            <w:bottom w:val="none" w:sz="0" w:space="0" w:color="auto"/>
            <w:right w:val="none" w:sz="0" w:space="0" w:color="auto"/>
          </w:divBdr>
        </w:div>
        <w:div w:id="1958563630">
          <w:marLeft w:val="0"/>
          <w:marRight w:val="0"/>
          <w:marTop w:val="0"/>
          <w:marBottom w:val="0"/>
          <w:divBdr>
            <w:top w:val="none" w:sz="0" w:space="0" w:color="auto"/>
            <w:left w:val="none" w:sz="0" w:space="0" w:color="auto"/>
            <w:bottom w:val="none" w:sz="0" w:space="0" w:color="auto"/>
            <w:right w:val="none" w:sz="0" w:space="0" w:color="auto"/>
          </w:divBdr>
        </w:div>
        <w:div w:id="800270080">
          <w:marLeft w:val="0"/>
          <w:marRight w:val="0"/>
          <w:marTop w:val="0"/>
          <w:marBottom w:val="0"/>
          <w:divBdr>
            <w:top w:val="none" w:sz="0" w:space="0" w:color="auto"/>
            <w:left w:val="none" w:sz="0" w:space="0" w:color="auto"/>
            <w:bottom w:val="none" w:sz="0" w:space="0" w:color="auto"/>
            <w:right w:val="none" w:sz="0" w:space="0" w:color="auto"/>
          </w:divBdr>
        </w:div>
        <w:div w:id="1231233326">
          <w:marLeft w:val="0"/>
          <w:marRight w:val="0"/>
          <w:marTop w:val="0"/>
          <w:marBottom w:val="0"/>
          <w:divBdr>
            <w:top w:val="none" w:sz="0" w:space="0" w:color="auto"/>
            <w:left w:val="none" w:sz="0" w:space="0" w:color="auto"/>
            <w:bottom w:val="none" w:sz="0" w:space="0" w:color="auto"/>
            <w:right w:val="none" w:sz="0" w:space="0" w:color="auto"/>
          </w:divBdr>
        </w:div>
        <w:div w:id="1720401987">
          <w:marLeft w:val="0"/>
          <w:marRight w:val="0"/>
          <w:marTop w:val="0"/>
          <w:marBottom w:val="0"/>
          <w:divBdr>
            <w:top w:val="none" w:sz="0" w:space="0" w:color="auto"/>
            <w:left w:val="none" w:sz="0" w:space="0" w:color="auto"/>
            <w:bottom w:val="none" w:sz="0" w:space="0" w:color="auto"/>
            <w:right w:val="none" w:sz="0" w:space="0" w:color="auto"/>
          </w:divBdr>
        </w:div>
        <w:div w:id="1425998790">
          <w:marLeft w:val="0"/>
          <w:marRight w:val="0"/>
          <w:marTop w:val="0"/>
          <w:marBottom w:val="0"/>
          <w:divBdr>
            <w:top w:val="none" w:sz="0" w:space="0" w:color="auto"/>
            <w:left w:val="none" w:sz="0" w:space="0" w:color="auto"/>
            <w:bottom w:val="none" w:sz="0" w:space="0" w:color="auto"/>
            <w:right w:val="none" w:sz="0" w:space="0" w:color="auto"/>
          </w:divBdr>
        </w:div>
        <w:div w:id="1442652569">
          <w:marLeft w:val="0"/>
          <w:marRight w:val="0"/>
          <w:marTop w:val="0"/>
          <w:marBottom w:val="0"/>
          <w:divBdr>
            <w:top w:val="none" w:sz="0" w:space="0" w:color="auto"/>
            <w:left w:val="none" w:sz="0" w:space="0" w:color="auto"/>
            <w:bottom w:val="none" w:sz="0" w:space="0" w:color="auto"/>
            <w:right w:val="none" w:sz="0" w:space="0" w:color="auto"/>
          </w:divBdr>
        </w:div>
        <w:div w:id="1801847375">
          <w:marLeft w:val="0"/>
          <w:marRight w:val="0"/>
          <w:marTop w:val="0"/>
          <w:marBottom w:val="0"/>
          <w:divBdr>
            <w:top w:val="none" w:sz="0" w:space="0" w:color="auto"/>
            <w:left w:val="none" w:sz="0" w:space="0" w:color="auto"/>
            <w:bottom w:val="none" w:sz="0" w:space="0" w:color="auto"/>
            <w:right w:val="none" w:sz="0" w:space="0" w:color="auto"/>
          </w:divBdr>
        </w:div>
        <w:div w:id="286010074">
          <w:marLeft w:val="0"/>
          <w:marRight w:val="0"/>
          <w:marTop w:val="0"/>
          <w:marBottom w:val="0"/>
          <w:divBdr>
            <w:top w:val="none" w:sz="0" w:space="0" w:color="auto"/>
            <w:left w:val="none" w:sz="0" w:space="0" w:color="auto"/>
            <w:bottom w:val="none" w:sz="0" w:space="0" w:color="auto"/>
            <w:right w:val="none" w:sz="0" w:space="0" w:color="auto"/>
          </w:divBdr>
        </w:div>
        <w:div w:id="142939818">
          <w:marLeft w:val="0"/>
          <w:marRight w:val="0"/>
          <w:marTop w:val="0"/>
          <w:marBottom w:val="0"/>
          <w:divBdr>
            <w:top w:val="none" w:sz="0" w:space="0" w:color="auto"/>
            <w:left w:val="none" w:sz="0" w:space="0" w:color="auto"/>
            <w:bottom w:val="none" w:sz="0" w:space="0" w:color="auto"/>
            <w:right w:val="none" w:sz="0" w:space="0" w:color="auto"/>
          </w:divBdr>
        </w:div>
        <w:div w:id="309215416">
          <w:marLeft w:val="0"/>
          <w:marRight w:val="0"/>
          <w:marTop w:val="0"/>
          <w:marBottom w:val="0"/>
          <w:divBdr>
            <w:top w:val="none" w:sz="0" w:space="0" w:color="auto"/>
            <w:left w:val="none" w:sz="0" w:space="0" w:color="auto"/>
            <w:bottom w:val="none" w:sz="0" w:space="0" w:color="auto"/>
            <w:right w:val="none" w:sz="0" w:space="0" w:color="auto"/>
          </w:divBdr>
        </w:div>
        <w:div w:id="1993556033">
          <w:marLeft w:val="0"/>
          <w:marRight w:val="0"/>
          <w:marTop w:val="0"/>
          <w:marBottom w:val="0"/>
          <w:divBdr>
            <w:top w:val="none" w:sz="0" w:space="0" w:color="auto"/>
            <w:left w:val="none" w:sz="0" w:space="0" w:color="auto"/>
            <w:bottom w:val="none" w:sz="0" w:space="0" w:color="auto"/>
            <w:right w:val="none" w:sz="0" w:space="0" w:color="auto"/>
          </w:divBdr>
        </w:div>
        <w:div w:id="116605148">
          <w:marLeft w:val="0"/>
          <w:marRight w:val="0"/>
          <w:marTop w:val="0"/>
          <w:marBottom w:val="0"/>
          <w:divBdr>
            <w:top w:val="none" w:sz="0" w:space="0" w:color="auto"/>
            <w:left w:val="none" w:sz="0" w:space="0" w:color="auto"/>
            <w:bottom w:val="none" w:sz="0" w:space="0" w:color="auto"/>
            <w:right w:val="none" w:sz="0" w:space="0" w:color="auto"/>
          </w:divBdr>
        </w:div>
        <w:div w:id="1644777473">
          <w:marLeft w:val="0"/>
          <w:marRight w:val="0"/>
          <w:marTop w:val="0"/>
          <w:marBottom w:val="0"/>
          <w:divBdr>
            <w:top w:val="none" w:sz="0" w:space="0" w:color="auto"/>
            <w:left w:val="none" w:sz="0" w:space="0" w:color="auto"/>
            <w:bottom w:val="none" w:sz="0" w:space="0" w:color="auto"/>
            <w:right w:val="none" w:sz="0" w:space="0" w:color="auto"/>
          </w:divBdr>
        </w:div>
      </w:divsChild>
    </w:div>
    <w:div w:id="1431511253">
      <w:bodyDiv w:val="1"/>
      <w:marLeft w:val="0"/>
      <w:marRight w:val="0"/>
      <w:marTop w:val="0"/>
      <w:marBottom w:val="0"/>
      <w:divBdr>
        <w:top w:val="none" w:sz="0" w:space="0" w:color="auto"/>
        <w:left w:val="none" w:sz="0" w:space="0" w:color="auto"/>
        <w:bottom w:val="none" w:sz="0" w:space="0" w:color="auto"/>
        <w:right w:val="none" w:sz="0" w:space="0" w:color="auto"/>
      </w:divBdr>
      <w:divsChild>
        <w:div w:id="999425518">
          <w:marLeft w:val="0"/>
          <w:marRight w:val="0"/>
          <w:marTop w:val="0"/>
          <w:marBottom w:val="0"/>
          <w:divBdr>
            <w:top w:val="none" w:sz="0" w:space="0" w:color="auto"/>
            <w:left w:val="none" w:sz="0" w:space="0" w:color="auto"/>
            <w:bottom w:val="none" w:sz="0" w:space="0" w:color="auto"/>
            <w:right w:val="none" w:sz="0" w:space="0" w:color="auto"/>
          </w:divBdr>
        </w:div>
        <w:div w:id="193927166">
          <w:marLeft w:val="0"/>
          <w:marRight w:val="0"/>
          <w:marTop w:val="0"/>
          <w:marBottom w:val="0"/>
          <w:divBdr>
            <w:top w:val="none" w:sz="0" w:space="0" w:color="auto"/>
            <w:left w:val="none" w:sz="0" w:space="0" w:color="auto"/>
            <w:bottom w:val="none" w:sz="0" w:space="0" w:color="auto"/>
            <w:right w:val="none" w:sz="0" w:space="0" w:color="auto"/>
          </w:divBdr>
        </w:div>
        <w:div w:id="1825118478">
          <w:marLeft w:val="0"/>
          <w:marRight w:val="0"/>
          <w:marTop w:val="0"/>
          <w:marBottom w:val="0"/>
          <w:divBdr>
            <w:top w:val="none" w:sz="0" w:space="0" w:color="auto"/>
            <w:left w:val="none" w:sz="0" w:space="0" w:color="auto"/>
            <w:bottom w:val="none" w:sz="0" w:space="0" w:color="auto"/>
            <w:right w:val="none" w:sz="0" w:space="0" w:color="auto"/>
          </w:divBdr>
        </w:div>
        <w:div w:id="1288900982">
          <w:marLeft w:val="0"/>
          <w:marRight w:val="0"/>
          <w:marTop w:val="0"/>
          <w:marBottom w:val="0"/>
          <w:divBdr>
            <w:top w:val="none" w:sz="0" w:space="0" w:color="auto"/>
            <w:left w:val="none" w:sz="0" w:space="0" w:color="auto"/>
            <w:bottom w:val="none" w:sz="0" w:space="0" w:color="auto"/>
            <w:right w:val="none" w:sz="0" w:space="0" w:color="auto"/>
          </w:divBdr>
        </w:div>
        <w:div w:id="1888685023">
          <w:marLeft w:val="0"/>
          <w:marRight w:val="0"/>
          <w:marTop w:val="0"/>
          <w:marBottom w:val="0"/>
          <w:divBdr>
            <w:top w:val="none" w:sz="0" w:space="0" w:color="auto"/>
            <w:left w:val="none" w:sz="0" w:space="0" w:color="auto"/>
            <w:bottom w:val="none" w:sz="0" w:space="0" w:color="auto"/>
            <w:right w:val="none" w:sz="0" w:space="0" w:color="auto"/>
          </w:divBdr>
        </w:div>
        <w:div w:id="114492571">
          <w:marLeft w:val="0"/>
          <w:marRight w:val="0"/>
          <w:marTop w:val="0"/>
          <w:marBottom w:val="0"/>
          <w:divBdr>
            <w:top w:val="none" w:sz="0" w:space="0" w:color="auto"/>
            <w:left w:val="none" w:sz="0" w:space="0" w:color="auto"/>
            <w:bottom w:val="none" w:sz="0" w:space="0" w:color="auto"/>
            <w:right w:val="none" w:sz="0" w:space="0" w:color="auto"/>
          </w:divBdr>
        </w:div>
        <w:div w:id="998193019">
          <w:marLeft w:val="0"/>
          <w:marRight w:val="0"/>
          <w:marTop w:val="0"/>
          <w:marBottom w:val="0"/>
          <w:divBdr>
            <w:top w:val="none" w:sz="0" w:space="0" w:color="auto"/>
            <w:left w:val="none" w:sz="0" w:space="0" w:color="auto"/>
            <w:bottom w:val="none" w:sz="0" w:space="0" w:color="auto"/>
            <w:right w:val="none" w:sz="0" w:space="0" w:color="auto"/>
          </w:divBdr>
        </w:div>
        <w:div w:id="74520562">
          <w:marLeft w:val="0"/>
          <w:marRight w:val="0"/>
          <w:marTop w:val="0"/>
          <w:marBottom w:val="0"/>
          <w:divBdr>
            <w:top w:val="none" w:sz="0" w:space="0" w:color="auto"/>
            <w:left w:val="none" w:sz="0" w:space="0" w:color="auto"/>
            <w:bottom w:val="none" w:sz="0" w:space="0" w:color="auto"/>
            <w:right w:val="none" w:sz="0" w:space="0" w:color="auto"/>
          </w:divBdr>
        </w:div>
        <w:div w:id="1068844511">
          <w:marLeft w:val="0"/>
          <w:marRight w:val="0"/>
          <w:marTop w:val="0"/>
          <w:marBottom w:val="0"/>
          <w:divBdr>
            <w:top w:val="none" w:sz="0" w:space="0" w:color="auto"/>
            <w:left w:val="none" w:sz="0" w:space="0" w:color="auto"/>
            <w:bottom w:val="none" w:sz="0" w:space="0" w:color="auto"/>
            <w:right w:val="none" w:sz="0" w:space="0" w:color="auto"/>
          </w:divBdr>
        </w:div>
        <w:div w:id="127669769">
          <w:marLeft w:val="0"/>
          <w:marRight w:val="0"/>
          <w:marTop w:val="0"/>
          <w:marBottom w:val="0"/>
          <w:divBdr>
            <w:top w:val="none" w:sz="0" w:space="0" w:color="auto"/>
            <w:left w:val="none" w:sz="0" w:space="0" w:color="auto"/>
            <w:bottom w:val="none" w:sz="0" w:space="0" w:color="auto"/>
            <w:right w:val="none" w:sz="0" w:space="0" w:color="auto"/>
          </w:divBdr>
        </w:div>
        <w:div w:id="1732195255">
          <w:marLeft w:val="0"/>
          <w:marRight w:val="0"/>
          <w:marTop w:val="0"/>
          <w:marBottom w:val="0"/>
          <w:divBdr>
            <w:top w:val="none" w:sz="0" w:space="0" w:color="auto"/>
            <w:left w:val="none" w:sz="0" w:space="0" w:color="auto"/>
            <w:bottom w:val="none" w:sz="0" w:space="0" w:color="auto"/>
            <w:right w:val="none" w:sz="0" w:space="0" w:color="auto"/>
          </w:divBdr>
        </w:div>
        <w:div w:id="2117827092">
          <w:marLeft w:val="0"/>
          <w:marRight w:val="0"/>
          <w:marTop w:val="0"/>
          <w:marBottom w:val="0"/>
          <w:divBdr>
            <w:top w:val="none" w:sz="0" w:space="0" w:color="auto"/>
            <w:left w:val="none" w:sz="0" w:space="0" w:color="auto"/>
            <w:bottom w:val="none" w:sz="0" w:space="0" w:color="auto"/>
            <w:right w:val="none" w:sz="0" w:space="0" w:color="auto"/>
          </w:divBdr>
        </w:div>
        <w:div w:id="2132629734">
          <w:marLeft w:val="0"/>
          <w:marRight w:val="0"/>
          <w:marTop w:val="0"/>
          <w:marBottom w:val="0"/>
          <w:divBdr>
            <w:top w:val="none" w:sz="0" w:space="0" w:color="auto"/>
            <w:left w:val="none" w:sz="0" w:space="0" w:color="auto"/>
            <w:bottom w:val="none" w:sz="0" w:space="0" w:color="auto"/>
            <w:right w:val="none" w:sz="0" w:space="0" w:color="auto"/>
          </w:divBdr>
        </w:div>
        <w:div w:id="268197880">
          <w:marLeft w:val="0"/>
          <w:marRight w:val="0"/>
          <w:marTop w:val="0"/>
          <w:marBottom w:val="0"/>
          <w:divBdr>
            <w:top w:val="none" w:sz="0" w:space="0" w:color="auto"/>
            <w:left w:val="none" w:sz="0" w:space="0" w:color="auto"/>
            <w:bottom w:val="none" w:sz="0" w:space="0" w:color="auto"/>
            <w:right w:val="none" w:sz="0" w:space="0" w:color="auto"/>
          </w:divBdr>
        </w:div>
        <w:div w:id="1384595477">
          <w:marLeft w:val="0"/>
          <w:marRight w:val="0"/>
          <w:marTop w:val="0"/>
          <w:marBottom w:val="0"/>
          <w:divBdr>
            <w:top w:val="none" w:sz="0" w:space="0" w:color="auto"/>
            <w:left w:val="none" w:sz="0" w:space="0" w:color="auto"/>
            <w:bottom w:val="none" w:sz="0" w:space="0" w:color="auto"/>
            <w:right w:val="none" w:sz="0" w:space="0" w:color="auto"/>
          </w:divBdr>
        </w:div>
        <w:div w:id="158231569">
          <w:marLeft w:val="0"/>
          <w:marRight w:val="0"/>
          <w:marTop w:val="0"/>
          <w:marBottom w:val="0"/>
          <w:divBdr>
            <w:top w:val="none" w:sz="0" w:space="0" w:color="auto"/>
            <w:left w:val="none" w:sz="0" w:space="0" w:color="auto"/>
            <w:bottom w:val="none" w:sz="0" w:space="0" w:color="auto"/>
            <w:right w:val="none" w:sz="0" w:space="0" w:color="auto"/>
          </w:divBdr>
        </w:div>
        <w:div w:id="1768310585">
          <w:marLeft w:val="0"/>
          <w:marRight w:val="0"/>
          <w:marTop w:val="0"/>
          <w:marBottom w:val="0"/>
          <w:divBdr>
            <w:top w:val="none" w:sz="0" w:space="0" w:color="auto"/>
            <w:left w:val="none" w:sz="0" w:space="0" w:color="auto"/>
            <w:bottom w:val="none" w:sz="0" w:space="0" w:color="auto"/>
            <w:right w:val="none" w:sz="0" w:space="0" w:color="auto"/>
          </w:divBdr>
        </w:div>
        <w:div w:id="1889029981">
          <w:marLeft w:val="0"/>
          <w:marRight w:val="0"/>
          <w:marTop w:val="0"/>
          <w:marBottom w:val="0"/>
          <w:divBdr>
            <w:top w:val="none" w:sz="0" w:space="0" w:color="auto"/>
            <w:left w:val="none" w:sz="0" w:space="0" w:color="auto"/>
            <w:bottom w:val="none" w:sz="0" w:space="0" w:color="auto"/>
            <w:right w:val="none" w:sz="0" w:space="0" w:color="auto"/>
          </w:divBdr>
        </w:div>
        <w:div w:id="864293062">
          <w:marLeft w:val="0"/>
          <w:marRight w:val="0"/>
          <w:marTop w:val="0"/>
          <w:marBottom w:val="0"/>
          <w:divBdr>
            <w:top w:val="none" w:sz="0" w:space="0" w:color="auto"/>
            <w:left w:val="none" w:sz="0" w:space="0" w:color="auto"/>
            <w:bottom w:val="none" w:sz="0" w:space="0" w:color="auto"/>
            <w:right w:val="none" w:sz="0" w:space="0" w:color="auto"/>
          </w:divBdr>
        </w:div>
        <w:div w:id="352194285">
          <w:marLeft w:val="0"/>
          <w:marRight w:val="0"/>
          <w:marTop w:val="0"/>
          <w:marBottom w:val="0"/>
          <w:divBdr>
            <w:top w:val="none" w:sz="0" w:space="0" w:color="auto"/>
            <w:left w:val="none" w:sz="0" w:space="0" w:color="auto"/>
            <w:bottom w:val="none" w:sz="0" w:space="0" w:color="auto"/>
            <w:right w:val="none" w:sz="0" w:space="0" w:color="auto"/>
          </w:divBdr>
        </w:div>
        <w:div w:id="552349603">
          <w:marLeft w:val="0"/>
          <w:marRight w:val="0"/>
          <w:marTop w:val="0"/>
          <w:marBottom w:val="0"/>
          <w:divBdr>
            <w:top w:val="none" w:sz="0" w:space="0" w:color="auto"/>
            <w:left w:val="none" w:sz="0" w:space="0" w:color="auto"/>
            <w:bottom w:val="none" w:sz="0" w:space="0" w:color="auto"/>
            <w:right w:val="none" w:sz="0" w:space="0" w:color="auto"/>
          </w:divBdr>
        </w:div>
        <w:div w:id="643050586">
          <w:marLeft w:val="0"/>
          <w:marRight w:val="0"/>
          <w:marTop w:val="0"/>
          <w:marBottom w:val="0"/>
          <w:divBdr>
            <w:top w:val="none" w:sz="0" w:space="0" w:color="auto"/>
            <w:left w:val="none" w:sz="0" w:space="0" w:color="auto"/>
            <w:bottom w:val="none" w:sz="0" w:space="0" w:color="auto"/>
            <w:right w:val="none" w:sz="0" w:space="0" w:color="auto"/>
          </w:divBdr>
        </w:div>
        <w:div w:id="221404073">
          <w:marLeft w:val="0"/>
          <w:marRight w:val="0"/>
          <w:marTop w:val="0"/>
          <w:marBottom w:val="0"/>
          <w:divBdr>
            <w:top w:val="none" w:sz="0" w:space="0" w:color="auto"/>
            <w:left w:val="none" w:sz="0" w:space="0" w:color="auto"/>
            <w:bottom w:val="none" w:sz="0" w:space="0" w:color="auto"/>
            <w:right w:val="none" w:sz="0" w:space="0" w:color="auto"/>
          </w:divBdr>
        </w:div>
        <w:div w:id="396052361">
          <w:marLeft w:val="0"/>
          <w:marRight w:val="0"/>
          <w:marTop w:val="0"/>
          <w:marBottom w:val="0"/>
          <w:divBdr>
            <w:top w:val="none" w:sz="0" w:space="0" w:color="auto"/>
            <w:left w:val="none" w:sz="0" w:space="0" w:color="auto"/>
            <w:bottom w:val="none" w:sz="0" w:space="0" w:color="auto"/>
            <w:right w:val="none" w:sz="0" w:space="0" w:color="auto"/>
          </w:divBdr>
        </w:div>
        <w:div w:id="2054496085">
          <w:marLeft w:val="0"/>
          <w:marRight w:val="0"/>
          <w:marTop w:val="0"/>
          <w:marBottom w:val="0"/>
          <w:divBdr>
            <w:top w:val="none" w:sz="0" w:space="0" w:color="auto"/>
            <w:left w:val="none" w:sz="0" w:space="0" w:color="auto"/>
            <w:bottom w:val="none" w:sz="0" w:space="0" w:color="auto"/>
            <w:right w:val="none" w:sz="0" w:space="0" w:color="auto"/>
          </w:divBdr>
        </w:div>
        <w:div w:id="219100109">
          <w:marLeft w:val="0"/>
          <w:marRight w:val="0"/>
          <w:marTop w:val="0"/>
          <w:marBottom w:val="0"/>
          <w:divBdr>
            <w:top w:val="none" w:sz="0" w:space="0" w:color="auto"/>
            <w:left w:val="none" w:sz="0" w:space="0" w:color="auto"/>
            <w:bottom w:val="none" w:sz="0" w:space="0" w:color="auto"/>
            <w:right w:val="none" w:sz="0" w:space="0" w:color="auto"/>
          </w:divBdr>
        </w:div>
        <w:div w:id="1144814652">
          <w:marLeft w:val="0"/>
          <w:marRight w:val="0"/>
          <w:marTop w:val="0"/>
          <w:marBottom w:val="0"/>
          <w:divBdr>
            <w:top w:val="none" w:sz="0" w:space="0" w:color="auto"/>
            <w:left w:val="none" w:sz="0" w:space="0" w:color="auto"/>
            <w:bottom w:val="none" w:sz="0" w:space="0" w:color="auto"/>
            <w:right w:val="none" w:sz="0" w:space="0" w:color="auto"/>
          </w:divBdr>
        </w:div>
        <w:div w:id="624703175">
          <w:marLeft w:val="0"/>
          <w:marRight w:val="0"/>
          <w:marTop w:val="0"/>
          <w:marBottom w:val="0"/>
          <w:divBdr>
            <w:top w:val="none" w:sz="0" w:space="0" w:color="auto"/>
            <w:left w:val="none" w:sz="0" w:space="0" w:color="auto"/>
            <w:bottom w:val="none" w:sz="0" w:space="0" w:color="auto"/>
            <w:right w:val="none" w:sz="0" w:space="0" w:color="auto"/>
          </w:divBdr>
        </w:div>
        <w:div w:id="1995525027">
          <w:marLeft w:val="0"/>
          <w:marRight w:val="0"/>
          <w:marTop w:val="0"/>
          <w:marBottom w:val="0"/>
          <w:divBdr>
            <w:top w:val="none" w:sz="0" w:space="0" w:color="auto"/>
            <w:left w:val="none" w:sz="0" w:space="0" w:color="auto"/>
            <w:bottom w:val="none" w:sz="0" w:space="0" w:color="auto"/>
            <w:right w:val="none" w:sz="0" w:space="0" w:color="auto"/>
          </w:divBdr>
        </w:div>
        <w:div w:id="1179732949">
          <w:marLeft w:val="0"/>
          <w:marRight w:val="0"/>
          <w:marTop w:val="0"/>
          <w:marBottom w:val="0"/>
          <w:divBdr>
            <w:top w:val="none" w:sz="0" w:space="0" w:color="auto"/>
            <w:left w:val="none" w:sz="0" w:space="0" w:color="auto"/>
            <w:bottom w:val="none" w:sz="0" w:space="0" w:color="auto"/>
            <w:right w:val="none" w:sz="0" w:space="0" w:color="auto"/>
          </w:divBdr>
        </w:div>
        <w:div w:id="1241404790">
          <w:marLeft w:val="0"/>
          <w:marRight w:val="0"/>
          <w:marTop w:val="0"/>
          <w:marBottom w:val="0"/>
          <w:divBdr>
            <w:top w:val="none" w:sz="0" w:space="0" w:color="auto"/>
            <w:left w:val="none" w:sz="0" w:space="0" w:color="auto"/>
            <w:bottom w:val="none" w:sz="0" w:space="0" w:color="auto"/>
            <w:right w:val="none" w:sz="0" w:space="0" w:color="auto"/>
          </w:divBdr>
        </w:div>
        <w:div w:id="867720535">
          <w:marLeft w:val="0"/>
          <w:marRight w:val="0"/>
          <w:marTop w:val="0"/>
          <w:marBottom w:val="0"/>
          <w:divBdr>
            <w:top w:val="none" w:sz="0" w:space="0" w:color="auto"/>
            <w:left w:val="none" w:sz="0" w:space="0" w:color="auto"/>
            <w:bottom w:val="none" w:sz="0" w:space="0" w:color="auto"/>
            <w:right w:val="none" w:sz="0" w:space="0" w:color="auto"/>
          </w:divBdr>
        </w:div>
        <w:div w:id="1920628285">
          <w:marLeft w:val="0"/>
          <w:marRight w:val="0"/>
          <w:marTop w:val="0"/>
          <w:marBottom w:val="0"/>
          <w:divBdr>
            <w:top w:val="none" w:sz="0" w:space="0" w:color="auto"/>
            <w:left w:val="none" w:sz="0" w:space="0" w:color="auto"/>
            <w:bottom w:val="none" w:sz="0" w:space="0" w:color="auto"/>
            <w:right w:val="none" w:sz="0" w:space="0" w:color="auto"/>
          </w:divBdr>
        </w:div>
        <w:div w:id="905795975">
          <w:marLeft w:val="0"/>
          <w:marRight w:val="0"/>
          <w:marTop w:val="0"/>
          <w:marBottom w:val="0"/>
          <w:divBdr>
            <w:top w:val="none" w:sz="0" w:space="0" w:color="auto"/>
            <w:left w:val="none" w:sz="0" w:space="0" w:color="auto"/>
            <w:bottom w:val="none" w:sz="0" w:space="0" w:color="auto"/>
            <w:right w:val="none" w:sz="0" w:space="0" w:color="auto"/>
          </w:divBdr>
        </w:div>
        <w:div w:id="880360219">
          <w:marLeft w:val="0"/>
          <w:marRight w:val="0"/>
          <w:marTop w:val="0"/>
          <w:marBottom w:val="0"/>
          <w:divBdr>
            <w:top w:val="none" w:sz="0" w:space="0" w:color="auto"/>
            <w:left w:val="none" w:sz="0" w:space="0" w:color="auto"/>
            <w:bottom w:val="none" w:sz="0" w:space="0" w:color="auto"/>
            <w:right w:val="none" w:sz="0" w:space="0" w:color="auto"/>
          </w:divBdr>
        </w:div>
        <w:div w:id="333849317">
          <w:marLeft w:val="0"/>
          <w:marRight w:val="0"/>
          <w:marTop w:val="0"/>
          <w:marBottom w:val="0"/>
          <w:divBdr>
            <w:top w:val="none" w:sz="0" w:space="0" w:color="auto"/>
            <w:left w:val="none" w:sz="0" w:space="0" w:color="auto"/>
            <w:bottom w:val="none" w:sz="0" w:space="0" w:color="auto"/>
            <w:right w:val="none" w:sz="0" w:space="0" w:color="auto"/>
          </w:divBdr>
        </w:div>
        <w:div w:id="908078495">
          <w:marLeft w:val="0"/>
          <w:marRight w:val="0"/>
          <w:marTop w:val="0"/>
          <w:marBottom w:val="0"/>
          <w:divBdr>
            <w:top w:val="none" w:sz="0" w:space="0" w:color="auto"/>
            <w:left w:val="none" w:sz="0" w:space="0" w:color="auto"/>
            <w:bottom w:val="none" w:sz="0" w:space="0" w:color="auto"/>
            <w:right w:val="none" w:sz="0" w:space="0" w:color="auto"/>
          </w:divBdr>
        </w:div>
      </w:divsChild>
    </w:div>
    <w:div w:id="1498376869">
      <w:bodyDiv w:val="1"/>
      <w:marLeft w:val="0"/>
      <w:marRight w:val="0"/>
      <w:marTop w:val="0"/>
      <w:marBottom w:val="0"/>
      <w:divBdr>
        <w:top w:val="none" w:sz="0" w:space="0" w:color="auto"/>
        <w:left w:val="none" w:sz="0" w:space="0" w:color="auto"/>
        <w:bottom w:val="none" w:sz="0" w:space="0" w:color="auto"/>
        <w:right w:val="none" w:sz="0" w:space="0" w:color="auto"/>
      </w:divBdr>
      <w:divsChild>
        <w:div w:id="788671438">
          <w:marLeft w:val="0"/>
          <w:marRight w:val="0"/>
          <w:marTop w:val="0"/>
          <w:marBottom w:val="0"/>
          <w:divBdr>
            <w:top w:val="none" w:sz="0" w:space="0" w:color="auto"/>
            <w:left w:val="none" w:sz="0" w:space="0" w:color="auto"/>
            <w:bottom w:val="none" w:sz="0" w:space="0" w:color="auto"/>
            <w:right w:val="none" w:sz="0" w:space="0" w:color="auto"/>
          </w:divBdr>
        </w:div>
        <w:div w:id="282033915">
          <w:marLeft w:val="0"/>
          <w:marRight w:val="0"/>
          <w:marTop w:val="0"/>
          <w:marBottom w:val="0"/>
          <w:divBdr>
            <w:top w:val="none" w:sz="0" w:space="0" w:color="auto"/>
            <w:left w:val="none" w:sz="0" w:space="0" w:color="auto"/>
            <w:bottom w:val="none" w:sz="0" w:space="0" w:color="auto"/>
            <w:right w:val="none" w:sz="0" w:space="0" w:color="auto"/>
          </w:divBdr>
        </w:div>
        <w:div w:id="490604069">
          <w:marLeft w:val="0"/>
          <w:marRight w:val="0"/>
          <w:marTop w:val="0"/>
          <w:marBottom w:val="0"/>
          <w:divBdr>
            <w:top w:val="none" w:sz="0" w:space="0" w:color="auto"/>
            <w:left w:val="none" w:sz="0" w:space="0" w:color="auto"/>
            <w:bottom w:val="none" w:sz="0" w:space="0" w:color="auto"/>
            <w:right w:val="none" w:sz="0" w:space="0" w:color="auto"/>
          </w:divBdr>
        </w:div>
        <w:div w:id="1322195759">
          <w:marLeft w:val="0"/>
          <w:marRight w:val="0"/>
          <w:marTop w:val="0"/>
          <w:marBottom w:val="0"/>
          <w:divBdr>
            <w:top w:val="none" w:sz="0" w:space="0" w:color="auto"/>
            <w:left w:val="none" w:sz="0" w:space="0" w:color="auto"/>
            <w:bottom w:val="none" w:sz="0" w:space="0" w:color="auto"/>
            <w:right w:val="none" w:sz="0" w:space="0" w:color="auto"/>
          </w:divBdr>
        </w:div>
        <w:div w:id="1739326331">
          <w:marLeft w:val="0"/>
          <w:marRight w:val="0"/>
          <w:marTop w:val="0"/>
          <w:marBottom w:val="0"/>
          <w:divBdr>
            <w:top w:val="none" w:sz="0" w:space="0" w:color="auto"/>
            <w:left w:val="none" w:sz="0" w:space="0" w:color="auto"/>
            <w:bottom w:val="none" w:sz="0" w:space="0" w:color="auto"/>
            <w:right w:val="none" w:sz="0" w:space="0" w:color="auto"/>
          </w:divBdr>
        </w:div>
        <w:div w:id="287708478">
          <w:marLeft w:val="0"/>
          <w:marRight w:val="0"/>
          <w:marTop w:val="0"/>
          <w:marBottom w:val="0"/>
          <w:divBdr>
            <w:top w:val="none" w:sz="0" w:space="0" w:color="auto"/>
            <w:left w:val="none" w:sz="0" w:space="0" w:color="auto"/>
            <w:bottom w:val="none" w:sz="0" w:space="0" w:color="auto"/>
            <w:right w:val="none" w:sz="0" w:space="0" w:color="auto"/>
          </w:divBdr>
        </w:div>
        <w:div w:id="95489327">
          <w:marLeft w:val="0"/>
          <w:marRight w:val="0"/>
          <w:marTop w:val="0"/>
          <w:marBottom w:val="0"/>
          <w:divBdr>
            <w:top w:val="none" w:sz="0" w:space="0" w:color="auto"/>
            <w:left w:val="none" w:sz="0" w:space="0" w:color="auto"/>
            <w:bottom w:val="none" w:sz="0" w:space="0" w:color="auto"/>
            <w:right w:val="none" w:sz="0" w:space="0" w:color="auto"/>
          </w:divBdr>
        </w:div>
        <w:div w:id="1020354827">
          <w:marLeft w:val="0"/>
          <w:marRight w:val="0"/>
          <w:marTop w:val="0"/>
          <w:marBottom w:val="0"/>
          <w:divBdr>
            <w:top w:val="none" w:sz="0" w:space="0" w:color="auto"/>
            <w:left w:val="none" w:sz="0" w:space="0" w:color="auto"/>
            <w:bottom w:val="none" w:sz="0" w:space="0" w:color="auto"/>
            <w:right w:val="none" w:sz="0" w:space="0" w:color="auto"/>
          </w:divBdr>
        </w:div>
        <w:div w:id="354694615">
          <w:marLeft w:val="0"/>
          <w:marRight w:val="0"/>
          <w:marTop w:val="0"/>
          <w:marBottom w:val="0"/>
          <w:divBdr>
            <w:top w:val="none" w:sz="0" w:space="0" w:color="auto"/>
            <w:left w:val="none" w:sz="0" w:space="0" w:color="auto"/>
            <w:bottom w:val="none" w:sz="0" w:space="0" w:color="auto"/>
            <w:right w:val="none" w:sz="0" w:space="0" w:color="auto"/>
          </w:divBdr>
        </w:div>
        <w:div w:id="159152522">
          <w:marLeft w:val="0"/>
          <w:marRight w:val="0"/>
          <w:marTop w:val="0"/>
          <w:marBottom w:val="0"/>
          <w:divBdr>
            <w:top w:val="none" w:sz="0" w:space="0" w:color="auto"/>
            <w:left w:val="none" w:sz="0" w:space="0" w:color="auto"/>
            <w:bottom w:val="none" w:sz="0" w:space="0" w:color="auto"/>
            <w:right w:val="none" w:sz="0" w:space="0" w:color="auto"/>
          </w:divBdr>
        </w:div>
      </w:divsChild>
    </w:div>
    <w:div w:id="1602180744">
      <w:bodyDiv w:val="1"/>
      <w:marLeft w:val="0"/>
      <w:marRight w:val="0"/>
      <w:marTop w:val="0"/>
      <w:marBottom w:val="0"/>
      <w:divBdr>
        <w:top w:val="none" w:sz="0" w:space="0" w:color="auto"/>
        <w:left w:val="none" w:sz="0" w:space="0" w:color="auto"/>
        <w:bottom w:val="none" w:sz="0" w:space="0" w:color="auto"/>
        <w:right w:val="none" w:sz="0" w:space="0" w:color="auto"/>
      </w:divBdr>
      <w:divsChild>
        <w:div w:id="879586956">
          <w:marLeft w:val="0"/>
          <w:marRight w:val="0"/>
          <w:marTop w:val="0"/>
          <w:marBottom w:val="0"/>
          <w:divBdr>
            <w:top w:val="none" w:sz="0" w:space="0" w:color="auto"/>
            <w:left w:val="none" w:sz="0" w:space="0" w:color="auto"/>
            <w:bottom w:val="none" w:sz="0" w:space="0" w:color="auto"/>
            <w:right w:val="none" w:sz="0" w:space="0" w:color="auto"/>
          </w:divBdr>
        </w:div>
        <w:div w:id="205334928">
          <w:marLeft w:val="0"/>
          <w:marRight w:val="0"/>
          <w:marTop w:val="0"/>
          <w:marBottom w:val="0"/>
          <w:divBdr>
            <w:top w:val="none" w:sz="0" w:space="0" w:color="auto"/>
            <w:left w:val="none" w:sz="0" w:space="0" w:color="auto"/>
            <w:bottom w:val="none" w:sz="0" w:space="0" w:color="auto"/>
            <w:right w:val="none" w:sz="0" w:space="0" w:color="auto"/>
          </w:divBdr>
        </w:div>
        <w:div w:id="492141046">
          <w:marLeft w:val="0"/>
          <w:marRight w:val="0"/>
          <w:marTop w:val="0"/>
          <w:marBottom w:val="0"/>
          <w:divBdr>
            <w:top w:val="none" w:sz="0" w:space="0" w:color="auto"/>
            <w:left w:val="none" w:sz="0" w:space="0" w:color="auto"/>
            <w:bottom w:val="none" w:sz="0" w:space="0" w:color="auto"/>
            <w:right w:val="none" w:sz="0" w:space="0" w:color="auto"/>
          </w:divBdr>
        </w:div>
        <w:div w:id="1820532241">
          <w:marLeft w:val="0"/>
          <w:marRight w:val="0"/>
          <w:marTop w:val="0"/>
          <w:marBottom w:val="0"/>
          <w:divBdr>
            <w:top w:val="none" w:sz="0" w:space="0" w:color="auto"/>
            <w:left w:val="none" w:sz="0" w:space="0" w:color="auto"/>
            <w:bottom w:val="none" w:sz="0" w:space="0" w:color="auto"/>
            <w:right w:val="none" w:sz="0" w:space="0" w:color="auto"/>
          </w:divBdr>
        </w:div>
        <w:div w:id="2037920168">
          <w:marLeft w:val="0"/>
          <w:marRight w:val="0"/>
          <w:marTop w:val="0"/>
          <w:marBottom w:val="0"/>
          <w:divBdr>
            <w:top w:val="none" w:sz="0" w:space="0" w:color="auto"/>
            <w:left w:val="none" w:sz="0" w:space="0" w:color="auto"/>
            <w:bottom w:val="none" w:sz="0" w:space="0" w:color="auto"/>
            <w:right w:val="none" w:sz="0" w:space="0" w:color="auto"/>
          </w:divBdr>
        </w:div>
        <w:div w:id="184445772">
          <w:marLeft w:val="0"/>
          <w:marRight w:val="0"/>
          <w:marTop w:val="0"/>
          <w:marBottom w:val="0"/>
          <w:divBdr>
            <w:top w:val="none" w:sz="0" w:space="0" w:color="auto"/>
            <w:left w:val="none" w:sz="0" w:space="0" w:color="auto"/>
            <w:bottom w:val="none" w:sz="0" w:space="0" w:color="auto"/>
            <w:right w:val="none" w:sz="0" w:space="0" w:color="auto"/>
          </w:divBdr>
        </w:div>
        <w:div w:id="1577934899">
          <w:marLeft w:val="0"/>
          <w:marRight w:val="0"/>
          <w:marTop w:val="0"/>
          <w:marBottom w:val="0"/>
          <w:divBdr>
            <w:top w:val="none" w:sz="0" w:space="0" w:color="auto"/>
            <w:left w:val="none" w:sz="0" w:space="0" w:color="auto"/>
            <w:bottom w:val="none" w:sz="0" w:space="0" w:color="auto"/>
            <w:right w:val="none" w:sz="0" w:space="0" w:color="auto"/>
          </w:divBdr>
        </w:div>
        <w:div w:id="700209379">
          <w:marLeft w:val="0"/>
          <w:marRight w:val="0"/>
          <w:marTop w:val="0"/>
          <w:marBottom w:val="0"/>
          <w:divBdr>
            <w:top w:val="none" w:sz="0" w:space="0" w:color="auto"/>
            <w:left w:val="none" w:sz="0" w:space="0" w:color="auto"/>
            <w:bottom w:val="none" w:sz="0" w:space="0" w:color="auto"/>
            <w:right w:val="none" w:sz="0" w:space="0" w:color="auto"/>
          </w:divBdr>
        </w:div>
        <w:div w:id="649480027">
          <w:marLeft w:val="0"/>
          <w:marRight w:val="0"/>
          <w:marTop w:val="0"/>
          <w:marBottom w:val="0"/>
          <w:divBdr>
            <w:top w:val="none" w:sz="0" w:space="0" w:color="auto"/>
            <w:left w:val="none" w:sz="0" w:space="0" w:color="auto"/>
            <w:bottom w:val="none" w:sz="0" w:space="0" w:color="auto"/>
            <w:right w:val="none" w:sz="0" w:space="0" w:color="auto"/>
          </w:divBdr>
        </w:div>
        <w:div w:id="492527027">
          <w:marLeft w:val="0"/>
          <w:marRight w:val="0"/>
          <w:marTop w:val="0"/>
          <w:marBottom w:val="0"/>
          <w:divBdr>
            <w:top w:val="none" w:sz="0" w:space="0" w:color="auto"/>
            <w:left w:val="none" w:sz="0" w:space="0" w:color="auto"/>
            <w:bottom w:val="none" w:sz="0" w:space="0" w:color="auto"/>
            <w:right w:val="none" w:sz="0" w:space="0" w:color="auto"/>
          </w:divBdr>
        </w:div>
        <w:div w:id="1334453674">
          <w:marLeft w:val="0"/>
          <w:marRight w:val="0"/>
          <w:marTop w:val="0"/>
          <w:marBottom w:val="0"/>
          <w:divBdr>
            <w:top w:val="none" w:sz="0" w:space="0" w:color="auto"/>
            <w:left w:val="none" w:sz="0" w:space="0" w:color="auto"/>
            <w:bottom w:val="none" w:sz="0" w:space="0" w:color="auto"/>
            <w:right w:val="none" w:sz="0" w:space="0" w:color="auto"/>
          </w:divBdr>
        </w:div>
        <w:div w:id="219023285">
          <w:marLeft w:val="0"/>
          <w:marRight w:val="0"/>
          <w:marTop w:val="0"/>
          <w:marBottom w:val="0"/>
          <w:divBdr>
            <w:top w:val="none" w:sz="0" w:space="0" w:color="auto"/>
            <w:left w:val="none" w:sz="0" w:space="0" w:color="auto"/>
            <w:bottom w:val="none" w:sz="0" w:space="0" w:color="auto"/>
            <w:right w:val="none" w:sz="0" w:space="0" w:color="auto"/>
          </w:divBdr>
        </w:div>
        <w:div w:id="573392490">
          <w:marLeft w:val="0"/>
          <w:marRight w:val="0"/>
          <w:marTop w:val="0"/>
          <w:marBottom w:val="0"/>
          <w:divBdr>
            <w:top w:val="none" w:sz="0" w:space="0" w:color="auto"/>
            <w:left w:val="none" w:sz="0" w:space="0" w:color="auto"/>
            <w:bottom w:val="none" w:sz="0" w:space="0" w:color="auto"/>
            <w:right w:val="none" w:sz="0" w:space="0" w:color="auto"/>
          </w:divBdr>
        </w:div>
      </w:divsChild>
    </w:div>
    <w:div w:id="1612543700">
      <w:bodyDiv w:val="1"/>
      <w:marLeft w:val="0"/>
      <w:marRight w:val="0"/>
      <w:marTop w:val="0"/>
      <w:marBottom w:val="0"/>
      <w:divBdr>
        <w:top w:val="none" w:sz="0" w:space="0" w:color="auto"/>
        <w:left w:val="none" w:sz="0" w:space="0" w:color="auto"/>
        <w:bottom w:val="none" w:sz="0" w:space="0" w:color="auto"/>
        <w:right w:val="none" w:sz="0" w:space="0" w:color="auto"/>
      </w:divBdr>
      <w:divsChild>
        <w:div w:id="843281722">
          <w:marLeft w:val="0"/>
          <w:marRight w:val="0"/>
          <w:marTop w:val="0"/>
          <w:marBottom w:val="0"/>
          <w:divBdr>
            <w:top w:val="none" w:sz="0" w:space="0" w:color="auto"/>
            <w:left w:val="none" w:sz="0" w:space="0" w:color="auto"/>
            <w:bottom w:val="none" w:sz="0" w:space="0" w:color="auto"/>
            <w:right w:val="none" w:sz="0" w:space="0" w:color="auto"/>
          </w:divBdr>
        </w:div>
        <w:div w:id="1275289776">
          <w:marLeft w:val="0"/>
          <w:marRight w:val="0"/>
          <w:marTop w:val="0"/>
          <w:marBottom w:val="0"/>
          <w:divBdr>
            <w:top w:val="none" w:sz="0" w:space="0" w:color="auto"/>
            <w:left w:val="none" w:sz="0" w:space="0" w:color="auto"/>
            <w:bottom w:val="none" w:sz="0" w:space="0" w:color="auto"/>
            <w:right w:val="none" w:sz="0" w:space="0" w:color="auto"/>
          </w:divBdr>
        </w:div>
        <w:div w:id="1987540898">
          <w:marLeft w:val="0"/>
          <w:marRight w:val="0"/>
          <w:marTop w:val="0"/>
          <w:marBottom w:val="0"/>
          <w:divBdr>
            <w:top w:val="none" w:sz="0" w:space="0" w:color="auto"/>
            <w:left w:val="none" w:sz="0" w:space="0" w:color="auto"/>
            <w:bottom w:val="none" w:sz="0" w:space="0" w:color="auto"/>
            <w:right w:val="none" w:sz="0" w:space="0" w:color="auto"/>
          </w:divBdr>
        </w:div>
        <w:div w:id="630524377">
          <w:marLeft w:val="0"/>
          <w:marRight w:val="0"/>
          <w:marTop w:val="0"/>
          <w:marBottom w:val="0"/>
          <w:divBdr>
            <w:top w:val="none" w:sz="0" w:space="0" w:color="auto"/>
            <w:left w:val="none" w:sz="0" w:space="0" w:color="auto"/>
            <w:bottom w:val="none" w:sz="0" w:space="0" w:color="auto"/>
            <w:right w:val="none" w:sz="0" w:space="0" w:color="auto"/>
          </w:divBdr>
        </w:div>
        <w:div w:id="1259364300">
          <w:marLeft w:val="0"/>
          <w:marRight w:val="0"/>
          <w:marTop w:val="0"/>
          <w:marBottom w:val="0"/>
          <w:divBdr>
            <w:top w:val="none" w:sz="0" w:space="0" w:color="auto"/>
            <w:left w:val="none" w:sz="0" w:space="0" w:color="auto"/>
            <w:bottom w:val="none" w:sz="0" w:space="0" w:color="auto"/>
            <w:right w:val="none" w:sz="0" w:space="0" w:color="auto"/>
          </w:divBdr>
        </w:div>
        <w:div w:id="730885467">
          <w:marLeft w:val="0"/>
          <w:marRight w:val="0"/>
          <w:marTop w:val="0"/>
          <w:marBottom w:val="0"/>
          <w:divBdr>
            <w:top w:val="none" w:sz="0" w:space="0" w:color="auto"/>
            <w:left w:val="none" w:sz="0" w:space="0" w:color="auto"/>
            <w:bottom w:val="none" w:sz="0" w:space="0" w:color="auto"/>
            <w:right w:val="none" w:sz="0" w:space="0" w:color="auto"/>
          </w:divBdr>
        </w:div>
        <w:div w:id="1680162005">
          <w:marLeft w:val="0"/>
          <w:marRight w:val="0"/>
          <w:marTop w:val="0"/>
          <w:marBottom w:val="0"/>
          <w:divBdr>
            <w:top w:val="none" w:sz="0" w:space="0" w:color="auto"/>
            <w:left w:val="none" w:sz="0" w:space="0" w:color="auto"/>
            <w:bottom w:val="none" w:sz="0" w:space="0" w:color="auto"/>
            <w:right w:val="none" w:sz="0" w:space="0" w:color="auto"/>
          </w:divBdr>
        </w:div>
      </w:divsChild>
    </w:div>
    <w:div w:id="1952206665">
      <w:bodyDiv w:val="1"/>
      <w:marLeft w:val="0"/>
      <w:marRight w:val="0"/>
      <w:marTop w:val="0"/>
      <w:marBottom w:val="0"/>
      <w:divBdr>
        <w:top w:val="none" w:sz="0" w:space="0" w:color="auto"/>
        <w:left w:val="none" w:sz="0" w:space="0" w:color="auto"/>
        <w:bottom w:val="none" w:sz="0" w:space="0" w:color="auto"/>
        <w:right w:val="none" w:sz="0" w:space="0" w:color="auto"/>
      </w:divBdr>
      <w:divsChild>
        <w:div w:id="1430587833">
          <w:marLeft w:val="0"/>
          <w:marRight w:val="0"/>
          <w:marTop w:val="0"/>
          <w:marBottom w:val="0"/>
          <w:divBdr>
            <w:top w:val="none" w:sz="0" w:space="0" w:color="auto"/>
            <w:left w:val="none" w:sz="0" w:space="0" w:color="auto"/>
            <w:bottom w:val="none" w:sz="0" w:space="0" w:color="auto"/>
            <w:right w:val="none" w:sz="0" w:space="0" w:color="auto"/>
          </w:divBdr>
        </w:div>
        <w:div w:id="117143881">
          <w:marLeft w:val="0"/>
          <w:marRight w:val="0"/>
          <w:marTop w:val="0"/>
          <w:marBottom w:val="0"/>
          <w:divBdr>
            <w:top w:val="none" w:sz="0" w:space="0" w:color="auto"/>
            <w:left w:val="none" w:sz="0" w:space="0" w:color="auto"/>
            <w:bottom w:val="none" w:sz="0" w:space="0" w:color="auto"/>
            <w:right w:val="none" w:sz="0" w:space="0" w:color="auto"/>
          </w:divBdr>
        </w:div>
        <w:div w:id="50036406">
          <w:marLeft w:val="0"/>
          <w:marRight w:val="0"/>
          <w:marTop w:val="0"/>
          <w:marBottom w:val="0"/>
          <w:divBdr>
            <w:top w:val="none" w:sz="0" w:space="0" w:color="auto"/>
            <w:left w:val="none" w:sz="0" w:space="0" w:color="auto"/>
            <w:bottom w:val="none" w:sz="0" w:space="0" w:color="auto"/>
            <w:right w:val="none" w:sz="0" w:space="0" w:color="auto"/>
          </w:divBdr>
        </w:div>
        <w:div w:id="809902188">
          <w:marLeft w:val="0"/>
          <w:marRight w:val="0"/>
          <w:marTop w:val="0"/>
          <w:marBottom w:val="0"/>
          <w:divBdr>
            <w:top w:val="none" w:sz="0" w:space="0" w:color="auto"/>
            <w:left w:val="none" w:sz="0" w:space="0" w:color="auto"/>
            <w:bottom w:val="none" w:sz="0" w:space="0" w:color="auto"/>
            <w:right w:val="none" w:sz="0" w:space="0" w:color="auto"/>
          </w:divBdr>
        </w:div>
        <w:div w:id="1915163211">
          <w:marLeft w:val="0"/>
          <w:marRight w:val="0"/>
          <w:marTop w:val="0"/>
          <w:marBottom w:val="0"/>
          <w:divBdr>
            <w:top w:val="none" w:sz="0" w:space="0" w:color="auto"/>
            <w:left w:val="none" w:sz="0" w:space="0" w:color="auto"/>
            <w:bottom w:val="none" w:sz="0" w:space="0" w:color="auto"/>
            <w:right w:val="none" w:sz="0" w:space="0" w:color="auto"/>
          </w:divBdr>
        </w:div>
        <w:div w:id="1292246915">
          <w:marLeft w:val="0"/>
          <w:marRight w:val="0"/>
          <w:marTop w:val="0"/>
          <w:marBottom w:val="0"/>
          <w:divBdr>
            <w:top w:val="none" w:sz="0" w:space="0" w:color="auto"/>
            <w:left w:val="none" w:sz="0" w:space="0" w:color="auto"/>
            <w:bottom w:val="none" w:sz="0" w:space="0" w:color="auto"/>
            <w:right w:val="none" w:sz="0" w:space="0" w:color="auto"/>
          </w:divBdr>
        </w:div>
      </w:divsChild>
    </w:div>
    <w:div w:id="1967009751">
      <w:bodyDiv w:val="1"/>
      <w:marLeft w:val="0"/>
      <w:marRight w:val="0"/>
      <w:marTop w:val="0"/>
      <w:marBottom w:val="0"/>
      <w:divBdr>
        <w:top w:val="none" w:sz="0" w:space="0" w:color="auto"/>
        <w:left w:val="none" w:sz="0" w:space="0" w:color="auto"/>
        <w:bottom w:val="none" w:sz="0" w:space="0" w:color="auto"/>
        <w:right w:val="none" w:sz="0" w:space="0" w:color="auto"/>
      </w:divBdr>
      <w:divsChild>
        <w:div w:id="635334324">
          <w:marLeft w:val="0"/>
          <w:marRight w:val="0"/>
          <w:marTop w:val="0"/>
          <w:marBottom w:val="0"/>
          <w:divBdr>
            <w:top w:val="none" w:sz="0" w:space="0" w:color="auto"/>
            <w:left w:val="none" w:sz="0" w:space="0" w:color="auto"/>
            <w:bottom w:val="none" w:sz="0" w:space="0" w:color="auto"/>
            <w:right w:val="none" w:sz="0" w:space="0" w:color="auto"/>
          </w:divBdr>
        </w:div>
        <w:div w:id="190462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thos.org.br/_Uniethos/Documents/segalim_entidades_empresariais.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C726E-0284-42F8-87CE-B5BCA483C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4578</Words>
  <Characters>24723</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Rosemar Crisostomo Nascimento</cp:lastModifiedBy>
  <cp:revision>2</cp:revision>
  <dcterms:created xsi:type="dcterms:W3CDTF">2015-03-25T15:22:00Z</dcterms:created>
  <dcterms:modified xsi:type="dcterms:W3CDTF">2015-03-25T15:22:00Z</dcterms:modified>
</cp:coreProperties>
</file>