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C2" w:rsidRDefault="000432C2" w:rsidP="00AB6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2C2">
        <w:rPr>
          <w:rFonts w:ascii="Times New Roman" w:hAnsi="Times New Roman"/>
          <w:sz w:val="24"/>
          <w:szCs w:val="24"/>
        </w:rPr>
        <w:t xml:space="preserve">“Educação, </w:t>
      </w:r>
      <w:r w:rsidR="00EE52F1">
        <w:rPr>
          <w:rFonts w:ascii="Times New Roman" w:hAnsi="Times New Roman"/>
          <w:sz w:val="24"/>
          <w:szCs w:val="24"/>
        </w:rPr>
        <w:t>S</w:t>
      </w:r>
      <w:r w:rsidRPr="000432C2">
        <w:rPr>
          <w:rFonts w:ascii="Times New Roman" w:hAnsi="Times New Roman"/>
          <w:sz w:val="24"/>
          <w:szCs w:val="24"/>
        </w:rPr>
        <w:t xml:space="preserve">ujeito e </w:t>
      </w:r>
      <w:r w:rsidR="00EE52F1">
        <w:rPr>
          <w:rFonts w:ascii="Times New Roman" w:hAnsi="Times New Roman"/>
          <w:sz w:val="24"/>
          <w:szCs w:val="24"/>
        </w:rPr>
        <w:t>H</w:t>
      </w:r>
      <w:r w:rsidRPr="000432C2">
        <w:rPr>
          <w:rFonts w:ascii="Times New Roman" w:hAnsi="Times New Roman"/>
          <w:sz w:val="24"/>
          <w:szCs w:val="24"/>
        </w:rPr>
        <w:t>istória”</w:t>
      </w:r>
      <w:bookmarkStart w:id="0" w:name="_GoBack"/>
      <w:bookmarkEnd w:id="0"/>
    </w:p>
    <w:p w:rsidR="000432C2" w:rsidRPr="000432C2" w:rsidRDefault="000432C2" w:rsidP="00AB6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529" w:rsidRDefault="00AB6529" w:rsidP="00AB6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FF0">
        <w:rPr>
          <w:rFonts w:ascii="Times New Roman" w:hAnsi="Times New Roman"/>
          <w:sz w:val="24"/>
          <w:szCs w:val="24"/>
        </w:rPr>
        <w:t xml:space="preserve">SEVERINO, Antônio Joaquim. </w:t>
      </w:r>
      <w:r w:rsidRPr="00D03FF0">
        <w:rPr>
          <w:rFonts w:ascii="Times New Roman" w:hAnsi="Times New Roman"/>
          <w:b/>
          <w:sz w:val="24"/>
          <w:szCs w:val="24"/>
        </w:rPr>
        <w:t>Educação, sujeito e história.</w:t>
      </w:r>
      <w:r w:rsidRPr="00D03FF0">
        <w:rPr>
          <w:rFonts w:ascii="Times New Roman" w:hAnsi="Times New Roman"/>
          <w:sz w:val="24"/>
          <w:szCs w:val="24"/>
        </w:rPr>
        <w:t xml:space="preserve"> São Paulo: Olho d’Água, 2001. </w:t>
      </w:r>
      <w:proofErr w:type="gramStart"/>
      <w:r w:rsidRPr="00D03FF0">
        <w:rPr>
          <w:rFonts w:ascii="Times New Roman" w:hAnsi="Times New Roman"/>
          <w:sz w:val="24"/>
          <w:szCs w:val="24"/>
        </w:rPr>
        <w:t>p.</w:t>
      </w:r>
      <w:proofErr w:type="gramEnd"/>
      <w:r w:rsidRPr="00D03FF0">
        <w:rPr>
          <w:rFonts w:ascii="Times New Roman" w:hAnsi="Times New Roman"/>
          <w:sz w:val="24"/>
          <w:szCs w:val="24"/>
        </w:rPr>
        <w:t xml:space="preserve"> 17-42.</w:t>
      </w:r>
    </w:p>
    <w:p w:rsidR="00AB6529" w:rsidRDefault="00AB6529" w:rsidP="00AB652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Paes de Santana</w:t>
      </w:r>
      <w:r>
        <w:rPr>
          <w:rStyle w:val="Refdenotaderodap"/>
          <w:sz w:val="24"/>
          <w:szCs w:val="24"/>
        </w:rPr>
        <w:footnoteReference w:id="1"/>
      </w:r>
    </w:p>
    <w:p w:rsidR="00AB6529" w:rsidRDefault="00AB6529" w:rsidP="00AB6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autor deixa claro que a Filosofia da Ciência procura se aprofundar no conhecimento da realidade ultrapassando os limites do senso comum, dos mitos e da religião, enquanto “[...] </w:t>
      </w:r>
      <w:r w:rsidRPr="007E6A5A">
        <w:rPr>
          <w:rFonts w:ascii="Times New Roman" w:hAnsi="Times New Roman"/>
          <w:sz w:val="24"/>
          <w:szCs w:val="24"/>
        </w:rPr>
        <w:t>atividade reflexiva, na esfera dos processos cognitivos</w:t>
      </w:r>
      <w:r>
        <w:rPr>
          <w:rFonts w:ascii="Times New Roman" w:hAnsi="Times New Roman"/>
          <w:sz w:val="24"/>
          <w:szCs w:val="24"/>
        </w:rPr>
        <w:t>” (p. 17)</w:t>
      </w:r>
      <w:r w:rsidRPr="007E6A5A">
        <w:rPr>
          <w:rFonts w:ascii="Times New Roman" w:hAnsi="Times New Roman"/>
          <w:sz w:val="24"/>
          <w:szCs w:val="24"/>
        </w:rPr>
        <w:t>.</w:t>
      </w:r>
    </w:p>
    <w:p w:rsidR="00AB6529" w:rsidRDefault="00AB6529" w:rsidP="00AB6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Partindo da premissa acima o autor desenvolve o texto indagando o que é conhecimento e recai novamente na interpretação da realidade, deixando claro também que tal interpretação é peculiar à percepção de cada sujeito na busca da compreensão do mundo que o cerca.</w:t>
      </w:r>
    </w:p>
    <w:p w:rsidR="00AB6529" w:rsidRDefault="00AB6529" w:rsidP="00AB6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Desse modo três são os núcleos do texto: o sujeito; seu conhecimento do mundo que o cerca e que depende de sua história de vida, e essa mesma história. Tal história imprime suas marcas no sujeito através dos objetos que constroem sua realidade. Na afirmação feita pelo autor de que, “o</w:t>
      </w:r>
      <w:r w:rsidRPr="005A2AC5">
        <w:rPr>
          <w:rFonts w:ascii="Times New Roman" w:hAnsi="Times New Roman"/>
          <w:sz w:val="24"/>
          <w:szCs w:val="24"/>
        </w:rPr>
        <w:t xml:space="preserve"> que denominamos conhecimento é</w:t>
      </w:r>
      <w:r>
        <w:rPr>
          <w:rFonts w:ascii="Times New Roman" w:hAnsi="Times New Roman"/>
          <w:sz w:val="24"/>
          <w:szCs w:val="24"/>
        </w:rPr>
        <w:t xml:space="preserve"> uma relação do s</w:t>
      </w:r>
      <w:r w:rsidRPr="005A2AC5">
        <w:rPr>
          <w:rFonts w:ascii="Times New Roman" w:hAnsi="Times New Roman"/>
          <w:sz w:val="24"/>
          <w:szCs w:val="24"/>
        </w:rPr>
        <w:t>ujeito com um objeto</w:t>
      </w:r>
      <w:r>
        <w:rPr>
          <w:rFonts w:ascii="Times New Roman" w:hAnsi="Times New Roman"/>
          <w:sz w:val="24"/>
          <w:szCs w:val="24"/>
        </w:rPr>
        <w:t>,” (p. 21) ele deixa claro que o conhecimento, na verdade, é uma relação de mediação entre sujeito e objeto com dois vieses: um objetivo que é intrínseco ao objeto e outro subjetivo imanente ao sujeito, todavia, seja o objeto físico, simbólico ou imaginário, afirma o autor que, além do viés subjetivo, há o viés cultural marcada pelo significado do objeto atribuído não somente por um sujeito, mas por uma coletividade, de sujeitos de forma intencional, que se metamorfoseia tanto quanto evolui o conhecimento que tem o sujeito ou a sociedade acerca do objeto.</w:t>
      </w:r>
    </w:p>
    <w:p w:rsidR="00AB6529" w:rsidRDefault="00AB6529" w:rsidP="00AB6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Partindo do pressuposto de que o conhecimento é histórico e social, foram apresentadas as teorias de Piaget e de Vygotsky sobre o conhecimento e a aprendizagem, abordando-se na teoria de Piaget a epistemologia genética em que a aprendizagem está relacionada à idade cronológica do aprendente, segundo a qual o conhecimento se desenvolve a partir de uma estrutura lógica e formal, que passa por vários estágios de amadurecimento, daí ser chamada também de estruturalismo genético, onde o conhecimento é explicado por intermédio da formação e desenvolvimento da criança, enquanto para Vygotsky a aprendizagem é eminentemente de cunho histórico-sociocultural, tendo como elemento mediador na aprendizagem, a linguagem, que vincula sempre sujeito e objeto, primeiro nas relações interpessoais, para depois passar ao nível intrapessoal.</w:t>
      </w:r>
    </w:p>
    <w:p w:rsidR="00AB6529" w:rsidRDefault="00AB6529" w:rsidP="00AB65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relacionar o conhecimento à cultura, o autor ainda relaciona ciência à filosofia, afirmando que a primeira explica os nexos causais do conhecimento, e a segunda “transforma a existência humana como um todo” (p. 33), levando-nos a perceber a dinâmica do quotidiano para melhor nos adaptarmos às mudanças decorrentes dessa dinâmica, em oposição à estática, peculiar à mitologia e ao senso comum.    </w:t>
      </w:r>
    </w:p>
    <w:p w:rsidR="00AB6529" w:rsidRDefault="00AB6529" w:rsidP="00AB652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Conclui-se assim, com base no que o autor apresenta ao longo do texto, que a Filosofia, distintamente da mera sabedoria, serve para criar condições mais favoráveis com respeito à impressão que o sujeito tem acerca do objeto de seu conhecimento, na </w:t>
      </w:r>
      <w:r>
        <w:rPr>
          <w:rFonts w:ascii="Times New Roman" w:hAnsi="Times New Roman"/>
          <w:sz w:val="24"/>
          <w:szCs w:val="24"/>
        </w:rPr>
        <w:lastRenderedPageBreak/>
        <w:t xml:space="preserve">elaboração de um </w:t>
      </w:r>
      <w:proofErr w:type="spellStart"/>
      <w:r>
        <w:rPr>
          <w:rFonts w:ascii="Times New Roman" w:hAnsi="Times New Roman"/>
          <w:sz w:val="24"/>
          <w:szCs w:val="24"/>
        </w:rPr>
        <w:t>metadiscurso</w:t>
      </w:r>
      <w:proofErr w:type="spellEnd"/>
      <w:r>
        <w:rPr>
          <w:rFonts w:ascii="Times New Roman" w:hAnsi="Times New Roman"/>
          <w:sz w:val="24"/>
          <w:szCs w:val="24"/>
        </w:rPr>
        <w:t xml:space="preserve"> da linguagem, que procura aperfeiçoar a relação entre o interprete e o objeto com o qual se relaciona, fora de si e dentro de si.</w:t>
      </w:r>
    </w:p>
    <w:sectPr w:rsidR="00AB6529" w:rsidSect="00135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1C" w:rsidRDefault="00702B1C" w:rsidP="00AB6529">
      <w:pPr>
        <w:spacing w:after="0" w:line="240" w:lineRule="auto"/>
      </w:pPr>
      <w:r>
        <w:separator/>
      </w:r>
    </w:p>
  </w:endnote>
  <w:endnote w:type="continuationSeparator" w:id="0">
    <w:p w:rsidR="00702B1C" w:rsidRDefault="00702B1C" w:rsidP="00AB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1C" w:rsidRDefault="00702B1C" w:rsidP="00AB6529">
      <w:pPr>
        <w:spacing w:after="0" w:line="240" w:lineRule="auto"/>
      </w:pPr>
      <w:r>
        <w:separator/>
      </w:r>
    </w:p>
  </w:footnote>
  <w:footnote w:type="continuationSeparator" w:id="0">
    <w:p w:rsidR="00702B1C" w:rsidRDefault="00702B1C" w:rsidP="00AB6529">
      <w:pPr>
        <w:spacing w:after="0" w:line="240" w:lineRule="auto"/>
      </w:pPr>
      <w:r>
        <w:continuationSeparator/>
      </w:r>
    </w:p>
  </w:footnote>
  <w:footnote w:id="1">
    <w:p w:rsidR="00AB6529" w:rsidRDefault="00AB6529" w:rsidP="00AB6529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</w:t>
      </w:r>
      <w:proofErr w:type="gramStart"/>
      <w:r w:rsidRPr="00E523F0">
        <w:rPr>
          <w:rFonts w:ascii="New times roman" w:hAnsi="New times roman"/>
        </w:rPr>
        <w:t>é</w:t>
      </w:r>
      <w:proofErr w:type="gramEnd"/>
      <w:r w:rsidRPr="00E523F0">
        <w:rPr>
          <w:rFonts w:ascii="New times roman" w:hAnsi="New times roman"/>
        </w:rPr>
        <w:t xml:space="preserve">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AB6529" w:rsidRDefault="00AB6529" w:rsidP="00AB6529">
      <w:pPr>
        <w:spacing w:line="240" w:lineRule="auto"/>
        <w:jc w:val="both"/>
      </w:pPr>
    </w:p>
    <w:p w:rsidR="00AB6529" w:rsidRDefault="00AB6529" w:rsidP="00AB6529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9"/>
    <w:rsid w:val="000432C2"/>
    <w:rsid w:val="00105E5E"/>
    <w:rsid w:val="00684B85"/>
    <w:rsid w:val="00690A64"/>
    <w:rsid w:val="00702B1C"/>
    <w:rsid w:val="00935245"/>
    <w:rsid w:val="00AB6529"/>
    <w:rsid w:val="00DB6BF6"/>
    <w:rsid w:val="00E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5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5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5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5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5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4</cp:revision>
  <dcterms:created xsi:type="dcterms:W3CDTF">2015-03-01T22:17:00Z</dcterms:created>
  <dcterms:modified xsi:type="dcterms:W3CDTF">2015-03-01T23:15:00Z</dcterms:modified>
</cp:coreProperties>
</file>