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0C68" w:rsidRDefault="00390C68" w:rsidP="00390C6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90C68" w:rsidRPr="001543D7" w:rsidRDefault="00390C68" w:rsidP="00390C68">
      <w:pPr>
        <w:spacing w:after="0" w:line="240" w:lineRule="auto"/>
        <w:jc w:val="center"/>
        <w:rPr>
          <w:b/>
        </w:rPr>
      </w:pPr>
      <w:r>
        <w:rPr>
          <w:rFonts w:ascii="Times New Roman" w:hAnsi="Times New Roman"/>
          <w:noProof/>
          <w:lang w:eastAsia="pt-BR"/>
        </w:rPr>
        <w:drawing>
          <wp:inline distT="0" distB="0" distL="0" distR="0" wp14:anchorId="25D3939C" wp14:editId="40D29380">
            <wp:extent cx="870916" cy="900752"/>
            <wp:effectExtent l="0" t="0" r="5715" b="0"/>
            <wp:docPr id="6" name="Imagem 0" descr="logo ufp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0" descr="logo ufp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2095" cy="9226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90C68" w:rsidRDefault="00390C68" w:rsidP="00390C68">
      <w:pPr>
        <w:spacing w:after="0" w:line="240" w:lineRule="auto"/>
        <w:rPr>
          <w:b/>
          <w:sz w:val="24"/>
          <w:szCs w:val="24"/>
        </w:rPr>
      </w:pPr>
    </w:p>
    <w:p w:rsidR="00390C68" w:rsidRDefault="00390C68" w:rsidP="00390C6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390C68" w:rsidRPr="0096760C" w:rsidRDefault="00390C68" w:rsidP="00390C6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SYDNEY PINTO DOS SANTOS</w:t>
      </w:r>
    </w:p>
    <w:p w:rsidR="00390C68" w:rsidRPr="0096760C" w:rsidRDefault="00390C68" w:rsidP="00390C6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390C68" w:rsidRPr="0096760C" w:rsidRDefault="00390C68" w:rsidP="00390C6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390C68" w:rsidRPr="0096760C" w:rsidRDefault="00390C68" w:rsidP="00390C6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390C68" w:rsidRPr="0096760C" w:rsidRDefault="00390C68" w:rsidP="00390C6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390C68" w:rsidRPr="0096760C" w:rsidRDefault="00390C68" w:rsidP="00390C6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390C68" w:rsidRPr="0096760C" w:rsidRDefault="00390C68" w:rsidP="00390C6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390C68" w:rsidRPr="0096760C" w:rsidRDefault="00390C68" w:rsidP="00390C6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390C68" w:rsidRPr="0096760C" w:rsidRDefault="00390C68" w:rsidP="00390C6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390C68" w:rsidRPr="0096760C" w:rsidRDefault="00390C68" w:rsidP="00390C6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390C68" w:rsidRPr="0096760C" w:rsidRDefault="00390C68" w:rsidP="00390C68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390C68" w:rsidRPr="0096760C" w:rsidRDefault="00390C68" w:rsidP="00390C6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390C68" w:rsidRDefault="00390C68" w:rsidP="00390C6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390C68" w:rsidRDefault="00390C68" w:rsidP="00390C6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390C68" w:rsidRPr="0096760C" w:rsidRDefault="00390C68" w:rsidP="00390C6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390C68" w:rsidRPr="0096760C" w:rsidRDefault="00390C68" w:rsidP="00390C68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390C68" w:rsidRPr="0096760C" w:rsidRDefault="00390C68" w:rsidP="00390C6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390C68" w:rsidRPr="0096760C" w:rsidRDefault="00390C68" w:rsidP="00390C6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390C68" w:rsidRPr="007D4A84" w:rsidRDefault="00390C68" w:rsidP="00390C68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DISSERTAÇÃO SOBRE POLÍTICA EDUCACIONAL</w:t>
      </w:r>
    </w:p>
    <w:p w:rsidR="00390C68" w:rsidRPr="0096760C" w:rsidRDefault="00390C68" w:rsidP="00390C6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390C68" w:rsidRPr="0096760C" w:rsidRDefault="00390C68" w:rsidP="00390C6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390C68" w:rsidRPr="0096760C" w:rsidRDefault="00390C68" w:rsidP="00390C6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390C68" w:rsidRPr="0096760C" w:rsidRDefault="00390C68" w:rsidP="00390C6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390C68" w:rsidRPr="0096760C" w:rsidRDefault="00390C68" w:rsidP="00390C6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390C68" w:rsidRPr="0096760C" w:rsidRDefault="00390C68" w:rsidP="00390C6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390C68" w:rsidRPr="0096760C" w:rsidRDefault="00390C68" w:rsidP="00390C6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390C68" w:rsidRPr="0096760C" w:rsidRDefault="00390C68" w:rsidP="00390C6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390C68" w:rsidRPr="0096760C" w:rsidRDefault="00390C68" w:rsidP="00390C6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390C68" w:rsidRPr="0096760C" w:rsidRDefault="00390C68" w:rsidP="00390C6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390C68" w:rsidRPr="0096760C" w:rsidRDefault="00390C68" w:rsidP="00390C68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390C68" w:rsidRDefault="00390C68" w:rsidP="00390C68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390C68" w:rsidRDefault="00390C68" w:rsidP="00390C6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390C68" w:rsidRPr="0096760C" w:rsidRDefault="00390C68" w:rsidP="00390C6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390C68" w:rsidRDefault="00390C68" w:rsidP="00390C6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390C68" w:rsidRPr="0096760C" w:rsidRDefault="00390C68" w:rsidP="00390C6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390C68" w:rsidRPr="0096760C" w:rsidRDefault="00390C68" w:rsidP="00390C6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390C68" w:rsidRPr="0096760C" w:rsidRDefault="00390C68" w:rsidP="00390C6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390C68" w:rsidRPr="0096760C" w:rsidRDefault="00390C68" w:rsidP="00390C6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390C68" w:rsidRPr="0096760C" w:rsidRDefault="00390C68" w:rsidP="00390C6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390C68" w:rsidRPr="0096760C" w:rsidRDefault="00390C68" w:rsidP="00390C6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390C68" w:rsidRPr="0096760C" w:rsidRDefault="00390C68" w:rsidP="00390C68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96760C">
        <w:rPr>
          <w:rFonts w:ascii="Arial" w:hAnsi="Arial" w:cs="Arial"/>
          <w:sz w:val="24"/>
          <w:szCs w:val="24"/>
        </w:rPr>
        <w:t>ALMEIRIM – PARÁ</w:t>
      </w:r>
    </w:p>
    <w:p w:rsidR="00390C68" w:rsidRPr="00390C68" w:rsidRDefault="00390C68" w:rsidP="00390C68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2014</w:t>
      </w:r>
    </w:p>
    <w:p w:rsidR="00390C68" w:rsidRPr="0096760C" w:rsidRDefault="00390C68" w:rsidP="00390C6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390C68" w:rsidRPr="0096760C" w:rsidRDefault="00390C68" w:rsidP="00390C6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96760C">
        <w:rPr>
          <w:rFonts w:ascii="Arial" w:hAnsi="Arial" w:cs="Arial"/>
          <w:b/>
          <w:sz w:val="24"/>
          <w:szCs w:val="24"/>
        </w:rPr>
        <w:t>UNIVERSIDADE FEDERAL DO PARÁ – UFPA</w:t>
      </w:r>
    </w:p>
    <w:p w:rsidR="00390C68" w:rsidRPr="0096760C" w:rsidRDefault="00390C68" w:rsidP="00390C6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96760C">
        <w:rPr>
          <w:rFonts w:ascii="Arial" w:hAnsi="Arial" w:cs="Arial"/>
          <w:b/>
          <w:sz w:val="24"/>
          <w:szCs w:val="24"/>
        </w:rPr>
        <w:t>PLANO NACIONAL DE FORMAÇÃO DOS PROFESSORES DA EDUCAÇÃO BÁSICA – PARFOR</w:t>
      </w:r>
    </w:p>
    <w:p w:rsidR="00390C68" w:rsidRPr="0096760C" w:rsidRDefault="00390C68" w:rsidP="00390C6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96760C">
        <w:rPr>
          <w:rFonts w:ascii="Arial" w:hAnsi="Arial" w:cs="Arial"/>
          <w:b/>
          <w:sz w:val="24"/>
          <w:szCs w:val="24"/>
        </w:rPr>
        <w:t>LICENCIATURA EM EDUCAÇÃO FÍSICA</w:t>
      </w:r>
    </w:p>
    <w:p w:rsidR="00390C68" w:rsidRPr="0096760C" w:rsidRDefault="00390C68" w:rsidP="00390C6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390C68" w:rsidRPr="0096760C" w:rsidRDefault="00390C68" w:rsidP="00390C6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390C68" w:rsidRPr="0096760C" w:rsidRDefault="00390C68" w:rsidP="00390C6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390C68" w:rsidRPr="0096760C" w:rsidRDefault="00390C68" w:rsidP="00390C6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390C68" w:rsidRPr="0096760C" w:rsidRDefault="00390C68" w:rsidP="00390C6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96760C">
        <w:rPr>
          <w:rFonts w:ascii="Arial" w:hAnsi="Arial" w:cs="Arial"/>
          <w:b/>
          <w:sz w:val="24"/>
          <w:szCs w:val="24"/>
        </w:rPr>
        <w:t>DISCI</w:t>
      </w:r>
      <w:r>
        <w:rPr>
          <w:rFonts w:ascii="Arial" w:hAnsi="Arial" w:cs="Arial"/>
          <w:b/>
          <w:sz w:val="24"/>
          <w:szCs w:val="24"/>
        </w:rPr>
        <w:t>PLINA: POLÍTICA EDUCACIONAL</w:t>
      </w:r>
    </w:p>
    <w:p w:rsidR="00390C68" w:rsidRPr="0096760C" w:rsidRDefault="00390C68" w:rsidP="00390C6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390C68" w:rsidRPr="0096760C" w:rsidRDefault="00390C68" w:rsidP="00390C6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390C68" w:rsidRPr="0096760C" w:rsidRDefault="00390C68" w:rsidP="00390C6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390C68" w:rsidRPr="0096760C" w:rsidRDefault="00390C68" w:rsidP="00390C6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390C68" w:rsidRPr="0096760C" w:rsidRDefault="00390C68" w:rsidP="00390C6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96760C">
        <w:rPr>
          <w:rFonts w:ascii="Arial" w:hAnsi="Arial" w:cs="Arial"/>
          <w:b/>
          <w:sz w:val="24"/>
          <w:szCs w:val="24"/>
        </w:rPr>
        <w:t>DOCEN</w:t>
      </w:r>
      <w:r>
        <w:rPr>
          <w:rFonts w:ascii="Arial" w:hAnsi="Arial" w:cs="Arial"/>
          <w:b/>
          <w:sz w:val="24"/>
          <w:szCs w:val="24"/>
        </w:rPr>
        <w:t>TE (S): KEILA MIRANDA</w:t>
      </w:r>
    </w:p>
    <w:p w:rsidR="00390C68" w:rsidRPr="0096760C" w:rsidRDefault="00390C68" w:rsidP="00390C68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390C68" w:rsidRDefault="00390C68" w:rsidP="00390C68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390C68" w:rsidRDefault="00390C68" w:rsidP="00390C68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390C68" w:rsidRDefault="00390C68" w:rsidP="00390C68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390C68" w:rsidRDefault="00390C68" w:rsidP="00390C68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390C68" w:rsidRDefault="00390C68" w:rsidP="00390C68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390C68" w:rsidRDefault="00390C68" w:rsidP="00390C68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390C68" w:rsidRDefault="00390C68" w:rsidP="00390C68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390C68" w:rsidRDefault="00390C68" w:rsidP="00390C68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390C68" w:rsidRPr="0096760C" w:rsidRDefault="00390C68" w:rsidP="00390C68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390C68" w:rsidRPr="0096760C" w:rsidRDefault="00390C68" w:rsidP="00390C68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390C68" w:rsidRPr="007D4A84" w:rsidRDefault="00390C68" w:rsidP="00390C68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DISSERTAÇÃO SOBRE POLÍTICA EDUCACIONAL</w:t>
      </w:r>
    </w:p>
    <w:p w:rsidR="00390C68" w:rsidRPr="0096760C" w:rsidRDefault="00390C68" w:rsidP="00390C68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390C68" w:rsidRPr="0096760C" w:rsidRDefault="00390C68" w:rsidP="00390C68">
      <w:pPr>
        <w:spacing w:after="0" w:line="240" w:lineRule="auto"/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Dissertação apresentada</w:t>
      </w:r>
      <w:r w:rsidRPr="0096760C">
        <w:rPr>
          <w:rFonts w:ascii="Arial" w:hAnsi="Arial" w:cs="Arial"/>
          <w:sz w:val="24"/>
          <w:szCs w:val="24"/>
        </w:rPr>
        <w:t xml:space="preserve"> à disciplina de</w:t>
      </w:r>
      <w:r>
        <w:rPr>
          <w:rFonts w:ascii="Arial" w:hAnsi="Arial" w:cs="Arial"/>
          <w:sz w:val="24"/>
          <w:szCs w:val="24"/>
        </w:rPr>
        <w:t xml:space="preserve"> Política Educacional</w:t>
      </w:r>
      <w:r w:rsidRPr="0096760C">
        <w:rPr>
          <w:rFonts w:ascii="Arial" w:hAnsi="Arial" w:cs="Arial"/>
          <w:sz w:val="24"/>
          <w:szCs w:val="24"/>
        </w:rPr>
        <w:t>, para obtenção de nota no 6º período do Curso em Licenciatura em Educação Física, pelo PARFOR/UFPA, ministra</w:t>
      </w:r>
      <w:r>
        <w:rPr>
          <w:rFonts w:ascii="Arial" w:hAnsi="Arial" w:cs="Arial"/>
          <w:sz w:val="24"/>
          <w:szCs w:val="24"/>
        </w:rPr>
        <w:t>da pela Professora Esp. Keila Miranda</w:t>
      </w:r>
      <w:r w:rsidRPr="0096760C">
        <w:rPr>
          <w:rFonts w:ascii="Arial" w:hAnsi="Arial" w:cs="Arial"/>
          <w:sz w:val="24"/>
          <w:szCs w:val="24"/>
        </w:rPr>
        <w:t>.</w:t>
      </w:r>
    </w:p>
    <w:p w:rsidR="00390C68" w:rsidRPr="0096760C" w:rsidRDefault="00390C68" w:rsidP="00390C68">
      <w:pPr>
        <w:spacing w:after="0" w:line="240" w:lineRule="auto"/>
        <w:ind w:left="4536"/>
        <w:jc w:val="both"/>
        <w:rPr>
          <w:rFonts w:ascii="Arial" w:hAnsi="Arial" w:cs="Arial"/>
          <w:sz w:val="24"/>
          <w:szCs w:val="24"/>
        </w:rPr>
      </w:pPr>
    </w:p>
    <w:p w:rsidR="00390C68" w:rsidRPr="0096760C" w:rsidRDefault="00390C68" w:rsidP="00390C68">
      <w:pPr>
        <w:spacing w:after="0" w:line="240" w:lineRule="auto"/>
        <w:ind w:left="4536"/>
        <w:jc w:val="both"/>
        <w:rPr>
          <w:rFonts w:ascii="Arial" w:hAnsi="Arial" w:cs="Arial"/>
          <w:sz w:val="24"/>
          <w:szCs w:val="24"/>
        </w:rPr>
      </w:pPr>
    </w:p>
    <w:p w:rsidR="00390C68" w:rsidRPr="0096760C" w:rsidRDefault="00390C68" w:rsidP="00390C68">
      <w:pPr>
        <w:spacing w:after="0" w:line="240" w:lineRule="auto"/>
        <w:ind w:left="4536"/>
        <w:jc w:val="both"/>
        <w:rPr>
          <w:rFonts w:ascii="Arial" w:hAnsi="Arial" w:cs="Arial"/>
          <w:sz w:val="24"/>
          <w:szCs w:val="24"/>
        </w:rPr>
      </w:pPr>
    </w:p>
    <w:p w:rsidR="00390C68" w:rsidRPr="0096760C" w:rsidRDefault="00390C68" w:rsidP="00390C6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90C68" w:rsidRPr="0096760C" w:rsidRDefault="00390C68" w:rsidP="00390C68">
      <w:pPr>
        <w:spacing w:after="0" w:line="240" w:lineRule="auto"/>
        <w:ind w:left="4536"/>
        <w:jc w:val="both"/>
        <w:rPr>
          <w:rFonts w:ascii="Arial" w:hAnsi="Arial" w:cs="Arial"/>
          <w:sz w:val="24"/>
          <w:szCs w:val="24"/>
        </w:rPr>
      </w:pPr>
    </w:p>
    <w:p w:rsidR="00390C68" w:rsidRDefault="00390C68" w:rsidP="00390C68">
      <w:pPr>
        <w:spacing w:after="0" w:line="240" w:lineRule="auto"/>
        <w:ind w:left="4536"/>
        <w:jc w:val="both"/>
        <w:rPr>
          <w:rFonts w:ascii="Arial" w:hAnsi="Arial" w:cs="Arial"/>
          <w:sz w:val="24"/>
          <w:szCs w:val="24"/>
        </w:rPr>
      </w:pPr>
    </w:p>
    <w:p w:rsidR="00390C68" w:rsidRDefault="00390C68" w:rsidP="00390C68">
      <w:pPr>
        <w:spacing w:after="0" w:line="240" w:lineRule="auto"/>
        <w:ind w:left="4536"/>
        <w:jc w:val="both"/>
        <w:rPr>
          <w:rFonts w:ascii="Arial" w:hAnsi="Arial" w:cs="Arial"/>
          <w:sz w:val="24"/>
          <w:szCs w:val="24"/>
        </w:rPr>
      </w:pPr>
    </w:p>
    <w:p w:rsidR="00390C68" w:rsidRDefault="00390C68" w:rsidP="00390C68">
      <w:pPr>
        <w:spacing w:after="0" w:line="240" w:lineRule="auto"/>
        <w:ind w:left="4536"/>
        <w:jc w:val="both"/>
        <w:rPr>
          <w:rFonts w:ascii="Arial" w:hAnsi="Arial" w:cs="Arial"/>
          <w:sz w:val="24"/>
          <w:szCs w:val="24"/>
        </w:rPr>
      </w:pPr>
    </w:p>
    <w:p w:rsidR="00390C68" w:rsidRDefault="00390C68" w:rsidP="00390C68">
      <w:pPr>
        <w:spacing w:after="0" w:line="240" w:lineRule="auto"/>
        <w:ind w:left="4536"/>
        <w:jc w:val="both"/>
        <w:rPr>
          <w:rFonts w:ascii="Arial" w:hAnsi="Arial" w:cs="Arial"/>
          <w:sz w:val="24"/>
          <w:szCs w:val="24"/>
        </w:rPr>
      </w:pPr>
    </w:p>
    <w:p w:rsidR="00390C68" w:rsidRDefault="00390C68" w:rsidP="00390C68">
      <w:pPr>
        <w:spacing w:after="0" w:line="240" w:lineRule="auto"/>
        <w:ind w:left="4536"/>
        <w:jc w:val="both"/>
        <w:rPr>
          <w:rFonts w:ascii="Arial" w:hAnsi="Arial" w:cs="Arial"/>
          <w:sz w:val="24"/>
          <w:szCs w:val="24"/>
        </w:rPr>
      </w:pPr>
    </w:p>
    <w:p w:rsidR="00390C68" w:rsidRPr="0096760C" w:rsidRDefault="00390C68" w:rsidP="00390C68">
      <w:pPr>
        <w:spacing w:after="0" w:line="240" w:lineRule="auto"/>
        <w:ind w:left="4536"/>
        <w:jc w:val="both"/>
        <w:rPr>
          <w:rFonts w:ascii="Arial" w:hAnsi="Arial" w:cs="Arial"/>
          <w:sz w:val="24"/>
          <w:szCs w:val="24"/>
        </w:rPr>
      </w:pPr>
    </w:p>
    <w:p w:rsidR="00390C68" w:rsidRPr="0096760C" w:rsidRDefault="00390C68" w:rsidP="00390C6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90C68" w:rsidRPr="0096760C" w:rsidRDefault="00390C68" w:rsidP="00390C68">
      <w:pPr>
        <w:spacing w:after="0" w:line="240" w:lineRule="auto"/>
        <w:ind w:left="4536"/>
        <w:jc w:val="both"/>
        <w:rPr>
          <w:rFonts w:ascii="Arial" w:hAnsi="Arial" w:cs="Arial"/>
          <w:sz w:val="24"/>
          <w:szCs w:val="24"/>
        </w:rPr>
      </w:pPr>
    </w:p>
    <w:p w:rsidR="00390C68" w:rsidRPr="0096760C" w:rsidRDefault="00390C68" w:rsidP="00390C68">
      <w:pPr>
        <w:spacing w:after="0" w:line="240" w:lineRule="auto"/>
        <w:ind w:left="4536"/>
        <w:jc w:val="both"/>
        <w:rPr>
          <w:rFonts w:ascii="Arial" w:hAnsi="Arial" w:cs="Arial"/>
          <w:sz w:val="24"/>
          <w:szCs w:val="24"/>
        </w:rPr>
      </w:pPr>
    </w:p>
    <w:p w:rsidR="00390C68" w:rsidRPr="0096760C" w:rsidRDefault="00390C68" w:rsidP="00390C68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96760C">
        <w:rPr>
          <w:rFonts w:ascii="Arial" w:hAnsi="Arial" w:cs="Arial"/>
          <w:sz w:val="24"/>
          <w:szCs w:val="24"/>
        </w:rPr>
        <w:t>ALMEIRIM – PARÁ</w:t>
      </w:r>
    </w:p>
    <w:p w:rsidR="00390C68" w:rsidRPr="0096760C" w:rsidRDefault="00390C68" w:rsidP="00390C68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2014</w:t>
      </w:r>
    </w:p>
    <w:p w:rsidR="005E6251" w:rsidRDefault="005E6251" w:rsidP="00886173">
      <w:pPr>
        <w:spacing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DISSERTAÇÃO ACERCA DE POLÍTICAS PÚBLICAS EDUCACIONAIS</w:t>
      </w:r>
    </w:p>
    <w:p w:rsidR="00886173" w:rsidRPr="00632732" w:rsidRDefault="00390C68" w:rsidP="00886173">
      <w:pPr>
        <w:spacing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632732">
        <w:rPr>
          <w:rFonts w:ascii="Arial" w:hAnsi="Arial" w:cs="Arial"/>
          <w:sz w:val="24"/>
          <w:szCs w:val="24"/>
        </w:rPr>
        <w:t xml:space="preserve">Segundo OLIVEIRA (2007), assim define: “As Políticas Educacionais no continente latino-americano, tiveram nas últimas décadas, o objetivo de expansão da escolarização básica. Essas políticas revelaram um movimento contraditório, uma vez que </w:t>
      </w:r>
      <w:proofErr w:type="gramStart"/>
      <w:r w:rsidRPr="00632732">
        <w:rPr>
          <w:rFonts w:ascii="Arial" w:hAnsi="Arial" w:cs="Arial"/>
          <w:sz w:val="24"/>
          <w:szCs w:val="24"/>
        </w:rPr>
        <w:t>democratizaram</w:t>
      </w:r>
      <w:proofErr w:type="gramEnd"/>
      <w:r w:rsidRPr="00632732">
        <w:rPr>
          <w:rFonts w:ascii="Arial" w:hAnsi="Arial" w:cs="Arial"/>
          <w:sz w:val="24"/>
          <w:szCs w:val="24"/>
        </w:rPr>
        <w:t xml:space="preserve"> o acesso a escola ao custo da massificação do ensino...”</w:t>
      </w:r>
      <w:r w:rsidR="00632732">
        <w:rPr>
          <w:rFonts w:ascii="Arial" w:hAnsi="Arial" w:cs="Arial"/>
          <w:sz w:val="24"/>
          <w:szCs w:val="24"/>
        </w:rPr>
        <w:t xml:space="preserve"> Desta forma entendo</w:t>
      </w:r>
      <w:r w:rsidRPr="00632732">
        <w:rPr>
          <w:rFonts w:ascii="Arial" w:hAnsi="Arial" w:cs="Arial"/>
          <w:sz w:val="24"/>
          <w:szCs w:val="24"/>
        </w:rPr>
        <w:t xml:space="preserve"> que</w:t>
      </w:r>
      <w:r w:rsidR="00632732">
        <w:rPr>
          <w:rFonts w:ascii="Arial" w:hAnsi="Arial" w:cs="Arial"/>
          <w:sz w:val="24"/>
          <w:szCs w:val="24"/>
        </w:rPr>
        <w:t xml:space="preserve"> as</w:t>
      </w:r>
      <w:r w:rsidRPr="00632732">
        <w:rPr>
          <w:rFonts w:ascii="Arial" w:hAnsi="Arial" w:cs="Arial"/>
          <w:sz w:val="24"/>
          <w:szCs w:val="24"/>
        </w:rPr>
        <w:t xml:space="preserve"> políticas educacionais estão atreladas a dois fatores ou sistemas constituídos os quais possibilitam a sua criação e a sua execução: O Estado, com seus órgãos</w:t>
      </w:r>
      <w:r w:rsidR="00BE36E1" w:rsidRPr="00632732">
        <w:rPr>
          <w:rFonts w:ascii="Arial" w:hAnsi="Arial" w:cs="Arial"/>
          <w:sz w:val="24"/>
          <w:szCs w:val="24"/>
        </w:rPr>
        <w:t xml:space="preserve"> e imutabilidade, e o Governo, com seu processo representativo do povo. Assim, d</w:t>
      </w:r>
      <w:r w:rsidRPr="00632732">
        <w:rPr>
          <w:rFonts w:ascii="Arial" w:hAnsi="Arial" w:cs="Arial"/>
          <w:sz w:val="24"/>
          <w:szCs w:val="24"/>
        </w:rPr>
        <w:t>iscutir as Política</w:t>
      </w:r>
      <w:r w:rsidR="00CB5B96">
        <w:rPr>
          <w:rFonts w:ascii="Arial" w:hAnsi="Arial" w:cs="Arial"/>
          <w:sz w:val="24"/>
          <w:szCs w:val="24"/>
        </w:rPr>
        <w:t>s E</w:t>
      </w:r>
      <w:r w:rsidR="00BE36E1" w:rsidRPr="00632732">
        <w:rPr>
          <w:rFonts w:ascii="Arial" w:hAnsi="Arial" w:cs="Arial"/>
          <w:sz w:val="24"/>
          <w:szCs w:val="24"/>
        </w:rPr>
        <w:t>ducacionais</w:t>
      </w:r>
      <w:r w:rsidRPr="00632732">
        <w:rPr>
          <w:rFonts w:ascii="Arial" w:hAnsi="Arial" w:cs="Arial"/>
          <w:sz w:val="24"/>
          <w:szCs w:val="24"/>
        </w:rPr>
        <w:t xml:space="preserve"> nos coloca alguns desafios de e</w:t>
      </w:r>
      <w:r w:rsidR="00CB5B96">
        <w:rPr>
          <w:rFonts w:ascii="Arial" w:hAnsi="Arial" w:cs="Arial"/>
          <w:sz w:val="24"/>
          <w:szCs w:val="24"/>
        </w:rPr>
        <w:t xml:space="preserve">nfrentar. Pois, </w:t>
      </w:r>
      <w:proofErr w:type="gramStart"/>
      <w:r w:rsidR="00CB5B96">
        <w:rPr>
          <w:rFonts w:ascii="Arial" w:hAnsi="Arial" w:cs="Arial"/>
          <w:sz w:val="24"/>
          <w:szCs w:val="24"/>
        </w:rPr>
        <w:t>a</w:t>
      </w:r>
      <w:r w:rsidR="00BE36E1" w:rsidRPr="00632732">
        <w:rPr>
          <w:rFonts w:ascii="Arial" w:hAnsi="Arial" w:cs="Arial"/>
          <w:sz w:val="24"/>
          <w:szCs w:val="24"/>
        </w:rPr>
        <w:t xml:space="preserve"> diversidade regional e a grandeza de nosso país</w:t>
      </w:r>
      <w:r w:rsidR="00CB5B96">
        <w:rPr>
          <w:rFonts w:ascii="Arial" w:hAnsi="Arial" w:cs="Arial"/>
          <w:sz w:val="24"/>
          <w:szCs w:val="24"/>
        </w:rPr>
        <w:t>,</w:t>
      </w:r>
      <w:r w:rsidR="00BE36E1" w:rsidRPr="00632732">
        <w:rPr>
          <w:rFonts w:ascii="Arial" w:hAnsi="Arial" w:cs="Arial"/>
          <w:sz w:val="24"/>
          <w:szCs w:val="24"/>
        </w:rPr>
        <w:t xml:space="preserve"> </w:t>
      </w:r>
      <w:r w:rsidRPr="00632732">
        <w:rPr>
          <w:rFonts w:ascii="Arial" w:hAnsi="Arial" w:cs="Arial"/>
          <w:sz w:val="24"/>
          <w:szCs w:val="24"/>
        </w:rPr>
        <w:t>comporta</w:t>
      </w:r>
      <w:proofErr w:type="gramEnd"/>
      <w:r w:rsidRPr="00632732">
        <w:rPr>
          <w:rFonts w:ascii="Arial" w:hAnsi="Arial" w:cs="Arial"/>
          <w:sz w:val="24"/>
          <w:szCs w:val="24"/>
        </w:rPr>
        <w:t>, refletida</w:t>
      </w:r>
      <w:r w:rsidR="00BE36E1" w:rsidRPr="00632732">
        <w:rPr>
          <w:rFonts w:ascii="Arial" w:hAnsi="Arial" w:cs="Arial"/>
          <w:sz w:val="24"/>
          <w:szCs w:val="24"/>
        </w:rPr>
        <w:t xml:space="preserve"> em diferentes culturas, dimensões territoriais e processos políticos nacional</w:t>
      </w:r>
      <w:r w:rsidR="005B70D1">
        <w:rPr>
          <w:rFonts w:ascii="Arial" w:hAnsi="Arial" w:cs="Arial"/>
          <w:sz w:val="24"/>
          <w:szCs w:val="24"/>
        </w:rPr>
        <w:t xml:space="preserve"> diferenciados</w:t>
      </w:r>
      <w:r w:rsidRPr="00632732">
        <w:rPr>
          <w:rFonts w:ascii="Arial" w:hAnsi="Arial" w:cs="Arial"/>
          <w:sz w:val="24"/>
          <w:szCs w:val="24"/>
        </w:rPr>
        <w:t>,</w:t>
      </w:r>
      <w:r w:rsidR="00BE36E1" w:rsidRPr="00632732">
        <w:rPr>
          <w:rFonts w:ascii="Arial" w:hAnsi="Arial" w:cs="Arial"/>
          <w:sz w:val="24"/>
          <w:szCs w:val="24"/>
        </w:rPr>
        <w:t xml:space="preserve"> nos impedindo</w:t>
      </w:r>
      <w:r w:rsidR="00CB5B96">
        <w:rPr>
          <w:rFonts w:ascii="Arial" w:hAnsi="Arial" w:cs="Arial"/>
          <w:sz w:val="24"/>
          <w:szCs w:val="24"/>
        </w:rPr>
        <w:t xml:space="preserve"> que pensemos esta realidade de forma</w:t>
      </w:r>
      <w:r w:rsidRPr="00632732">
        <w:rPr>
          <w:rFonts w:ascii="Arial" w:hAnsi="Arial" w:cs="Arial"/>
          <w:sz w:val="24"/>
          <w:szCs w:val="24"/>
        </w:rPr>
        <w:t xml:space="preserve"> singular e </w:t>
      </w:r>
      <w:r w:rsidR="00CB5B96">
        <w:rPr>
          <w:rFonts w:ascii="Arial" w:hAnsi="Arial" w:cs="Arial"/>
          <w:sz w:val="24"/>
          <w:szCs w:val="24"/>
        </w:rPr>
        <w:t xml:space="preserve">nos </w:t>
      </w:r>
      <w:r w:rsidRPr="00632732">
        <w:rPr>
          <w:rFonts w:ascii="Arial" w:hAnsi="Arial" w:cs="Arial"/>
          <w:sz w:val="24"/>
          <w:szCs w:val="24"/>
        </w:rPr>
        <w:t>col</w:t>
      </w:r>
      <w:r w:rsidR="00CB5B96">
        <w:rPr>
          <w:rFonts w:ascii="Arial" w:hAnsi="Arial" w:cs="Arial"/>
          <w:sz w:val="24"/>
          <w:szCs w:val="24"/>
        </w:rPr>
        <w:t>oca limites à</w:t>
      </w:r>
      <w:r w:rsidR="00BE36E1" w:rsidRPr="00632732">
        <w:rPr>
          <w:rFonts w:ascii="Arial" w:hAnsi="Arial" w:cs="Arial"/>
          <w:sz w:val="24"/>
          <w:szCs w:val="24"/>
        </w:rPr>
        <w:t xml:space="preserve"> suas conceituações.</w:t>
      </w:r>
    </w:p>
    <w:p w:rsidR="00390C68" w:rsidRPr="00632732" w:rsidRDefault="00BE36E1" w:rsidP="00BE36E1">
      <w:pPr>
        <w:spacing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632732">
        <w:rPr>
          <w:rFonts w:ascii="Arial" w:hAnsi="Arial" w:cs="Arial"/>
          <w:sz w:val="24"/>
          <w:szCs w:val="24"/>
        </w:rPr>
        <w:t>Ainda de acordo com a autora, enfatiza: “o</w:t>
      </w:r>
      <w:r w:rsidR="00390C68" w:rsidRPr="00632732">
        <w:rPr>
          <w:rFonts w:ascii="Arial" w:hAnsi="Arial" w:cs="Arial"/>
          <w:sz w:val="24"/>
          <w:szCs w:val="24"/>
        </w:rPr>
        <w:t>s movimentos insurgentes hoje no campo educativo, expressão de demandas sociais amplas, buscam conquistar direitos de inclusão e p</w:t>
      </w:r>
      <w:r w:rsidRPr="00632732">
        <w:rPr>
          <w:rFonts w:ascii="Arial" w:hAnsi="Arial" w:cs="Arial"/>
          <w:sz w:val="24"/>
          <w:szCs w:val="24"/>
        </w:rPr>
        <w:t xml:space="preserve">articipação na esfera cidadã... </w:t>
      </w:r>
      <w:r w:rsidR="00390C68" w:rsidRPr="00632732">
        <w:rPr>
          <w:rFonts w:ascii="Arial" w:hAnsi="Arial" w:cs="Arial"/>
          <w:sz w:val="24"/>
          <w:szCs w:val="24"/>
        </w:rPr>
        <w:t>A crença na escola como meio de inserção social qualificada resiste em meio às crises de desemprego e vulnerabilidade das economias nacionais, que põem em risco cada vez mais a promessa de futuro para as gerações mais jovens...”</w:t>
      </w:r>
      <w:r w:rsidRPr="00632732">
        <w:rPr>
          <w:rFonts w:ascii="Arial" w:hAnsi="Arial" w:cs="Arial"/>
          <w:sz w:val="24"/>
          <w:szCs w:val="24"/>
        </w:rPr>
        <w:t>.</w:t>
      </w:r>
    </w:p>
    <w:p w:rsidR="00886173" w:rsidRPr="00632732" w:rsidRDefault="00886173" w:rsidP="00BE36E1">
      <w:pPr>
        <w:spacing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632732">
        <w:rPr>
          <w:rFonts w:ascii="Arial" w:hAnsi="Arial" w:cs="Arial"/>
          <w:sz w:val="24"/>
          <w:szCs w:val="24"/>
        </w:rPr>
        <w:t xml:space="preserve">Já </w:t>
      </w:r>
      <w:proofErr w:type="spellStart"/>
      <w:r w:rsidRPr="00632732">
        <w:rPr>
          <w:rFonts w:ascii="Arial" w:hAnsi="Arial" w:cs="Arial"/>
          <w:sz w:val="24"/>
          <w:szCs w:val="24"/>
        </w:rPr>
        <w:t>Hofling</w:t>
      </w:r>
      <w:proofErr w:type="spellEnd"/>
      <w:r w:rsidRPr="00632732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632732">
        <w:rPr>
          <w:rFonts w:ascii="Arial" w:hAnsi="Arial" w:cs="Arial"/>
          <w:sz w:val="24"/>
          <w:szCs w:val="24"/>
        </w:rPr>
        <w:t>((2001), expressa</w:t>
      </w:r>
      <w:r w:rsidR="00DD76F2">
        <w:rPr>
          <w:rFonts w:ascii="Arial" w:hAnsi="Arial" w:cs="Arial"/>
          <w:sz w:val="24"/>
          <w:szCs w:val="24"/>
        </w:rPr>
        <w:t>,</w:t>
      </w:r>
      <w:r w:rsidRPr="00632732">
        <w:rPr>
          <w:rFonts w:ascii="Arial" w:hAnsi="Arial" w:cs="Arial"/>
          <w:sz w:val="24"/>
          <w:szCs w:val="24"/>
        </w:rPr>
        <w:t xml:space="preserve"> sobre a educação</w:t>
      </w:r>
      <w:r w:rsidR="00DD76F2">
        <w:rPr>
          <w:rFonts w:ascii="Arial" w:hAnsi="Arial" w:cs="Arial"/>
          <w:sz w:val="24"/>
          <w:szCs w:val="24"/>
        </w:rPr>
        <w:t xml:space="preserve"> da seguinte forma</w:t>
      </w:r>
      <w:r w:rsidRPr="00632732">
        <w:rPr>
          <w:rFonts w:ascii="Arial" w:hAnsi="Arial" w:cs="Arial"/>
          <w:sz w:val="24"/>
          <w:szCs w:val="24"/>
        </w:rPr>
        <w:t>: “entendo a educação como uma política pública social, uma política pública de corte social, de responsabilidade do Estado</w:t>
      </w:r>
      <w:r w:rsidR="00E00E1E" w:rsidRPr="00632732">
        <w:rPr>
          <w:rFonts w:ascii="Arial" w:hAnsi="Arial" w:cs="Arial"/>
          <w:sz w:val="24"/>
          <w:szCs w:val="24"/>
        </w:rPr>
        <w:t>, mas não pensada apenas por s</w:t>
      </w:r>
      <w:r w:rsidR="00DD76F2">
        <w:rPr>
          <w:rFonts w:ascii="Arial" w:hAnsi="Arial" w:cs="Arial"/>
          <w:sz w:val="24"/>
          <w:szCs w:val="24"/>
        </w:rPr>
        <w:t>eus organismos”.</w:t>
      </w:r>
      <w:proofErr w:type="gramEnd"/>
      <w:r w:rsidR="00DD76F2">
        <w:rPr>
          <w:rFonts w:ascii="Arial" w:hAnsi="Arial" w:cs="Arial"/>
          <w:sz w:val="24"/>
          <w:szCs w:val="24"/>
        </w:rPr>
        <w:t xml:space="preserve"> Entendo, assim</w:t>
      </w:r>
      <w:r w:rsidR="00E00E1E" w:rsidRPr="00632732">
        <w:rPr>
          <w:rFonts w:ascii="Arial" w:hAnsi="Arial" w:cs="Arial"/>
          <w:sz w:val="24"/>
          <w:szCs w:val="24"/>
        </w:rPr>
        <w:t xml:space="preserve"> que</w:t>
      </w:r>
      <w:r w:rsidR="00DD76F2">
        <w:rPr>
          <w:rFonts w:ascii="Arial" w:hAnsi="Arial" w:cs="Arial"/>
          <w:sz w:val="24"/>
          <w:szCs w:val="24"/>
        </w:rPr>
        <w:t>,</w:t>
      </w:r>
      <w:r w:rsidR="00E00E1E" w:rsidRPr="00632732">
        <w:rPr>
          <w:rFonts w:ascii="Arial" w:hAnsi="Arial" w:cs="Arial"/>
          <w:sz w:val="24"/>
          <w:szCs w:val="24"/>
        </w:rPr>
        <w:t xml:space="preserve"> essa responsabilid</w:t>
      </w:r>
      <w:r w:rsidR="00893CC6">
        <w:rPr>
          <w:rFonts w:ascii="Arial" w:hAnsi="Arial" w:cs="Arial"/>
          <w:sz w:val="24"/>
          <w:szCs w:val="24"/>
        </w:rPr>
        <w:t xml:space="preserve">ade não deve estar centrada </w:t>
      </w:r>
      <w:r w:rsidR="00E00E1E" w:rsidRPr="00632732">
        <w:rPr>
          <w:rFonts w:ascii="Arial" w:hAnsi="Arial" w:cs="Arial"/>
          <w:sz w:val="24"/>
          <w:szCs w:val="24"/>
        </w:rPr>
        <w:t xml:space="preserve">somente nos diversos setores, mas na conjuntura social que perfaz e define a educação como a própria autora define “de corte, não pensada apenas por seus organismos”. Assim, torna-se muito mais que um processo, </w:t>
      </w:r>
      <w:r w:rsidR="00893CC6">
        <w:rPr>
          <w:rFonts w:ascii="Arial" w:hAnsi="Arial" w:cs="Arial"/>
          <w:sz w:val="24"/>
          <w:szCs w:val="24"/>
        </w:rPr>
        <w:t>onde uns precisam apreender, e outros</w:t>
      </w:r>
      <w:r w:rsidR="00E00E1E" w:rsidRPr="00632732">
        <w:rPr>
          <w:rFonts w:ascii="Arial" w:hAnsi="Arial" w:cs="Arial"/>
          <w:sz w:val="24"/>
          <w:szCs w:val="24"/>
        </w:rPr>
        <w:t xml:space="preserve"> que possam conduzir com eficácia este grande e dinâmico organismo social que é a Educação.</w:t>
      </w:r>
    </w:p>
    <w:p w:rsidR="00390C68" w:rsidRPr="00632732" w:rsidRDefault="00BE36E1" w:rsidP="004F367C">
      <w:pPr>
        <w:spacing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632732">
        <w:rPr>
          <w:rFonts w:ascii="Arial" w:hAnsi="Arial" w:cs="Arial"/>
          <w:sz w:val="24"/>
          <w:szCs w:val="24"/>
        </w:rPr>
        <w:t>De acordo com Singer (1995), sobre a educação ele expressa: O grande propósito da educação seria proporcionar ao filho das classes trabalhadoras a consciência, portanto a motivação que lhe permita o engajamento em movimentos coletivos visando tornar a sociedade mais livre e igualitária</w:t>
      </w:r>
      <w:r w:rsidR="00390C68" w:rsidRPr="00632732">
        <w:rPr>
          <w:rFonts w:ascii="Arial" w:hAnsi="Arial" w:cs="Arial"/>
          <w:sz w:val="24"/>
          <w:szCs w:val="24"/>
        </w:rPr>
        <w:t>.</w:t>
      </w:r>
      <w:r w:rsidRPr="00632732">
        <w:rPr>
          <w:rFonts w:ascii="Arial" w:hAnsi="Arial" w:cs="Arial"/>
          <w:sz w:val="24"/>
          <w:szCs w:val="24"/>
        </w:rPr>
        <w:t xml:space="preserve"> Este pensamento está </w:t>
      </w:r>
      <w:r w:rsidRPr="00632732">
        <w:rPr>
          <w:rFonts w:ascii="Arial" w:hAnsi="Arial" w:cs="Arial"/>
          <w:sz w:val="24"/>
          <w:szCs w:val="24"/>
        </w:rPr>
        <w:lastRenderedPageBreak/>
        <w:t>baseado</w:t>
      </w:r>
      <w:r w:rsidR="00E0575A" w:rsidRPr="00632732">
        <w:rPr>
          <w:rFonts w:ascii="Arial" w:hAnsi="Arial" w:cs="Arial"/>
          <w:sz w:val="24"/>
          <w:szCs w:val="24"/>
        </w:rPr>
        <w:t xml:space="preserve"> em uma das duas principais visões da atualidade, as quais têm colocado muitas palavras </w:t>
      </w:r>
      <w:r w:rsidR="00CB5B96">
        <w:rPr>
          <w:rFonts w:ascii="Arial" w:hAnsi="Arial" w:cs="Arial"/>
          <w:sz w:val="24"/>
          <w:szCs w:val="24"/>
        </w:rPr>
        <w:t>”</w:t>
      </w:r>
      <w:r w:rsidR="00E0575A" w:rsidRPr="00632732">
        <w:rPr>
          <w:rFonts w:ascii="Arial" w:hAnsi="Arial" w:cs="Arial"/>
          <w:sz w:val="24"/>
          <w:szCs w:val="24"/>
        </w:rPr>
        <w:t>soltas</w:t>
      </w:r>
      <w:r w:rsidR="00CB5B96">
        <w:rPr>
          <w:rFonts w:ascii="Arial" w:hAnsi="Arial" w:cs="Arial"/>
          <w:sz w:val="24"/>
          <w:szCs w:val="24"/>
        </w:rPr>
        <w:t>”</w:t>
      </w:r>
      <w:r w:rsidR="00E0575A" w:rsidRPr="00632732">
        <w:rPr>
          <w:rFonts w:ascii="Arial" w:hAnsi="Arial" w:cs="Arial"/>
          <w:sz w:val="24"/>
          <w:szCs w:val="24"/>
        </w:rPr>
        <w:t xml:space="preserve"> nos discursos de educadores, administradores de aparelhos educativos, assim como de políticos e gestores da educação, tendo em vista que o que se quer defender aqui nesta p</w:t>
      </w:r>
      <w:r w:rsidR="00CB5B96">
        <w:rPr>
          <w:rFonts w:ascii="Arial" w:hAnsi="Arial" w:cs="Arial"/>
          <w:sz w:val="24"/>
          <w:szCs w:val="24"/>
        </w:rPr>
        <w:t xml:space="preserve">roposta </w:t>
      </w:r>
      <w:r w:rsidR="00E0575A" w:rsidRPr="00632732">
        <w:rPr>
          <w:rFonts w:ascii="Arial" w:hAnsi="Arial" w:cs="Arial"/>
          <w:sz w:val="24"/>
          <w:szCs w:val="24"/>
        </w:rPr>
        <w:t>de visão da educação: a da</w:t>
      </w:r>
      <w:r w:rsidR="00CB5B96">
        <w:rPr>
          <w:rFonts w:ascii="Arial" w:hAnsi="Arial" w:cs="Arial"/>
          <w:sz w:val="24"/>
          <w:szCs w:val="24"/>
        </w:rPr>
        <w:t xml:space="preserve"> </w:t>
      </w:r>
      <w:r w:rsidR="00CB5B96" w:rsidRPr="00CB5B96">
        <w:rPr>
          <w:rFonts w:ascii="Arial" w:hAnsi="Arial" w:cs="Arial"/>
          <w:i/>
          <w:sz w:val="24"/>
          <w:szCs w:val="24"/>
        </w:rPr>
        <w:t>civil democrática</w:t>
      </w:r>
      <w:r w:rsidR="00CB5B96">
        <w:rPr>
          <w:rFonts w:ascii="Arial" w:hAnsi="Arial" w:cs="Arial"/>
          <w:sz w:val="24"/>
          <w:szCs w:val="24"/>
        </w:rPr>
        <w:t xml:space="preserve"> em oposição à</w:t>
      </w:r>
      <w:r w:rsidR="00E0575A" w:rsidRPr="00632732">
        <w:rPr>
          <w:rFonts w:ascii="Arial" w:hAnsi="Arial" w:cs="Arial"/>
          <w:sz w:val="24"/>
          <w:szCs w:val="24"/>
        </w:rPr>
        <w:t xml:space="preserve"> denominada </w:t>
      </w:r>
      <w:r w:rsidR="00E0575A" w:rsidRPr="00CB5B96">
        <w:rPr>
          <w:rFonts w:ascii="Arial" w:hAnsi="Arial" w:cs="Arial"/>
          <w:i/>
          <w:sz w:val="24"/>
          <w:szCs w:val="24"/>
        </w:rPr>
        <w:t>produtivista</w:t>
      </w:r>
      <w:r w:rsidR="00E0575A" w:rsidRPr="00632732">
        <w:rPr>
          <w:rFonts w:ascii="Arial" w:hAnsi="Arial" w:cs="Arial"/>
          <w:sz w:val="24"/>
          <w:szCs w:val="24"/>
        </w:rPr>
        <w:t>.</w:t>
      </w:r>
    </w:p>
    <w:p w:rsidR="00E0575A" w:rsidRPr="00632732" w:rsidRDefault="00E0575A" w:rsidP="00CB5B96">
      <w:pPr>
        <w:spacing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632732">
        <w:rPr>
          <w:rFonts w:ascii="Arial" w:hAnsi="Arial" w:cs="Arial"/>
          <w:sz w:val="24"/>
          <w:szCs w:val="24"/>
        </w:rPr>
        <w:t>Assim, Governo e Estado, usando de seus instrumentos burocráticos e administrativos, buscam incansavelmente direcionar metas, proposições e metodologias coerentes e eficazes através de programas e ações que possam contornar as reais situações ou problemáticas existentes no processo educacional brasileiro.</w:t>
      </w:r>
    </w:p>
    <w:p w:rsidR="00E0575A" w:rsidRPr="00632732" w:rsidRDefault="005B70D1" w:rsidP="00E0575A">
      <w:pPr>
        <w:spacing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OLIVEIRA &amp; </w:t>
      </w:r>
      <w:proofErr w:type="gramStart"/>
      <w:r>
        <w:rPr>
          <w:rFonts w:ascii="Arial" w:hAnsi="Arial" w:cs="Arial"/>
          <w:sz w:val="24"/>
          <w:szCs w:val="24"/>
        </w:rPr>
        <w:t>MELO,</w:t>
      </w:r>
      <w:proofErr w:type="gramEnd"/>
      <w:r>
        <w:rPr>
          <w:rFonts w:ascii="Arial" w:hAnsi="Arial" w:cs="Arial"/>
          <w:sz w:val="24"/>
          <w:szCs w:val="24"/>
        </w:rPr>
        <w:t>(</w:t>
      </w:r>
      <w:r w:rsidR="00E0575A" w:rsidRPr="00632732">
        <w:rPr>
          <w:rFonts w:ascii="Arial" w:hAnsi="Arial" w:cs="Arial"/>
          <w:sz w:val="24"/>
          <w:szCs w:val="24"/>
        </w:rPr>
        <w:t>2004)</w:t>
      </w:r>
      <w:r w:rsidR="00E00E1E" w:rsidRPr="00632732">
        <w:rPr>
          <w:rFonts w:ascii="Arial" w:hAnsi="Arial" w:cs="Arial"/>
          <w:sz w:val="24"/>
          <w:szCs w:val="24"/>
        </w:rPr>
        <w:t xml:space="preserve">, sobre as </w:t>
      </w:r>
      <w:r w:rsidR="00E0575A" w:rsidRPr="00632732">
        <w:rPr>
          <w:rFonts w:ascii="Arial" w:hAnsi="Arial" w:cs="Arial"/>
          <w:sz w:val="24"/>
          <w:szCs w:val="24"/>
        </w:rPr>
        <w:t>reformas educacionais possibilitadas através de um aparato estatal e governamental, enfatizam  o papel das mesmas nos últimos anos na educação em território brasileiro: “Tais medidas foram amplamente reforçadas pelas alterações ao nível da legislação educacional nacional, por meio da já mencionada LDB de Nº 9394/96, pelos Parâmetros Curriculares Nacionais, pelo Sistema Nacional de Avaliação da Educação Básica (SAEB), entre outras.” Assim, e também ref</w:t>
      </w:r>
      <w:r>
        <w:rPr>
          <w:rFonts w:ascii="Arial" w:hAnsi="Arial" w:cs="Arial"/>
          <w:sz w:val="24"/>
          <w:szCs w:val="24"/>
        </w:rPr>
        <w:t>orçando esta síntese está a CONAE, discutida e elaborada através das Conferência N</w:t>
      </w:r>
      <w:r w:rsidR="004F367C" w:rsidRPr="00632732">
        <w:rPr>
          <w:rFonts w:ascii="Arial" w:hAnsi="Arial" w:cs="Arial"/>
          <w:sz w:val="24"/>
          <w:szCs w:val="24"/>
        </w:rPr>
        <w:t>acional no ano de 2010, ganhando reforço nesta ano de 2014, quando se discutirá, novas proposições, objetivos e metas na Política Educacional Brasileira.</w:t>
      </w:r>
    </w:p>
    <w:p w:rsidR="00E0575A" w:rsidRDefault="004F367C" w:rsidP="00215598">
      <w:pPr>
        <w:spacing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632732">
        <w:rPr>
          <w:rFonts w:ascii="Arial" w:hAnsi="Arial" w:cs="Arial"/>
          <w:sz w:val="24"/>
          <w:szCs w:val="24"/>
        </w:rPr>
        <w:t>Assim, entendo que tanto as reformas na e</w:t>
      </w:r>
      <w:r w:rsidR="00492D53" w:rsidRPr="00632732">
        <w:rPr>
          <w:rFonts w:ascii="Arial" w:hAnsi="Arial" w:cs="Arial"/>
          <w:sz w:val="24"/>
          <w:szCs w:val="24"/>
        </w:rPr>
        <w:t>ducação através das Políticas Pú</w:t>
      </w:r>
      <w:r w:rsidRPr="00632732">
        <w:rPr>
          <w:rFonts w:ascii="Arial" w:hAnsi="Arial" w:cs="Arial"/>
          <w:sz w:val="24"/>
          <w:szCs w:val="24"/>
        </w:rPr>
        <w:t>blicas Educacionais a</w:t>
      </w:r>
      <w:r w:rsidR="00215598">
        <w:rPr>
          <w:rFonts w:ascii="Arial" w:hAnsi="Arial" w:cs="Arial"/>
          <w:sz w:val="24"/>
          <w:szCs w:val="24"/>
        </w:rPr>
        <w:t>o Sistema educacional Brasileiro</w:t>
      </w:r>
      <w:r w:rsidRPr="00632732">
        <w:rPr>
          <w:rFonts w:ascii="Arial" w:hAnsi="Arial" w:cs="Arial"/>
          <w:sz w:val="24"/>
          <w:szCs w:val="24"/>
        </w:rPr>
        <w:t>, somente serão possíveis e eficazes a partir do momento que possamos olhar</w:t>
      </w:r>
      <w:r w:rsidR="00492D53" w:rsidRPr="00632732">
        <w:rPr>
          <w:rFonts w:ascii="Arial" w:hAnsi="Arial" w:cs="Arial"/>
          <w:sz w:val="24"/>
          <w:szCs w:val="24"/>
        </w:rPr>
        <w:t xml:space="preserve"> não com desconfiança, mas com uma ideologia de integração</w:t>
      </w:r>
      <w:r w:rsidR="00215598">
        <w:rPr>
          <w:rFonts w:ascii="Arial" w:hAnsi="Arial" w:cs="Arial"/>
          <w:sz w:val="24"/>
          <w:szCs w:val="24"/>
        </w:rPr>
        <w:t xml:space="preserve"> dos aspectos que possibilitem </w:t>
      </w:r>
      <w:r w:rsidR="00492D53" w:rsidRPr="00632732">
        <w:rPr>
          <w:rFonts w:ascii="Arial" w:hAnsi="Arial" w:cs="Arial"/>
          <w:sz w:val="24"/>
          <w:szCs w:val="24"/>
        </w:rPr>
        <w:t>o bem-estar contínuo, tornando-se assim um resultante capaz de aumentar a produtividade intelectual do cidadão construtor e modificador do seu espaço vital, não apenas transformando-o em capital humano no sentido de apenas integrar o mercado de trabalho, vendo-se neste caso como objeto e não como sujeito.</w:t>
      </w:r>
      <w:r w:rsidR="00215598">
        <w:rPr>
          <w:rFonts w:ascii="Arial" w:hAnsi="Arial" w:cs="Arial"/>
          <w:sz w:val="24"/>
          <w:szCs w:val="24"/>
        </w:rPr>
        <w:t xml:space="preserve"> Porque, segundo Teixeira em Autonomia da Escola: Em Desacordo entre os PCNs e o PNE, assim afirma, sobre a formação do cidadão: “Se o objetivo maior estabelecido pelos PCNs para o ensino fundamental é a formação ara uma cidadania democrática, como levar adiante esta tarefa numa escola que não seja democrática...”.  </w:t>
      </w:r>
    </w:p>
    <w:p w:rsidR="00632732" w:rsidRPr="00632732" w:rsidRDefault="00632732" w:rsidP="00632732">
      <w:pPr>
        <w:spacing w:line="360" w:lineRule="auto"/>
        <w:ind w:firstLine="1134"/>
        <w:jc w:val="both"/>
        <w:rPr>
          <w:rFonts w:ascii="Arial" w:hAnsi="Arial" w:cs="Arial"/>
          <w:sz w:val="24"/>
          <w:szCs w:val="24"/>
        </w:rPr>
      </w:pPr>
    </w:p>
    <w:p w:rsidR="00F33A2F" w:rsidRDefault="00F33A2F" w:rsidP="0063273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REFERÊNCIAS</w:t>
      </w:r>
    </w:p>
    <w:p w:rsidR="00BE36E1" w:rsidRPr="00632732" w:rsidRDefault="00632732" w:rsidP="00632732">
      <w:pPr>
        <w:jc w:val="both"/>
        <w:rPr>
          <w:rFonts w:ascii="Arial" w:hAnsi="Arial" w:cs="Arial"/>
          <w:sz w:val="24"/>
          <w:szCs w:val="24"/>
        </w:rPr>
      </w:pPr>
      <w:r w:rsidRPr="00632732">
        <w:rPr>
          <w:rFonts w:ascii="Arial" w:hAnsi="Arial" w:cs="Arial"/>
          <w:sz w:val="24"/>
          <w:szCs w:val="24"/>
        </w:rPr>
        <w:t xml:space="preserve">HOFLING, E.M. </w:t>
      </w:r>
      <w:r w:rsidRPr="00632732">
        <w:rPr>
          <w:rFonts w:ascii="Arial" w:hAnsi="Arial" w:cs="Arial"/>
          <w:b/>
          <w:sz w:val="24"/>
          <w:szCs w:val="24"/>
        </w:rPr>
        <w:t>Estado e Políticas (Públicas) Sociais</w:t>
      </w:r>
      <w:r w:rsidRPr="00632732">
        <w:rPr>
          <w:rFonts w:ascii="Arial" w:hAnsi="Arial" w:cs="Arial"/>
          <w:sz w:val="24"/>
          <w:szCs w:val="24"/>
        </w:rPr>
        <w:t xml:space="preserve">. Caderno Cedes, ano XXI, nº 55, </w:t>
      </w:r>
      <w:proofErr w:type="spellStart"/>
      <w:proofErr w:type="gramStart"/>
      <w:r w:rsidRPr="00632732">
        <w:rPr>
          <w:rFonts w:ascii="Arial" w:hAnsi="Arial" w:cs="Arial"/>
          <w:sz w:val="24"/>
          <w:szCs w:val="24"/>
        </w:rPr>
        <w:t>NOv</w:t>
      </w:r>
      <w:proofErr w:type="spellEnd"/>
      <w:proofErr w:type="gramEnd"/>
      <w:r w:rsidRPr="00632732">
        <w:rPr>
          <w:rFonts w:ascii="Arial" w:hAnsi="Arial" w:cs="Arial"/>
          <w:sz w:val="24"/>
          <w:szCs w:val="24"/>
        </w:rPr>
        <w:t>/2001.</w:t>
      </w:r>
    </w:p>
    <w:p w:rsidR="00BE36E1" w:rsidRPr="00632732" w:rsidRDefault="00BE36E1" w:rsidP="00BE36E1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632732">
        <w:rPr>
          <w:rFonts w:ascii="Arial" w:hAnsi="Arial" w:cs="Arial"/>
          <w:sz w:val="24"/>
          <w:szCs w:val="24"/>
        </w:rPr>
        <w:t xml:space="preserve">OLIVEIRA, D. A. </w:t>
      </w:r>
      <w:r w:rsidRPr="00632732">
        <w:rPr>
          <w:rFonts w:ascii="Arial" w:hAnsi="Arial" w:cs="Arial"/>
          <w:b/>
          <w:sz w:val="24"/>
          <w:szCs w:val="24"/>
        </w:rPr>
        <w:t>Política Educacional e a Reestruturação do Trabalho Docente: Reflexões sobre o Contexto latino – americano</w:t>
      </w:r>
      <w:r w:rsidRPr="00632732">
        <w:rPr>
          <w:rFonts w:ascii="Arial" w:hAnsi="Arial" w:cs="Arial"/>
          <w:sz w:val="24"/>
          <w:szCs w:val="24"/>
        </w:rPr>
        <w:t xml:space="preserve">. </w:t>
      </w:r>
      <w:proofErr w:type="gramStart"/>
      <w:r w:rsidRPr="00632732">
        <w:rPr>
          <w:rFonts w:ascii="Arial" w:hAnsi="Arial" w:cs="Arial"/>
          <w:sz w:val="24"/>
          <w:szCs w:val="24"/>
        </w:rPr>
        <w:t>Campinas ,</w:t>
      </w:r>
      <w:proofErr w:type="gramEnd"/>
      <w:r w:rsidRPr="00632732">
        <w:rPr>
          <w:rFonts w:ascii="Arial" w:hAnsi="Arial" w:cs="Arial"/>
          <w:sz w:val="24"/>
          <w:szCs w:val="24"/>
        </w:rPr>
        <w:t xml:space="preserve"> vol. 28, nº 99, p. 355-375. Maio/</w:t>
      </w:r>
      <w:proofErr w:type="spellStart"/>
      <w:r w:rsidRPr="00632732">
        <w:rPr>
          <w:rFonts w:ascii="Arial" w:hAnsi="Arial" w:cs="Arial"/>
          <w:sz w:val="24"/>
          <w:szCs w:val="24"/>
        </w:rPr>
        <w:t>Ago</w:t>
      </w:r>
      <w:proofErr w:type="spellEnd"/>
      <w:r w:rsidRPr="00632732">
        <w:rPr>
          <w:rFonts w:ascii="Arial" w:hAnsi="Arial" w:cs="Arial"/>
          <w:sz w:val="24"/>
          <w:szCs w:val="24"/>
        </w:rPr>
        <w:t>, 2007.</w:t>
      </w:r>
    </w:p>
    <w:p w:rsidR="00390C68" w:rsidRDefault="004F367C" w:rsidP="00390C68">
      <w:pPr>
        <w:rPr>
          <w:rFonts w:ascii="Arial" w:hAnsi="Arial" w:cs="Arial"/>
          <w:sz w:val="24"/>
          <w:szCs w:val="24"/>
        </w:rPr>
      </w:pPr>
      <w:r w:rsidRPr="00632732">
        <w:rPr>
          <w:rFonts w:ascii="Arial" w:hAnsi="Arial" w:cs="Arial"/>
          <w:sz w:val="24"/>
          <w:szCs w:val="24"/>
        </w:rPr>
        <w:t xml:space="preserve">SINGER, P. </w:t>
      </w:r>
      <w:r w:rsidRPr="00632732">
        <w:rPr>
          <w:rFonts w:ascii="Arial" w:hAnsi="Arial" w:cs="Arial"/>
          <w:b/>
          <w:sz w:val="24"/>
          <w:szCs w:val="24"/>
        </w:rPr>
        <w:t>Poder, Política e Educação.</w:t>
      </w:r>
      <w:r w:rsidRPr="00632732">
        <w:rPr>
          <w:rFonts w:ascii="Arial" w:hAnsi="Arial" w:cs="Arial"/>
          <w:sz w:val="24"/>
          <w:szCs w:val="24"/>
        </w:rPr>
        <w:t xml:space="preserve"> Conferência de Abertura da XVIII Reunião Anual da </w:t>
      </w:r>
      <w:proofErr w:type="gramStart"/>
      <w:r w:rsidRPr="00632732">
        <w:rPr>
          <w:rFonts w:ascii="Arial" w:hAnsi="Arial" w:cs="Arial"/>
          <w:sz w:val="24"/>
          <w:szCs w:val="24"/>
        </w:rPr>
        <w:t>ANPEd</w:t>
      </w:r>
      <w:proofErr w:type="gramEnd"/>
      <w:r w:rsidRPr="00632732">
        <w:rPr>
          <w:rFonts w:ascii="Arial" w:hAnsi="Arial" w:cs="Arial"/>
          <w:sz w:val="24"/>
          <w:szCs w:val="24"/>
        </w:rPr>
        <w:t>. Caxambu, outubro de 1995. In: Revista Brasileira de Educação, Nº 01, Jan/FEV/Mar/</w:t>
      </w:r>
      <w:proofErr w:type="spellStart"/>
      <w:r w:rsidRPr="00632732">
        <w:rPr>
          <w:rFonts w:ascii="Arial" w:hAnsi="Arial" w:cs="Arial"/>
          <w:sz w:val="24"/>
          <w:szCs w:val="24"/>
        </w:rPr>
        <w:t>Abr</w:t>
      </w:r>
      <w:proofErr w:type="spellEnd"/>
      <w:r w:rsidRPr="00632732">
        <w:rPr>
          <w:rFonts w:ascii="Arial" w:hAnsi="Arial" w:cs="Arial"/>
          <w:sz w:val="24"/>
          <w:szCs w:val="24"/>
        </w:rPr>
        <w:t>, 1996.</w:t>
      </w:r>
    </w:p>
    <w:p w:rsidR="00F33A2F" w:rsidRPr="00632732" w:rsidRDefault="00F33A2F" w:rsidP="00390C6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TEIXEIRA, B. B</w:t>
      </w:r>
      <w:r w:rsidRPr="002C7B1F">
        <w:rPr>
          <w:rFonts w:ascii="Arial" w:hAnsi="Arial" w:cs="Arial"/>
          <w:b/>
          <w:sz w:val="24"/>
          <w:szCs w:val="24"/>
        </w:rPr>
        <w:t>. Autonomia da Escola: Um desacord</w:t>
      </w:r>
      <w:bookmarkStart w:id="0" w:name="_GoBack"/>
      <w:bookmarkEnd w:id="0"/>
      <w:r w:rsidRPr="002C7B1F">
        <w:rPr>
          <w:rFonts w:ascii="Arial" w:hAnsi="Arial" w:cs="Arial"/>
          <w:b/>
          <w:sz w:val="24"/>
          <w:szCs w:val="24"/>
        </w:rPr>
        <w:t>o entre os PCNs e o PNE</w:t>
      </w:r>
      <w:r w:rsidR="002C7B1F">
        <w:rPr>
          <w:rFonts w:ascii="Arial" w:hAnsi="Arial" w:cs="Arial"/>
          <w:sz w:val="24"/>
          <w:szCs w:val="24"/>
        </w:rPr>
        <w:t>.</w:t>
      </w:r>
    </w:p>
    <w:p w:rsidR="008B33F9" w:rsidRDefault="008B33F9"/>
    <w:sectPr w:rsidR="008B33F9" w:rsidSect="00390C68"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0C68"/>
    <w:rsid w:val="00215598"/>
    <w:rsid w:val="002C7B1F"/>
    <w:rsid w:val="0032694F"/>
    <w:rsid w:val="00390C68"/>
    <w:rsid w:val="00492D53"/>
    <w:rsid w:val="004F367C"/>
    <w:rsid w:val="005B70D1"/>
    <w:rsid w:val="005E6251"/>
    <w:rsid w:val="00632732"/>
    <w:rsid w:val="00886173"/>
    <w:rsid w:val="00893CC6"/>
    <w:rsid w:val="008B33F9"/>
    <w:rsid w:val="00BE36E1"/>
    <w:rsid w:val="00CB5B96"/>
    <w:rsid w:val="00DD76F2"/>
    <w:rsid w:val="00E00E1E"/>
    <w:rsid w:val="00E0575A"/>
    <w:rsid w:val="00F33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0C6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90C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90C6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0C6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90C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90C6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5</Pages>
  <Words>914</Words>
  <Characters>4940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Ezilda Aragão Brasil</dc:creator>
  <cp:lastModifiedBy>Ezilda Aragão Brasil</cp:lastModifiedBy>
  <cp:revision>11</cp:revision>
  <dcterms:created xsi:type="dcterms:W3CDTF">2014-01-28T22:13:00Z</dcterms:created>
  <dcterms:modified xsi:type="dcterms:W3CDTF">2014-01-29T14:45:00Z</dcterms:modified>
</cp:coreProperties>
</file>