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ECA" w:rsidRPr="00574C69" w:rsidRDefault="00075CED">
      <w:pPr>
        <w:rPr>
          <w:rFonts w:ascii="Times New Roman" w:hAnsi="Times New Roman" w:cs="Times New Roman"/>
          <w:sz w:val="24"/>
          <w:szCs w:val="24"/>
        </w:rPr>
      </w:pPr>
      <w:r w:rsidRPr="00574C69">
        <w:rPr>
          <w:rFonts w:ascii="Times New Roman" w:hAnsi="Times New Roman" w:cs="Times New Roman"/>
          <w:sz w:val="24"/>
          <w:szCs w:val="24"/>
        </w:rPr>
        <w:t>PROJETO DE PESQUISA: PERFIL DOS DOADORES DE SANGUE EM UMA UNIDADE DE HEMOCENTRO NA CIDADE DE BARREIRAS OESTE DO ESTADO DA BAHIA.</w:t>
      </w:r>
    </w:p>
    <w:p w:rsidR="00075CED" w:rsidRDefault="0044451C" w:rsidP="00075CED">
      <w:pPr>
        <w:jc w:val="right"/>
        <w:rPr>
          <w:rFonts w:ascii="Times New Roman" w:hAnsi="Times New Roman" w:cs="Times New Roman"/>
          <w:sz w:val="24"/>
          <w:szCs w:val="24"/>
        </w:rPr>
      </w:pPr>
      <w:r>
        <w:rPr>
          <w:rFonts w:ascii="Times New Roman" w:hAnsi="Times New Roman" w:cs="Times New Roman"/>
          <w:sz w:val="24"/>
          <w:szCs w:val="24"/>
        </w:rPr>
        <w:t xml:space="preserve">Luiz Felipe Pereira </w:t>
      </w:r>
      <w:proofErr w:type="spellStart"/>
      <w:r>
        <w:rPr>
          <w:rFonts w:ascii="Times New Roman" w:hAnsi="Times New Roman" w:cs="Times New Roman"/>
          <w:sz w:val="24"/>
          <w:szCs w:val="24"/>
        </w:rPr>
        <w:t>Malaquias</w:t>
      </w:r>
      <w:proofErr w:type="spellEnd"/>
      <w:r w:rsidR="00075CED" w:rsidRPr="00574C69">
        <w:rPr>
          <w:rFonts w:ascii="Times New Roman" w:hAnsi="Times New Roman" w:cs="Times New Roman"/>
          <w:sz w:val="24"/>
          <w:szCs w:val="24"/>
        </w:rPr>
        <w:t>;</w:t>
      </w:r>
    </w:p>
    <w:p w:rsidR="001E56A5" w:rsidRPr="00574C69" w:rsidRDefault="001E56A5" w:rsidP="00075CED">
      <w:pPr>
        <w:jc w:val="right"/>
        <w:rPr>
          <w:rFonts w:ascii="Times New Roman" w:hAnsi="Times New Roman" w:cs="Times New Roman"/>
          <w:sz w:val="24"/>
          <w:szCs w:val="24"/>
        </w:rPr>
      </w:pPr>
      <w:r>
        <w:rPr>
          <w:rFonts w:ascii="Times New Roman" w:hAnsi="Times New Roman" w:cs="Times New Roman"/>
          <w:sz w:val="24"/>
          <w:szCs w:val="24"/>
        </w:rPr>
        <w:t>Paulo Ramon da silva Bastos;</w:t>
      </w:r>
    </w:p>
    <w:p w:rsidR="00075CED" w:rsidRPr="00574C69" w:rsidRDefault="00075CED" w:rsidP="00075CED">
      <w:pPr>
        <w:jc w:val="right"/>
        <w:rPr>
          <w:rFonts w:ascii="Times New Roman" w:hAnsi="Times New Roman" w:cs="Times New Roman"/>
          <w:sz w:val="24"/>
          <w:szCs w:val="24"/>
        </w:rPr>
      </w:pPr>
      <w:r w:rsidRPr="00574C69">
        <w:rPr>
          <w:rFonts w:ascii="Times New Roman" w:hAnsi="Times New Roman" w:cs="Times New Roman"/>
          <w:sz w:val="24"/>
          <w:szCs w:val="24"/>
        </w:rPr>
        <w:t xml:space="preserve">Luciana </w:t>
      </w:r>
      <w:r w:rsidR="008E15AF" w:rsidRPr="00574C69">
        <w:rPr>
          <w:rFonts w:ascii="Times New Roman" w:hAnsi="Times New Roman" w:cs="Times New Roman"/>
          <w:sz w:val="24"/>
          <w:szCs w:val="24"/>
        </w:rPr>
        <w:t>Ângelo</w:t>
      </w:r>
      <w:r w:rsidR="0044451C">
        <w:rPr>
          <w:rFonts w:ascii="Times New Roman" w:hAnsi="Times New Roman" w:cs="Times New Roman"/>
          <w:sz w:val="24"/>
          <w:szCs w:val="24"/>
        </w:rPr>
        <w:t xml:space="preserve"> Leal Campos</w:t>
      </w:r>
      <w:r w:rsidRPr="00574C69">
        <w:rPr>
          <w:rFonts w:ascii="Times New Roman" w:hAnsi="Times New Roman" w:cs="Times New Roman"/>
          <w:sz w:val="24"/>
          <w:szCs w:val="24"/>
        </w:rPr>
        <w:t>;</w:t>
      </w:r>
    </w:p>
    <w:p w:rsidR="00075CED" w:rsidRPr="00574C69" w:rsidRDefault="00075CED" w:rsidP="00075CED">
      <w:pPr>
        <w:rPr>
          <w:rFonts w:ascii="Times New Roman" w:hAnsi="Times New Roman" w:cs="Times New Roman"/>
          <w:sz w:val="24"/>
          <w:szCs w:val="24"/>
        </w:rPr>
      </w:pPr>
    </w:p>
    <w:p w:rsidR="00075CED" w:rsidRPr="00574C69" w:rsidRDefault="00075CED" w:rsidP="00075CED">
      <w:pPr>
        <w:rPr>
          <w:rFonts w:ascii="Times New Roman" w:hAnsi="Times New Roman" w:cs="Times New Roman"/>
          <w:sz w:val="24"/>
          <w:szCs w:val="24"/>
        </w:rPr>
      </w:pPr>
    </w:p>
    <w:p w:rsidR="00075CED" w:rsidRPr="00574C69" w:rsidRDefault="00075CED" w:rsidP="00075CED">
      <w:pPr>
        <w:pStyle w:val="Default"/>
        <w:rPr>
          <w:rFonts w:ascii="Times New Roman" w:hAnsi="Times New Roman" w:cs="Times New Roman"/>
          <w:b/>
          <w:bCs/>
        </w:rPr>
      </w:pPr>
      <w:r w:rsidRPr="00574C69">
        <w:rPr>
          <w:rFonts w:ascii="Times New Roman" w:hAnsi="Times New Roman" w:cs="Times New Roman"/>
          <w:b/>
          <w:bCs/>
        </w:rPr>
        <w:t>1. TEMA</w:t>
      </w:r>
    </w:p>
    <w:p w:rsidR="00EC1F8E" w:rsidRPr="00574C69" w:rsidRDefault="00EC1F8E" w:rsidP="00075CED">
      <w:pPr>
        <w:pStyle w:val="Default"/>
        <w:rPr>
          <w:rFonts w:ascii="Times New Roman" w:hAnsi="Times New Roman" w:cs="Times New Roman"/>
          <w:b/>
          <w:bCs/>
        </w:rPr>
      </w:pPr>
    </w:p>
    <w:p w:rsidR="008E15AF" w:rsidRPr="00574C69" w:rsidRDefault="00EC1F8E" w:rsidP="008E15AF">
      <w:pPr>
        <w:pStyle w:val="Default"/>
        <w:rPr>
          <w:rFonts w:ascii="Times New Roman" w:hAnsi="Times New Roman" w:cs="Times New Roman"/>
        </w:rPr>
      </w:pPr>
      <w:r w:rsidRPr="00574C69">
        <w:rPr>
          <w:rFonts w:ascii="Times New Roman" w:hAnsi="Times New Roman" w:cs="Times New Roman"/>
        </w:rPr>
        <w:t>Doação de Sangue.</w:t>
      </w:r>
    </w:p>
    <w:p w:rsidR="008E15AF" w:rsidRPr="00574C69" w:rsidRDefault="008E15AF" w:rsidP="008E15AF">
      <w:pPr>
        <w:pStyle w:val="Default"/>
        <w:rPr>
          <w:rFonts w:ascii="Times New Roman" w:hAnsi="Times New Roman" w:cs="Times New Roman"/>
        </w:rPr>
      </w:pPr>
    </w:p>
    <w:p w:rsidR="008E185C" w:rsidRPr="00574C69" w:rsidRDefault="008E185C" w:rsidP="008E15AF">
      <w:pPr>
        <w:pStyle w:val="Default"/>
        <w:rPr>
          <w:rFonts w:ascii="Times New Roman" w:hAnsi="Times New Roman" w:cs="Times New Roman"/>
          <w:b/>
        </w:rPr>
      </w:pPr>
      <w:r w:rsidRPr="00574C69">
        <w:rPr>
          <w:rFonts w:ascii="Times New Roman" w:hAnsi="Times New Roman" w:cs="Times New Roman"/>
          <w:b/>
        </w:rPr>
        <w:t>2. INTRODUÇÃO</w:t>
      </w:r>
    </w:p>
    <w:p w:rsidR="008E15AF" w:rsidRPr="00574C69" w:rsidRDefault="008E15AF" w:rsidP="008E15AF">
      <w:pPr>
        <w:pStyle w:val="Default"/>
        <w:rPr>
          <w:rFonts w:ascii="Times New Roman" w:hAnsi="Times New Roman" w:cs="Times New Roman"/>
        </w:rPr>
      </w:pPr>
    </w:p>
    <w:p w:rsidR="008E185C" w:rsidRPr="00574C69" w:rsidRDefault="00263ACE" w:rsidP="00263AC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74C69">
        <w:rPr>
          <w:rFonts w:ascii="Times New Roman" w:hAnsi="Times New Roman" w:cs="Times New Roman"/>
          <w:sz w:val="24"/>
          <w:szCs w:val="24"/>
        </w:rPr>
        <w:tab/>
      </w:r>
      <w:r w:rsidR="008E185C" w:rsidRPr="00574C69">
        <w:rPr>
          <w:rFonts w:ascii="Times New Roman" w:hAnsi="Times New Roman" w:cs="Times New Roman"/>
          <w:sz w:val="24"/>
          <w:szCs w:val="24"/>
        </w:rPr>
        <w:t>Ao debater o assunto doação de sangue é imprescindível abordar a importância da homeostasia, quais as causas de um desequilíbrio e como esse desequilíbrio pode ser corrigido. Ao abordar os assuntos supracitados torna-se mais fácil a compreensão da importância da doação de sangue e da manutenção de níveis adequados de estoque</w:t>
      </w:r>
      <w:r w:rsidR="00822557" w:rsidRPr="00574C69">
        <w:rPr>
          <w:rFonts w:ascii="Times New Roman" w:hAnsi="Times New Roman" w:cs="Times New Roman"/>
          <w:sz w:val="24"/>
          <w:szCs w:val="24"/>
        </w:rPr>
        <w:t>.</w:t>
      </w:r>
      <w:r w:rsidR="008E185C" w:rsidRPr="00574C69">
        <w:rPr>
          <w:rFonts w:ascii="Times New Roman" w:hAnsi="Times New Roman" w:cs="Times New Roman"/>
          <w:sz w:val="24"/>
          <w:szCs w:val="24"/>
        </w:rPr>
        <w:t xml:space="preserve"> Bianco, Carl. (2008, p.1) afirmam que o corpo humano de um adulto contém aproximadamente 5 litros de sangue, cerca de 7 a 8% do peso corpóreo. O sangue é composto por 2,75 a 3 litros de plasma e a porção restante é composta por células. Segundo Souza &amp; Elias</w:t>
      </w:r>
      <w:r w:rsidR="00B35F9C" w:rsidRPr="00574C69">
        <w:rPr>
          <w:rFonts w:ascii="Times New Roman" w:eastAsia="Times New Roman" w:hAnsi="Times New Roman" w:cs="Times New Roman"/>
          <w:sz w:val="24"/>
          <w:szCs w:val="24"/>
          <w:lang w:eastAsia="pt-BR"/>
        </w:rPr>
        <w:t>(</w:t>
      </w:r>
      <w:r w:rsidRPr="00574C69">
        <w:rPr>
          <w:rFonts w:ascii="Times New Roman" w:eastAsia="Times New Roman" w:hAnsi="Times New Roman" w:cs="Times New Roman"/>
          <w:sz w:val="24"/>
          <w:szCs w:val="24"/>
          <w:lang w:eastAsia="pt-BR"/>
        </w:rPr>
        <w:t>2005,</w:t>
      </w:r>
      <w:r w:rsidR="00B35F9C" w:rsidRPr="00574C69">
        <w:rPr>
          <w:rFonts w:ascii="Times New Roman" w:eastAsia="Times New Roman" w:hAnsi="Times New Roman" w:cs="Times New Roman"/>
          <w:sz w:val="24"/>
          <w:szCs w:val="24"/>
          <w:lang w:eastAsia="pt-BR"/>
        </w:rPr>
        <w:t xml:space="preserve"> p. 15)</w:t>
      </w:r>
      <w:r w:rsidRPr="00574C69">
        <w:rPr>
          <w:rFonts w:ascii="Times New Roman" w:hAnsi="Times New Roman" w:cs="Times New Roman"/>
          <w:sz w:val="24"/>
          <w:szCs w:val="24"/>
        </w:rPr>
        <w:t>o</w:t>
      </w:r>
      <w:r w:rsidR="008E185C" w:rsidRPr="00574C69">
        <w:rPr>
          <w:rFonts w:ascii="Times New Roman" w:hAnsi="Times New Roman" w:cs="Times New Roman"/>
          <w:sz w:val="24"/>
          <w:szCs w:val="24"/>
        </w:rPr>
        <w:t xml:space="preserve"> sangue é o responsável pelo transporte de nutrientes, água, eletrólitos e resíduos do metabolismo celular. Sua função é nutrir todos os tecidos e células, fluindo através do sistema circulatório.</w:t>
      </w:r>
    </w:p>
    <w:p w:rsidR="008E185C" w:rsidRPr="00574C69" w:rsidRDefault="008E185C" w:rsidP="00263ACE">
      <w:pPr>
        <w:autoSpaceDE w:val="0"/>
        <w:autoSpaceDN w:val="0"/>
        <w:adjustRightInd w:val="0"/>
        <w:spacing w:after="0" w:line="360" w:lineRule="auto"/>
        <w:ind w:firstLine="851"/>
        <w:jc w:val="both"/>
        <w:rPr>
          <w:rFonts w:ascii="Times New Roman" w:hAnsi="Times New Roman" w:cs="Times New Roman"/>
          <w:color w:val="000000"/>
          <w:sz w:val="24"/>
          <w:szCs w:val="24"/>
        </w:rPr>
      </w:pPr>
      <w:r w:rsidRPr="001A4299">
        <w:rPr>
          <w:rFonts w:ascii="Times New Roman" w:hAnsi="Times New Roman" w:cs="Times New Roman"/>
          <w:color w:val="000000"/>
          <w:sz w:val="24"/>
          <w:szCs w:val="24"/>
        </w:rPr>
        <w:t>Conf</w:t>
      </w:r>
      <w:r w:rsidR="00263ACE" w:rsidRPr="00574C69">
        <w:rPr>
          <w:rFonts w:ascii="Times New Roman" w:hAnsi="Times New Roman" w:cs="Times New Roman"/>
          <w:color w:val="000000"/>
          <w:sz w:val="24"/>
          <w:szCs w:val="24"/>
        </w:rPr>
        <w:t>orme Junqueira e Carneiro (2005,</w:t>
      </w:r>
      <w:r w:rsidRPr="001A4299">
        <w:rPr>
          <w:rFonts w:ascii="Times New Roman" w:hAnsi="Times New Roman" w:cs="Times New Roman"/>
          <w:color w:val="000000"/>
          <w:sz w:val="24"/>
          <w:szCs w:val="24"/>
        </w:rPr>
        <w:t xml:space="preserve"> p.223) descrevem que o sangue é dividido em duas partes: o plasma (parte líquida) e os glóbulos sanguíneos que são subdivididos em eritrócitos, plaquetas e leucócitos, todos esses se encontram suspensos no plasma. De acordo com </w:t>
      </w:r>
      <w:proofErr w:type="spellStart"/>
      <w:r w:rsidRPr="001A4299">
        <w:rPr>
          <w:rFonts w:ascii="Times New Roman" w:hAnsi="Times New Roman" w:cs="Times New Roman"/>
          <w:color w:val="000000"/>
          <w:sz w:val="24"/>
          <w:szCs w:val="24"/>
        </w:rPr>
        <w:t>Guyton</w:t>
      </w:r>
      <w:proofErr w:type="spellEnd"/>
      <w:r w:rsidRPr="001A4299">
        <w:rPr>
          <w:rFonts w:ascii="Times New Roman" w:hAnsi="Times New Roman" w:cs="Times New Roman"/>
          <w:color w:val="000000"/>
          <w:sz w:val="24"/>
          <w:szCs w:val="24"/>
        </w:rPr>
        <w:t xml:space="preserve"> e Hall, (2006</w:t>
      </w:r>
      <w:r w:rsidR="00263ACE" w:rsidRPr="00574C69">
        <w:rPr>
          <w:rFonts w:ascii="Times New Roman" w:hAnsi="Times New Roman" w:cs="Times New Roman"/>
          <w:color w:val="000000"/>
          <w:sz w:val="24"/>
          <w:szCs w:val="24"/>
        </w:rPr>
        <w:t>,</w:t>
      </w:r>
      <w:r w:rsidRPr="001A4299">
        <w:rPr>
          <w:rFonts w:ascii="Times New Roman" w:hAnsi="Times New Roman" w:cs="Times New Roman"/>
          <w:color w:val="000000"/>
          <w:sz w:val="24"/>
          <w:szCs w:val="24"/>
        </w:rPr>
        <w:t xml:space="preserve"> p. 419) </w:t>
      </w:r>
      <w:r w:rsidR="00263ACE" w:rsidRPr="00574C69">
        <w:rPr>
          <w:rFonts w:ascii="Times New Roman" w:hAnsi="Times New Roman" w:cs="Times New Roman"/>
          <w:color w:val="000000"/>
          <w:sz w:val="24"/>
          <w:szCs w:val="24"/>
        </w:rPr>
        <w:t xml:space="preserve">a </w:t>
      </w:r>
      <w:r w:rsidRPr="001A4299">
        <w:rPr>
          <w:rFonts w:ascii="Times New Roman" w:hAnsi="Times New Roman" w:cs="Times New Roman"/>
          <w:color w:val="000000"/>
          <w:sz w:val="24"/>
          <w:szCs w:val="24"/>
        </w:rPr>
        <w:t xml:space="preserve">principal função das hemácias também conhecidas como eritrócitos, consiste no transporte de hemoglobina que, por sua vez, leva oxigênio dos pulmões para os tecidos. As hemácias desempenham outra função além do transporte da hemoglobina. E é também </w:t>
      </w:r>
      <w:r w:rsidR="00263ACE" w:rsidRPr="00574C69">
        <w:rPr>
          <w:rFonts w:ascii="Times New Roman" w:hAnsi="Times New Roman" w:cs="Times New Roman"/>
          <w:color w:val="000000"/>
          <w:sz w:val="24"/>
          <w:szCs w:val="24"/>
        </w:rPr>
        <w:t>responsável</w:t>
      </w:r>
      <w:r w:rsidRPr="001A4299">
        <w:rPr>
          <w:rFonts w:ascii="Times New Roman" w:hAnsi="Times New Roman" w:cs="Times New Roman"/>
          <w:color w:val="000000"/>
          <w:sz w:val="24"/>
          <w:szCs w:val="24"/>
        </w:rPr>
        <w:t xml:space="preserve"> pelo </w:t>
      </w:r>
      <w:r w:rsidRPr="001A4299">
        <w:rPr>
          <w:rFonts w:ascii="Times New Roman" w:hAnsi="Times New Roman" w:cs="Times New Roman"/>
          <w:sz w:val="24"/>
          <w:szCs w:val="24"/>
        </w:rPr>
        <w:t>tamponamento</w:t>
      </w:r>
      <w:r w:rsidRPr="001A4299">
        <w:rPr>
          <w:rFonts w:ascii="Times New Roman" w:hAnsi="Times New Roman" w:cs="Times New Roman"/>
          <w:color w:val="000000"/>
          <w:sz w:val="24"/>
          <w:szCs w:val="24"/>
        </w:rPr>
        <w:t xml:space="preserve"> acidobásico [...] o sangue circulante transporta também os produtos residuais do metabolismo celular, desde o local onde foram produzidos até os órgãos encarregados de eliminá-los [...] (DANGELO; FATTINI, 2002, p. 89). </w:t>
      </w:r>
    </w:p>
    <w:p w:rsidR="008E185C" w:rsidRPr="001A4299" w:rsidRDefault="008E185C" w:rsidP="008E185C">
      <w:pPr>
        <w:autoSpaceDE w:val="0"/>
        <w:autoSpaceDN w:val="0"/>
        <w:adjustRightInd w:val="0"/>
        <w:spacing w:after="0" w:line="360" w:lineRule="auto"/>
        <w:ind w:firstLine="851"/>
        <w:rPr>
          <w:rFonts w:ascii="Times New Roman" w:hAnsi="Times New Roman" w:cs="Times New Roman"/>
          <w:color w:val="000000"/>
          <w:sz w:val="24"/>
          <w:szCs w:val="24"/>
        </w:rPr>
      </w:pPr>
    </w:p>
    <w:p w:rsidR="0044451C" w:rsidRDefault="00263ACE" w:rsidP="00CD2981">
      <w:pPr>
        <w:spacing w:line="360" w:lineRule="auto"/>
        <w:ind w:left="284"/>
        <w:jc w:val="both"/>
        <w:rPr>
          <w:rFonts w:ascii="Times New Roman" w:hAnsi="Times New Roman" w:cs="Times New Roman"/>
          <w:color w:val="000000"/>
          <w:sz w:val="24"/>
          <w:szCs w:val="24"/>
        </w:rPr>
      </w:pPr>
      <w:r w:rsidRPr="00574C69">
        <w:rPr>
          <w:rFonts w:ascii="Times New Roman" w:hAnsi="Times New Roman" w:cs="Times New Roman"/>
          <w:color w:val="000000"/>
          <w:sz w:val="24"/>
          <w:szCs w:val="24"/>
        </w:rPr>
        <w:tab/>
        <w:t xml:space="preserve">Souza &amp; Elias </w:t>
      </w:r>
      <w:r w:rsidR="008E185C" w:rsidRPr="00574C69">
        <w:rPr>
          <w:rFonts w:ascii="Times New Roman" w:hAnsi="Times New Roman" w:cs="Times New Roman"/>
          <w:color w:val="000000"/>
          <w:sz w:val="24"/>
          <w:szCs w:val="24"/>
        </w:rPr>
        <w:t>(2005, p. 21) descrevem os leucócitos ou glóbulos brancos como sendo um componente muito importante do organismo</w:t>
      </w:r>
      <w:r w:rsidRPr="00574C69">
        <w:rPr>
          <w:rFonts w:ascii="Times New Roman" w:hAnsi="Times New Roman" w:cs="Times New Roman"/>
          <w:color w:val="000000"/>
          <w:sz w:val="24"/>
          <w:szCs w:val="24"/>
        </w:rPr>
        <w:t>,</w:t>
      </w:r>
      <w:r w:rsidR="008E185C" w:rsidRPr="00574C69">
        <w:rPr>
          <w:rFonts w:ascii="Times New Roman" w:hAnsi="Times New Roman" w:cs="Times New Roman"/>
          <w:color w:val="000000"/>
          <w:sz w:val="24"/>
          <w:szCs w:val="24"/>
        </w:rPr>
        <w:t xml:space="preserve"> desempenhando a função de sistema de </w:t>
      </w:r>
    </w:p>
    <w:p w:rsidR="0044451C" w:rsidRDefault="0044451C" w:rsidP="00CD2981">
      <w:pPr>
        <w:spacing w:line="360" w:lineRule="auto"/>
        <w:ind w:left="284"/>
        <w:jc w:val="both"/>
        <w:rPr>
          <w:rFonts w:ascii="Times New Roman" w:hAnsi="Times New Roman" w:cs="Times New Roman"/>
          <w:color w:val="000000"/>
          <w:sz w:val="24"/>
          <w:szCs w:val="24"/>
        </w:rPr>
      </w:pPr>
    </w:p>
    <w:p w:rsidR="008E185C" w:rsidRPr="00574C69" w:rsidRDefault="008E185C" w:rsidP="00CD2981">
      <w:pPr>
        <w:spacing w:line="360" w:lineRule="auto"/>
        <w:ind w:left="284"/>
        <w:jc w:val="both"/>
        <w:rPr>
          <w:rFonts w:ascii="Times New Roman" w:hAnsi="Times New Roman" w:cs="Times New Roman"/>
          <w:sz w:val="24"/>
          <w:szCs w:val="24"/>
        </w:rPr>
      </w:pPr>
      <w:proofErr w:type="gramStart"/>
      <w:r w:rsidRPr="00574C69">
        <w:rPr>
          <w:rFonts w:ascii="Times New Roman" w:hAnsi="Times New Roman" w:cs="Times New Roman"/>
          <w:color w:val="000000"/>
          <w:sz w:val="24"/>
          <w:szCs w:val="24"/>
        </w:rPr>
        <w:t>defesa</w:t>
      </w:r>
      <w:proofErr w:type="gramEnd"/>
      <w:r w:rsidRPr="00574C69">
        <w:rPr>
          <w:rFonts w:ascii="Times New Roman" w:hAnsi="Times New Roman" w:cs="Times New Roman"/>
          <w:color w:val="000000"/>
          <w:sz w:val="24"/>
          <w:szCs w:val="24"/>
        </w:rPr>
        <w:t xml:space="preserve"> do corpo para combater agentes agressores sejam eles infecciosos ou tóxicos</w:t>
      </w:r>
      <w:r w:rsidR="00263ACE" w:rsidRPr="00574C69">
        <w:rPr>
          <w:rFonts w:ascii="Times New Roman" w:hAnsi="Times New Roman" w:cs="Times New Roman"/>
          <w:color w:val="000000"/>
          <w:sz w:val="24"/>
          <w:szCs w:val="24"/>
        </w:rPr>
        <w:t>,</w:t>
      </w:r>
      <w:r w:rsidRPr="00574C69">
        <w:rPr>
          <w:rFonts w:ascii="Times New Roman" w:hAnsi="Times New Roman" w:cs="Times New Roman"/>
          <w:color w:val="000000"/>
          <w:sz w:val="24"/>
          <w:szCs w:val="24"/>
        </w:rPr>
        <w:t xml:space="preserve"> c</w:t>
      </w:r>
      <w:r w:rsidR="00263ACE" w:rsidRPr="00574C69">
        <w:rPr>
          <w:rFonts w:ascii="Times New Roman" w:hAnsi="Times New Roman" w:cs="Times New Roman"/>
          <w:color w:val="000000"/>
          <w:sz w:val="24"/>
          <w:szCs w:val="24"/>
        </w:rPr>
        <w:t>omo bactérias, parasitas, vírus e</w:t>
      </w:r>
      <w:r w:rsidRPr="00574C69">
        <w:rPr>
          <w:rFonts w:ascii="Times New Roman" w:hAnsi="Times New Roman" w:cs="Times New Roman"/>
          <w:color w:val="000000"/>
          <w:sz w:val="24"/>
          <w:szCs w:val="24"/>
        </w:rPr>
        <w:t xml:space="preserve"> fungos. Os leucócitos </w:t>
      </w:r>
      <w:r w:rsidRPr="00574C69">
        <w:rPr>
          <w:rFonts w:ascii="Times New Roman" w:hAnsi="Times New Roman" w:cs="Times New Roman"/>
          <w:sz w:val="24"/>
          <w:szCs w:val="24"/>
        </w:rPr>
        <w:t>tem a capacidade de migrar entre os tecidos</w:t>
      </w:r>
      <w:r w:rsidR="00CD2981" w:rsidRPr="00574C69">
        <w:rPr>
          <w:rFonts w:ascii="Times New Roman" w:hAnsi="Times New Roman" w:cs="Times New Roman"/>
          <w:sz w:val="24"/>
          <w:szCs w:val="24"/>
        </w:rPr>
        <w:t>,</w:t>
      </w:r>
      <w:r w:rsidRPr="00574C69">
        <w:rPr>
          <w:rFonts w:ascii="Times New Roman" w:hAnsi="Times New Roman" w:cs="Times New Roman"/>
          <w:sz w:val="24"/>
          <w:szCs w:val="24"/>
        </w:rPr>
        <w:t xml:space="preserve"> combatendo assim o agente invasor em qualquer lugar do organismo. “[...] As plaquetas promovem a coagulação do sangue e auxiliam na recuperação da parede dos vasos sanguíneos, evitando a perda de sangue</w:t>
      </w:r>
      <w:r w:rsidR="00CD2981" w:rsidRPr="00574C69">
        <w:rPr>
          <w:rFonts w:ascii="Times New Roman" w:hAnsi="Times New Roman" w:cs="Times New Roman"/>
          <w:sz w:val="24"/>
          <w:szCs w:val="24"/>
        </w:rPr>
        <w:t xml:space="preserve"> [...]</w:t>
      </w:r>
      <w:r w:rsidRPr="00574C69">
        <w:rPr>
          <w:rFonts w:ascii="Times New Roman" w:hAnsi="Times New Roman" w:cs="Times New Roman"/>
          <w:sz w:val="24"/>
          <w:szCs w:val="24"/>
        </w:rPr>
        <w:t xml:space="preserve">”.(JUNQUEIRA; CARNEIRO, 2005, p. 236). </w:t>
      </w:r>
    </w:p>
    <w:p w:rsidR="008E185C" w:rsidRPr="00574C69" w:rsidRDefault="00CD2981" w:rsidP="00CD2981">
      <w:pPr>
        <w:spacing w:line="360" w:lineRule="auto"/>
        <w:ind w:left="284"/>
        <w:jc w:val="both"/>
        <w:rPr>
          <w:rFonts w:ascii="Times New Roman" w:hAnsi="Times New Roman" w:cs="Times New Roman"/>
          <w:sz w:val="24"/>
          <w:szCs w:val="24"/>
        </w:rPr>
      </w:pPr>
      <w:r w:rsidRPr="00574C69">
        <w:rPr>
          <w:rFonts w:ascii="Times New Roman" w:hAnsi="Times New Roman" w:cs="Times New Roman"/>
          <w:sz w:val="24"/>
          <w:szCs w:val="24"/>
        </w:rPr>
        <w:tab/>
      </w:r>
      <w:r w:rsidR="008E185C" w:rsidRPr="00574C69">
        <w:rPr>
          <w:rFonts w:ascii="Times New Roman" w:hAnsi="Times New Roman" w:cs="Times New Roman"/>
          <w:sz w:val="24"/>
          <w:szCs w:val="24"/>
        </w:rPr>
        <w:t xml:space="preserve">O sangue é um componente indispensável e insubstituível para a sobrevivência humana e seu uso é feito em diversas situações de perturbações de saúde como: cirurgias, anemias, acidentes e outras. (MOURA </w:t>
      </w:r>
      <w:proofErr w:type="gramStart"/>
      <w:r w:rsidR="005E323D" w:rsidRPr="00574C69">
        <w:rPr>
          <w:rFonts w:ascii="Times New Roman" w:hAnsi="Times New Roman" w:cs="Times New Roman"/>
          <w:sz w:val="24"/>
          <w:szCs w:val="24"/>
        </w:rPr>
        <w:t>et</w:t>
      </w:r>
      <w:proofErr w:type="gramEnd"/>
      <w:r w:rsidR="005E323D" w:rsidRPr="00574C69">
        <w:rPr>
          <w:rFonts w:ascii="Times New Roman" w:hAnsi="Times New Roman" w:cs="Times New Roman"/>
          <w:sz w:val="24"/>
          <w:szCs w:val="24"/>
        </w:rPr>
        <w:t xml:space="preserve"> al:</w:t>
      </w:r>
      <w:r w:rsidR="008E185C" w:rsidRPr="00574C69">
        <w:rPr>
          <w:rFonts w:ascii="Times New Roman" w:hAnsi="Times New Roman" w:cs="Times New Roman"/>
          <w:sz w:val="24"/>
          <w:szCs w:val="24"/>
        </w:rPr>
        <w:t xml:space="preserve"> 2006 p.62). </w:t>
      </w:r>
    </w:p>
    <w:p w:rsidR="008E185C" w:rsidRPr="00574C69" w:rsidRDefault="00CD2981" w:rsidP="00CD2981">
      <w:pPr>
        <w:spacing w:line="360" w:lineRule="auto"/>
        <w:ind w:left="284"/>
        <w:jc w:val="both"/>
        <w:rPr>
          <w:rFonts w:ascii="Times New Roman" w:hAnsi="Times New Roman" w:cs="Times New Roman"/>
          <w:sz w:val="24"/>
          <w:szCs w:val="24"/>
        </w:rPr>
      </w:pPr>
      <w:r w:rsidRPr="00574C69">
        <w:rPr>
          <w:rFonts w:ascii="Times New Roman" w:hAnsi="Times New Roman" w:cs="Times New Roman"/>
          <w:sz w:val="24"/>
          <w:szCs w:val="24"/>
        </w:rPr>
        <w:tab/>
      </w:r>
      <w:r w:rsidR="00F53436">
        <w:rPr>
          <w:rFonts w:ascii="Times New Roman" w:hAnsi="Times New Roman" w:cs="Times New Roman"/>
          <w:sz w:val="24"/>
          <w:szCs w:val="24"/>
        </w:rPr>
        <w:t>(Marinho 2008</w:t>
      </w:r>
      <w:r w:rsidR="008E185C" w:rsidRPr="00574C69">
        <w:rPr>
          <w:rFonts w:ascii="Times New Roman" w:hAnsi="Times New Roman" w:cs="Times New Roman"/>
          <w:sz w:val="24"/>
          <w:szCs w:val="24"/>
        </w:rPr>
        <w:t xml:space="preserve">) refere que a única fonte de sangue são os seres humanos, pois o mesmo não pode ser comprado em farmácias. Portanto, os seres humanos devem doar sangue com o objetivo de salvar a vida de outros seres humanos que necessitam de transfusão. </w:t>
      </w:r>
    </w:p>
    <w:p w:rsidR="008E185C" w:rsidRPr="00574C69" w:rsidRDefault="00CD2981" w:rsidP="005E323D">
      <w:pPr>
        <w:spacing w:line="360" w:lineRule="auto"/>
        <w:ind w:left="284"/>
        <w:jc w:val="both"/>
        <w:rPr>
          <w:rFonts w:ascii="Times New Roman" w:hAnsi="Times New Roman" w:cs="Times New Roman"/>
          <w:sz w:val="24"/>
          <w:szCs w:val="24"/>
        </w:rPr>
      </w:pPr>
      <w:r w:rsidRPr="00574C69">
        <w:rPr>
          <w:rFonts w:ascii="Times New Roman" w:hAnsi="Times New Roman" w:cs="Times New Roman"/>
          <w:sz w:val="24"/>
          <w:szCs w:val="24"/>
        </w:rPr>
        <w:tab/>
        <w:t xml:space="preserve">Para </w:t>
      </w:r>
      <w:r w:rsidR="008E185C" w:rsidRPr="00574C69">
        <w:rPr>
          <w:rFonts w:ascii="Times New Roman" w:hAnsi="Times New Roman" w:cs="Times New Roman"/>
          <w:sz w:val="24"/>
          <w:szCs w:val="24"/>
        </w:rPr>
        <w:t>M</w:t>
      </w:r>
      <w:r w:rsidRPr="00574C69">
        <w:rPr>
          <w:rFonts w:ascii="Times New Roman" w:hAnsi="Times New Roman" w:cs="Times New Roman"/>
          <w:sz w:val="24"/>
          <w:szCs w:val="24"/>
        </w:rPr>
        <w:t>oura</w:t>
      </w:r>
      <w:r w:rsidR="008E185C" w:rsidRPr="00574C69">
        <w:rPr>
          <w:rFonts w:ascii="Times New Roman" w:hAnsi="Times New Roman" w:cs="Times New Roman"/>
          <w:sz w:val="24"/>
          <w:szCs w:val="24"/>
        </w:rPr>
        <w:t xml:space="preserve"> (2006</w:t>
      </w:r>
      <w:r w:rsidRPr="00574C69">
        <w:rPr>
          <w:rFonts w:ascii="Times New Roman" w:hAnsi="Times New Roman" w:cs="Times New Roman"/>
          <w:sz w:val="24"/>
          <w:szCs w:val="24"/>
        </w:rPr>
        <w:t>,</w:t>
      </w:r>
      <w:r w:rsidR="008E185C" w:rsidRPr="00574C69">
        <w:rPr>
          <w:rFonts w:ascii="Times New Roman" w:hAnsi="Times New Roman" w:cs="Times New Roman"/>
          <w:sz w:val="24"/>
          <w:szCs w:val="24"/>
        </w:rPr>
        <w:t xml:space="preserve"> p.62) </w:t>
      </w:r>
      <w:r w:rsidRPr="00574C69">
        <w:rPr>
          <w:rFonts w:ascii="Times New Roman" w:hAnsi="Times New Roman" w:cs="Times New Roman"/>
          <w:sz w:val="24"/>
          <w:szCs w:val="24"/>
        </w:rPr>
        <w:t>n</w:t>
      </w:r>
      <w:r w:rsidR="008E185C" w:rsidRPr="00574C69">
        <w:rPr>
          <w:rFonts w:ascii="Times New Roman" w:hAnsi="Times New Roman" w:cs="Times New Roman"/>
          <w:sz w:val="24"/>
          <w:szCs w:val="24"/>
        </w:rPr>
        <w:t xml:space="preserve">o Brasil, a demanda crescente de sangue e seus derivados se faz sentir de forma cada vez mais preocupante. A quantidade total de doadores de sangue no Brasil corresponde, a cada ano, a menos de 1% da população. </w:t>
      </w:r>
      <w:r w:rsidRPr="00574C69">
        <w:rPr>
          <w:rFonts w:ascii="Times New Roman" w:hAnsi="Times New Roman" w:cs="Times New Roman"/>
          <w:sz w:val="24"/>
          <w:szCs w:val="24"/>
        </w:rPr>
        <w:t xml:space="preserve">Esse percentual é insuficiente, </w:t>
      </w:r>
      <w:r w:rsidR="008E185C" w:rsidRPr="00574C69">
        <w:rPr>
          <w:rFonts w:ascii="Times New Roman" w:hAnsi="Times New Roman" w:cs="Times New Roman"/>
          <w:sz w:val="24"/>
          <w:szCs w:val="24"/>
        </w:rPr>
        <w:t>principalmente se levada em consideração à recomendação da Organização Mundial de Saúde (OMS), que recomenda o ín</w:t>
      </w:r>
      <w:r w:rsidR="005E323D" w:rsidRPr="00574C69">
        <w:rPr>
          <w:rFonts w:ascii="Times New Roman" w:hAnsi="Times New Roman" w:cs="Times New Roman"/>
          <w:sz w:val="24"/>
          <w:szCs w:val="24"/>
        </w:rPr>
        <w:t>dice ideal entre 3% e 5% (LISAN:</w:t>
      </w:r>
      <w:r w:rsidR="008E185C" w:rsidRPr="00574C69">
        <w:rPr>
          <w:rFonts w:ascii="Times New Roman" w:hAnsi="Times New Roman" w:cs="Times New Roman"/>
          <w:sz w:val="24"/>
          <w:szCs w:val="24"/>
        </w:rPr>
        <w:t xml:space="preserve"> 2007).</w:t>
      </w:r>
    </w:p>
    <w:p w:rsidR="008E185C" w:rsidRPr="00574C69" w:rsidRDefault="005E323D" w:rsidP="005E323D">
      <w:pPr>
        <w:spacing w:line="360" w:lineRule="auto"/>
        <w:ind w:left="284"/>
        <w:jc w:val="both"/>
        <w:rPr>
          <w:rFonts w:ascii="Times New Roman" w:hAnsi="Times New Roman" w:cs="Times New Roman"/>
          <w:sz w:val="24"/>
          <w:szCs w:val="24"/>
        </w:rPr>
      </w:pPr>
      <w:r w:rsidRPr="00574C69">
        <w:rPr>
          <w:rFonts w:ascii="Times New Roman" w:hAnsi="Times New Roman" w:cs="Times New Roman"/>
          <w:sz w:val="24"/>
          <w:szCs w:val="24"/>
        </w:rPr>
        <w:tab/>
      </w:r>
      <w:r w:rsidR="008E185C" w:rsidRPr="00574C69">
        <w:rPr>
          <w:rFonts w:ascii="Times New Roman" w:hAnsi="Times New Roman" w:cs="Times New Roman"/>
          <w:sz w:val="24"/>
          <w:szCs w:val="24"/>
        </w:rPr>
        <w:t>A portaria Nº 343/2002, do Ministério da Saúde regulamenta a doação de sangue (MINISTÉRIO da SAÚDE, 2002), a qual se encontra estabelecida e ratificada na Constituição Federal que enfatiza que a doação deve ser de forma altruísta, voluntária e não gratificada. (CONTITUIÇÃO FEDERAL, 1988).</w:t>
      </w:r>
    </w:p>
    <w:p w:rsidR="005E323D" w:rsidRPr="00574C69" w:rsidRDefault="009D0A42" w:rsidP="005E323D">
      <w:pPr>
        <w:pStyle w:val="Default"/>
        <w:spacing w:line="360" w:lineRule="auto"/>
        <w:rPr>
          <w:rFonts w:ascii="Times New Roman" w:hAnsi="Times New Roman" w:cs="Times New Roman"/>
          <w:b/>
        </w:rPr>
      </w:pPr>
      <w:r w:rsidRPr="00574C69">
        <w:rPr>
          <w:rFonts w:ascii="Times New Roman" w:hAnsi="Times New Roman" w:cs="Times New Roman"/>
          <w:b/>
        </w:rPr>
        <w:t>3. PROBLEMA</w:t>
      </w:r>
    </w:p>
    <w:p w:rsidR="008E185C" w:rsidRPr="00574C69" w:rsidRDefault="005E323D" w:rsidP="005E323D">
      <w:pPr>
        <w:pStyle w:val="Default"/>
        <w:spacing w:line="360" w:lineRule="auto"/>
        <w:jc w:val="both"/>
        <w:rPr>
          <w:rFonts w:ascii="Times New Roman" w:hAnsi="Times New Roman" w:cs="Times New Roman"/>
          <w:b/>
        </w:rPr>
      </w:pPr>
      <w:r w:rsidRPr="00574C69">
        <w:rPr>
          <w:rFonts w:ascii="Times New Roman" w:hAnsi="Times New Roman" w:cs="Times New Roman"/>
          <w:b/>
        </w:rPr>
        <w:tab/>
      </w:r>
      <w:r w:rsidR="008E185C" w:rsidRPr="00574C69">
        <w:rPr>
          <w:rFonts w:ascii="Times New Roman" w:hAnsi="Times New Roman" w:cs="Times New Roman"/>
        </w:rPr>
        <w:t xml:space="preserve">Com o objetivo de conhecer os doadores do município de Barreiras – BA a pesquisa visa responder a seguinte pergunta: Qual o perfil dos doadores em uma unidade de hemocentro no município de Barreiras, no oeste do estado da Bahia? </w:t>
      </w:r>
    </w:p>
    <w:p w:rsidR="001B6FB0" w:rsidRDefault="001B6FB0" w:rsidP="005E323D">
      <w:pPr>
        <w:pStyle w:val="Default"/>
        <w:rPr>
          <w:rFonts w:ascii="Times New Roman" w:hAnsi="Times New Roman" w:cs="Times New Roman"/>
          <w:b/>
          <w:color w:val="auto"/>
        </w:rPr>
      </w:pPr>
    </w:p>
    <w:p w:rsidR="005E323D" w:rsidRPr="00574C69" w:rsidRDefault="009D0A42" w:rsidP="005E323D">
      <w:pPr>
        <w:pStyle w:val="Default"/>
        <w:rPr>
          <w:rFonts w:ascii="Times New Roman" w:hAnsi="Times New Roman" w:cs="Times New Roman"/>
          <w:b/>
        </w:rPr>
      </w:pPr>
      <w:r w:rsidRPr="00574C69">
        <w:rPr>
          <w:rFonts w:ascii="Times New Roman" w:hAnsi="Times New Roman" w:cs="Times New Roman"/>
          <w:b/>
        </w:rPr>
        <w:t>4. JUSTIFICATIVA</w:t>
      </w:r>
    </w:p>
    <w:p w:rsidR="005E323D" w:rsidRPr="00574C69" w:rsidRDefault="005E323D" w:rsidP="005E323D">
      <w:pPr>
        <w:pStyle w:val="Default"/>
        <w:rPr>
          <w:rFonts w:ascii="Times New Roman" w:hAnsi="Times New Roman" w:cs="Times New Roman"/>
          <w:b/>
        </w:rPr>
      </w:pPr>
    </w:p>
    <w:p w:rsidR="005E323D" w:rsidRPr="00574C69" w:rsidRDefault="005E323D" w:rsidP="005E323D">
      <w:pPr>
        <w:pStyle w:val="Default"/>
        <w:spacing w:line="360" w:lineRule="auto"/>
        <w:rPr>
          <w:rFonts w:ascii="Times New Roman" w:hAnsi="Times New Roman" w:cs="Times New Roman"/>
        </w:rPr>
      </w:pPr>
      <w:r w:rsidRPr="00574C69">
        <w:rPr>
          <w:rFonts w:ascii="Times New Roman" w:hAnsi="Times New Roman" w:cs="Times New Roman"/>
          <w:b/>
        </w:rPr>
        <w:tab/>
      </w:r>
      <w:r w:rsidR="00242C86" w:rsidRPr="00574C69">
        <w:rPr>
          <w:rFonts w:ascii="Times New Roman" w:hAnsi="Times New Roman" w:cs="Times New Roman"/>
        </w:rPr>
        <w:t xml:space="preserve">É papel do enfermeiro, identificar fatores que melhorem a qualidade dos serviços de saúde coletiva, essa é uma das características que enobrece essa maravilhosa profissão, não apenas prestando atendimento direto ao cliente quando </w:t>
      </w:r>
      <w:r w:rsidRPr="00574C69">
        <w:rPr>
          <w:rFonts w:ascii="Times New Roman" w:hAnsi="Times New Roman" w:cs="Times New Roman"/>
        </w:rPr>
        <w:t>necessário, ma</w:t>
      </w:r>
      <w:r w:rsidR="00242C86" w:rsidRPr="00574C69">
        <w:rPr>
          <w:rFonts w:ascii="Times New Roman" w:hAnsi="Times New Roman" w:cs="Times New Roman"/>
        </w:rPr>
        <w:t>s também antecipando ações de cuidados e assim prevenindo problemas mais graves.</w:t>
      </w:r>
    </w:p>
    <w:p w:rsidR="00242C86" w:rsidRPr="00574C69" w:rsidRDefault="005E323D" w:rsidP="005E323D">
      <w:pPr>
        <w:pStyle w:val="Default"/>
        <w:spacing w:line="360" w:lineRule="auto"/>
        <w:jc w:val="both"/>
        <w:rPr>
          <w:rFonts w:ascii="Times New Roman" w:hAnsi="Times New Roman" w:cs="Times New Roman"/>
          <w:b/>
        </w:rPr>
      </w:pPr>
      <w:r w:rsidRPr="00574C69">
        <w:rPr>
          <w:rFonts w:ascii="Times New Roman" w:hAnsi="Times New Roman" w:cs="Times New Roman"/>
        </w:rPr>
        <w:lastRenderedPageBreak/>
        <w:tab/>
      </w:r>
      <w:r w:rsidR="00242C86" w:rsidRPr="00574C69">
        <w:rPr>
          <w:rFonts w:ascii="Times New Roman" w:hAnsi="Times New Roman" w:cs="Times New Roman"/>
        </w:rPr>
        <w:t>É crescente a demanda de procedimentos transfusionais gerados pela necessidade de reposição de sangue perdido</w:t>
      </w:r>
      <w:r w:rsidRPr="00574C69">
        <w:rPr>
          <w:rFonts w:ascii="Times New Roman" w:hAnsi="Times New Roman" w:cs="Times New Roman"/>
        </w:rPr>
        <w:t>,</w:t>
      </w:r>
      <w:r w:rsidR="00242C86" w:rsidRPr="00574C69">
        <w:rPr>
          <w:rFonts w:ascii="Times New Roman" w:hAnsi="Times New Roman" w:cs="Times New Roman"/>
        </w:rPr>
        <w:t xml:space="preserve"> como no caso dos acidentes, hemorragias, cirurgias e também nos casos de patologias como leucemia, linfoma e anemias graves. Aumento este que tem gerado uma necessidade de maior quantidade de sangue e hemoderivados, tornando cada vez mais indispensável </w:t>
      </w:r>
      <w:r w:rsidRPr="00574C69">
        <w:rPr>
          <w:rFonts w:ascii="Times New Roman" w:hAnsi="Times New Roman" w:cs="Times New Roman"/>
        </w:rPr>
        <w:t>à</w:t>
      </w:r>
      <w:r w:rsidR="00242C86" w:rsidRPr="00574C69">
        <w:rPr>
          <w:rFonts w:ascii="Times New Roman" w:hAnsi="Times New Roman" w:cs="Times New Roman"/>
        </w:rPr>
        <w:t xml:space="preserve"> reposição de bolsas de sangue nos hemocentros, essa reposição não tem acontecido de forma eficaz, dificultando o tratamento de pacientes que precisam de transfusão de sangue e hemoderivados, interferindo diretamente na qualidade da saúde em nosso país, tanto no modelo da saúde pública, quanto no atendimento privado. </w:t>
      </w:r>
    </w:p>
    <w:p w:rsidR="00242C86" w:rsidRPr="00574C69" w:rsidRDefault="00242C86" w:rsidP="00700BA9">
      <w:pPr>
        <w:spacing w:line="360" w:lineRule="auto"/>
        <w:ind w:firstLine="851"/>
        <w:jc w:val="both"/>
        <w:rPr>
          <w:rFonts w:ascii="Times New Roman" w:hAnsi="Times New Roman" w:cs="Times New Roman"/>
          <w:sz w:val="24"/>
          <w:szCs w:val="24"/>
        </w:rPr>
      </w:pPr>
      <w:r w:rsidRPr="00574C69">
        <w:rPr>
          <w:rFonts w:ascii="Times New Roman" w:hAnsi="Times New Roman" w:cs="Times New Roman"/>
          <w:sz w:val="24"/>
          <w:szCs w:val="24"/>
        </w:rPr>
        <w:t xml:space="preserve">Devido à necessidade de reposição e aumento de estoque de sangue e seus </w:t>
      </w:r>
      <w:r w:rsidR="00700BA9" w:rsidRPr="00574C69">
        <w:rPr>
          <w:rFonts w:ascii="Times New Roman" w:hAnsi="Times New Roman" w:cs="Times New Roman"/>
          <w:sz w:val="24"/>
          <w:szCs w:val="24"/>
        </w:rPr>
        <w:t>derivados nos hemocentros, são</w:t>
      </w:r>
      <w:r w:rsidR="005E323D" w:rsidRPr="00574C69">
        <w:rPr>
          <w:rFonts w:ascii="Times New Roman" w:hAnsi="Times New Roman" w:cs="Times New Roman"/>
          <w:sz w:val="24"/>
          <w:szCs w:val="24"/>
        </w:rPr>
        <w:t>realizadas</w:t>
      </w:r>
      <w:r w:rsidR="00700BA9" w:rsidRPr="00574C69">
        <w:rPr>
          <w:rFonts w:ascii="Times New Roman" w:hAnsi="Times New Roman" w:cs="Times New Roman"/>
          <w:sz w:val="24"/>
          <w:szCs w:val="24"/>
        </w:rPr>
        <w:t xml:space="preserve">frequentemente em todo Brasil, </w:t>
      </w:r>
      <w:r w:rsidRPr="00574C69">
        <w:rPr>
          <w:rFonts w:ascii="Times New Roman" w:hAnsi="Times New Roman" w:cs="Times New Roman"/>
          <w:sz w:val="24"/>
          <w:szCs w:val="24"/>
        </w:rPr>
        <w:t xml:space="preserve">campanhas públicas com o objetivo de aumentar a arrecadação de bolsas de sangue. Transformar um doador esporádico em doador de repetição é uma das ações que podem ajudar a manter os estoques em um nível ideal, proporcionando um aumento na qualidade do serviço de saúde. </w:t>
      </w:r>
      <w:r w:rsidR="00700BA9" w:rsidRPr="00574C69">
        <w:rPr>
          <w:rFonts w:ascii="Times New Roman" w:hAnsi="Times New Roman" w:cs="Times New Roman"/>
          <w:sz w:val="24"/>
          <w:szCs w:val="24"/>
        </w:rPr>
        <w:tab/>
      </w:r>
      <w:r w:rsidRPr="00574C69">
        <w:rPr>
          <w:rFonts w:ascii="Times New Roman" w:hAnsi="Times New Roman" w:cs="Times New Roman"/>
          <w:sz w:val="24"/>
          <w:szCs w:val="24"/>
        </w:rPr>
        <w:t>Essa pesquisa tem como objetivo identificar o perfil dos doadores de sangue em uma unidade de hemocentro na cidade de Barreiras - BA, acreditando que, conhecendo esse perfil pode ser possível verificar alterações nas estratégias de campanhas que influenciam a adesão de doadores. Traçar o perfil dos doadores de sangue na cidade de Barreiras – BA é uma grande ação de saúde coletiva para a região, pois a unidade de hemocentro pesquisada é responsável pela distribuição de sangue e hemoderivados para quase todo o oeste baiano.</w:t>
      </w:r>
    </w:p>
    <w:p w:rsidR="00242C86" w:rsidRPr="00574C69" w:rsidRDefault="00AD7D61" w:rsidP="00700BA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574C69">
        <w:rPr>
          <w:rFonts w:ascii="Times New Roman" w:hAnsi="Times New Roman" w:cs="Times New Roman"/>
          <w:b/>
          <w:sz w:val="24"/>
          <w:szCs w:val="24"/>
        </w:rPr>
        <w:t>. OBJETIVOS</w:t>
      </w:r>
    </w:p>
    <w:p w:rsidR="00242C86" w:rsidRPr="00574C69" w:rsidRDefault="009D0A42" w:rsidP="00700BA9">
      <w:pPr>
        <w:autoSpaceDE w:val="0"/>
        <w:autoSpaceDN w:val="0"/>
        <w:adjustRightInd w:val="0"/>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5</w:t>
      </w:r>
      <w:r w:rsidR="00700BA9" w:rsidRPr="00574C69">
        <w:rPr>
          <w:rFonts w:ascii="Times New Roman" w:hAnsi="Times New Roman" w:cs="Times New Roman"/>
          <w:b/>
          <w:sz w:val="24"/>
          <w:szCs w:val="24"/>
        </w:rPr>
        <w:t>.1</w:t>
      </w:r>
      <w:r w:rsidR="00700BA9" w:rsidRPr="00574C69">
        <w:rPr>
          <w:rFonts w:ascii="Times New Roman" w:hAnsi="Times New Roman" w:cs="Times New Roman"/>
          <w:b/>
          <w:bCs/>
          <w:sz w:val="24"/>
          <w:szCs w:val="24"/>
        </w:rPr>
        <w:t xml:space="preserve"> Objetivo</w:t>
      </w:r>
      <w:proofErr w:type="gramEnd"/>
      <w:r w:rsidR="00700BA9" w:rsidRPr="00574C69">
        <w:rPr>
          <w:rFonts w:ascii="Times New Roman" w:hAnsi="Times New Roman" w:cs="Times New Roman"/>
          <w:b/>
          <w:bCs/>
          <w:sz w:val="24"/>
          <w:szCs w:val="24"/>
        </w:rPr>
        <w:t xml:space="preserve"> geral</w:t>
      </w:r>
      <w:r w:rsidR="00242C86" w:rsidRPr="00574C69">
        <w:rPr>
          <w:rFonts w:ascii="Times New Roman" w:hAnsi="Times New Roman" w:cs="Times New Roman"/>
          <w:b/>
          <w:bCs/>
          <w:sz w:val="24"/>
          <w:szCs w:val="24"/>
        </w:rPr>
        <w:t>:</w:t>
      </w:r>
    </w:p>
    <w:p w:rsidR="00700BA9" w:rsidRPr="00574C69" w:rsidRDefault="00242C86" w:rsidP="00242C86">
      <w:pPr>
        <w:rPr>
          <w:rFonts w:ascii="Times New Roman" w:hAnsi="Times New Roman" w:cs="Times New Roman"/>
          <w:sz w:val="24"/>
          <w:szCs w:val="24"/>
        </w:rPr>
      </w:pPr>
      <w:r w:rsidRPr="00574C69">
        <w:rPr>
          <w:rFonts w:ascii="Times New Roman" w:hAnsi="Times New Roman" w:cs="Times New Roman"/>
          <w:sz w:val="24"/>
          <w:szCs w:val="24"/>
        </w:rPr>
        <w:t>Analisar o perfil dos doadores de sangue no oeste da Bahia.</w:t>
      </w:r>
    </w:p>
    <w:p w:rsidR="00700BA9" w:rsidRPr="00574C69" w:rsidRDefault="009D0A42" w:rsidP="00700BA9">
      <w:pPr>
        <w:rPr>
          <w:rFonts w:ascii="Times New Roman" w:hAnsi="Times New Roman" w:cs="Times New Roman"/>
          <w:b/>
          <w:sz w:val="24"/>
          <w:szCs w:val="24"/>
        </w:rPr>
      </w:pPr>
      <w:r>
        <w:rPr>
          <w:rFonts w:ascii="Times New Roman" w:hAnsi="Times New Roman" w:cs="Times New Roman"/>
          <w:b/>
          <w:sz w:val="24"/>
          <w:szCs w:val="24"/>
        </w:rPr>
        <w:t>5</w:t>
      </w:r>
      <w:r w:rsidR="00242C86" w:rsidRPr="00574C69">
        <w:rPr>
          <w:rFonts w:ascii="Times New Roman" w:hAnsi="Times New Roman" w:cs="Times New Roman"/>
          <w:b/>
          <w:sz w:val="24"/>
          <w:szCs w:val="24"/>
        </w:rPr>
        <w:t xml:space="preserve">.2 </w:t>
      </w:r>
      <w:r w:rsidR="00700BA9" w:rsidRPr="00574C69">
        <w:rPr>
          <w:rFonts w:ascii="Times New Roman" w:hAnsi="Times New Roman" w:cs="Times New Roman"/>
          <w:b/>
          <w:sz w:val="24"/>
          <w:szCs w:val="24"/>
        </w:rPr>
        <w:t>Objetivos específicos</w:t>
      </w:r>
      <w:r w:rsidR="00242C86" w:rsidRPr="00574C69">
        <w:rPr>
          <w:rFonts w:ascii="Times New Roman" w:hAnsi="Times New Roman" w:cs="Times New Roman"/>
          <w:b/>
          <w:sz w:val="24"/>
          <w:szCs w:val="24"/>
        </w:rPr>
        <w:t>:</w:t>
      </w:r>
    </w:p>
    <w:p w:rsidR="00700BA9" w:rsidRPr="00574C69" w:rsidRDefault="00242C86" w:rsidP="00700BA9">
      <w:pPr>
        <w:rPr>
          <w:rFonts w:ascii="Times New Roman" w:hAnsi="Times New Roman" w:cs="Times New Roman"/>
          <w:sz w:val="24"/>
          <w:szCs w:val="24"/>
        </w:rPr>
      </w:pPr>
      <w:r w:rsidRPr="00574C69">
        <w:rPr>
          <w:rFonts w:ascii="Times New Roman" w:hAnsi="Times New Roman" w:cs="Times New Roman"/>
          <w:sz w:val="24"/>
          <w:szCs w:val="24"/>
        </w:rPr>
        <w:t>Verificar se existem fatores que influenciam na doação de sangue</w:t>
      </w:r>
    </w:p>
    <w:p w:rsidR="00700BA9" w:rsidRPr="00574C69" w:rsidRDefault="00242C86" w:rsidP="00700BA9">
      <w:pPr>
        <w:rPr>
          <w:rFonts w:ascii="Times New Roman" w:hAnsi="Times New Roman" w:cs="Times New Roman"/>
          <w:sz w:val="24"/>
          <w:szCs w:val="24"/>
        </w:rPr>
      </w:pPr>
      <w:r w:rsidRPr="00574C69">
        <w:rPr>
          <w:rFonts w:ascii="Times New Roman" w:hAnsi="Times New Roman" w:cs="Times New Roman"/>
          <w:sz w:val="24"/>
          <w:szCs w:val="24"/>
        </w:rPr>
        <w:t>Analisar quais fatores</w:t>
      </w:r>
      <w:r w:rsidR="00700BA9" w:rsidRPr="00574C69">
        <w:rPr>
          <w:rFonts w:ascii="Times New Roman" w:hAnsi="Times New Roman" w:cs="Times New Roman"/>
          <w:sz w:val="24"/>
          <w:szCs w:val="24"/>
        </w:rPr>
        <w:t xml:space="preserve"> que</w:t>
      </w:r>
      <w:r w:rsidRPr="00574C69">
        <w:rPr>
          <w:rFonts w:ascii="Times New Roman" w:hAnsi="Times New Roman" w:cs="Times New Roman"/>
          <w:sz w:val="24"/>
          <w:szCs w:val="24"/>
        </w:rPr>
        <w:t xml:space="preserve"> influenciaram para doação de sangue</w:t>
      </w:r>
    </w:p>
    <w:p w:rsidR="001B6FB0" w:rsidRDefault="00242C86" w:rsidP="001B6FB0">
      <w:pPr>
        <w:rPr>
          <w:rFonts w:ascii="Times New Roman" w:hAnsi="Times New Roman" w:cs="Times New Roman"/>
          <w:sz w:val="24"/>
          <w:szCs w:val="24"/>
        </w:rPr>
      </w:pPr>
      <w:r w:rsidRPr="00574C69">
        <w:rPr>
          <w:rFonts w:ascii="Times New Roman" w:hAnsi="Times New Roman" w:cs="Times New Roman"/>
          <w:sz w:val="24"/>
          <w:szCs w:val="24"/>
        </w:rPr>
        <w:t>Verificar a predominância de fatores que influenciaram para doação de sangue.</w:t>
      </w:r>
    </w:p>
    <w:p w:rsidR="001B6FB0" w:rsidRDefault="001B6FB0" w:rsidP="001B6FB0">
      <w:pPr>
        <w:rPr>
          <w:rFonts w:ascii="Times New Roman" w:hAnsi="Times New Roman" w:cs="Times New Roman"/>
          <w:sz w:val="24"/>
          <w:szCs w:val="24"/>
        </w:rPr>
      </w:pPr>
    </w:p>
    <w:p w:rsidR="001B6FB0" w:rsidRDefault="00AD7D61" w:rsidP="001B6FB0">
      <w:pPr>
        <w:rPr>
          <w:rFonts w:ascii="Times New Roman" w:hAnsi="Times New Roman" w:cs="Times New Roman"/>
          <w:b/>
          <w:sz w:val="24"/>
          <w:szCs w:val="24"/>
        </w:rPr>
      </w:pPr>
      <w:r>
        <w:rPr>
          <w:rFonts w:ascii="Times New Roman" w:hAnsi="Times New Roman" w:cs="Times New Roman"/>
          <w:b/>
          <w:sz w:val="24"/>
          <w:szCs w:val="24"/>
        </w:rPr>
        <w:t>6</w:t>
      </w:r>
      <w:r w:rsidRPr="00574C69">
        <w:rPr>
          <w:rFonts w:ascii="Times New Roman" w:hAnsi="Times New Roman" w:cs="Times New Roman"/>
          <w:b/>
          <w:sz w:val="24"/>
          <w:szCs w:val="24"/>
        </w:rPr>
        <w:t>. METODOLOGIA</w:t>
      </w:r>
    </w:p>
    <w:p w:rsidR="006A7D5B" w:rsidRPr="001B6FB0" w:rsidRDefault="009D0A42" w:rsidP="001B6FB0">
      <w:pPr>
        <w:rPr>
          <w:rFonts w:ascii="Times New Roman" w:hAnsi="Times New Roman" w:cs="Times New Roman"/>
          <w:sz w:val="24"/>
          <w:szCs w:val="24"/>
        </w:rPr>
      </w:pPr>
      <w:proofErr w:type="gramStart"/>
      <w:r>
        <w:rPr>
          <w:rFonts w:ascii="Times New Roman" w:hAnsi="Times New Roman" w:cs="Times New Roman"/>
          <w:b/>
          <w:sz w:val="24"/>
          <w:szCs w:val="24"/>
        </w:rPr>
        <w:t>6</w:t>
      </w:r>
      <w:r w:rsidR="008E185C" w:rsidRPr="00574C69">
        <w:rPr>
          <w:rFonts w:ascii="Times New Roman" w:hAnsi="Times New Roman" w:cs="Times New Roman"/>
          <w:b/>
          <w:sz w:val="24"/>
          <w:szCs w:val="24"/>
        </w:rPr>
        <w:t>.1 Tipo</w:t>
      </w:r>
      <w:proofErr w:type="gramEnd"/>
      <w:r w:rsidR="008E185C" w:rsidRPr="00574C69">
        <w:rPr>
          <w:rFonts w:ascii="Times New Roman" w:hAnsi="Times New Roman" w:cs="Times New Roman"/>
          <w:b/>
          <w:sz w:val="24"/>
          <w:szCs w:val="24"/>
        </w:rPr>
        <w:t xml:space="preserve"> de estudo</w:t>
      </w:r>
    </w:p>
    <w:p w:rsidR="008E185C" w:rsidRPr="00574C69" w:rsidRDefault="006A7D5B" w:rsidP="001B6FB0">
      <w:pPr>
        <w:spacing w:after="0" w:line="360" w:lineRule="auto"/>
        <w:jc w:val="both"/>
        <w:rPr>
          <w:rFonts w:ascii="Times New Roman" w:hAnsi="Times New Roman" w:cs="Times New Roman"/>
          <w:b/>
          <w:sz w:val="24"/>
          <w:szCs w:val="24"/>
        </w:rPr>
      </w:pPr>
      <w:r w:rsidRPr="00574C69">
        <w:rPr>
          <w:rFonts w:ascii="Times New Roman" w:hAnsi="Times New Roman" w:cs="Times New Roman"/>
          <w:b/>
          <w:sz w:val="24"/>
          <w:szCs w:val="24"/>
        </w:rPr>
        <w:tab/>
      </w:r>
      <w:r w:rsidR="008E185C" w:rsidRPr="00574C69">
        <w:rPr>
          <w:rFonts w:ascii="Times New Roman" w:hAnsi="Times New Roman" w:cs="Times New Roman"/>
          <w:sz w:val="24"/>
          <w:szCs w:val="24"/>
        </w:rPr>
        <w:t xml:space="preserve">Trata-se de um estudo de caráter exploratório, descritivo de natureza quantitativa, onde os dados serão coletados através de estudo de campo tendo como instrumento questionário. </w:t>
      </w:r>
    </w:p>
    <w:p w:rsidR="001B6FB0" w:rsidRDefault="006A7D5B" w:rsidP="001B6FB0">
      <w:pPr>
        <w:pStyle w:val="PargrafodaLista"/>
        <w:spacing w:after="0" w:line="360" w:lineRule="auto"/>
        <w:ind w:left="0"/>
        <w:jc w:val="both"/>
        <w:rPr>
          <w:rFonts w:ascii="Times New Roman" w:hAnsi="Times New Roman" w:cs="Times New Roman"/>
          <w:sz w:val="24"/>
          <w:szCs w:val="24"/>
        </w:rPr>
      </w:pPr>
      <w:r w:rsidRPr="00574C69">
        <w:rPr>
          <w:rFonts w:ascii="Times New Roman" w:hAnsi="Times New Roman" w:cs="Times New Roman"/>
          <w:sz w:val="24"/>
          <w:szCs w:val="24"/>
        </w:rPr>
        <w:lastRenderedPageBreak/>
        <w:tab/>
      </w:r>
      <w:r w:rsidR="008E185C" w:rsidRPr="00574C69">
        <w:rPr>
          <w:rFonts w:ascii="Times New Roman" w:hAnsi="Times New Roman" w:cs="Times New Roman"/>
          <w:sz w:val="24"/>
          <w:szCs w:val="24"/>
        </w:rPr>
        <w:t xml:space="preserve">O estudo exploratório se caracteriza por investigar profundamente o fenômeno em questão, trazendo informações novas que proporcionam um melhor conhecimento a cerca do tema. </w:t>
      </w:r>
    </w:p>
    <w:p w:rsidR="006A7D5B" w:rsidRDefault="001B6FB0" w:rsidP="001B6FB0">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8E185C" w:rsidRPr="00574C69">
        <w:rPr>
          <w:rFonts w:ascii="Times New Roman" w:hAnsi="Times New Roman" w:cs="Times New Roman"/>
          <w:sz w:val="24"/>
          <w:szCs w:val="24"/>
        </w:rPr>
        <w:t>Segundo Gil(2002) a pesquisa descritiva tem o objetivo de descrever determinadas características de uma população ou então o estabelecimento de relações entre variáveis, e até determinar a natureza dessas relações, aproximando-se assim de uma pesquisa explicativa. Estudo de campo tem maior profundidade do que alcance e se preocupa mais com o aprofundamento das questões propostas do que a distribuição da população segundo determinadas variáveis. Esse delineamento vai de encontro aos objetivospropostos deste estudo favorecendo o desenvolvimento pleno da pesquisa.</w:t>
      </w:r>
    </w:p>
    <w:p w:rsidR="001B6FB0" w:rsidRPr="00574C69" w:rsidRDefault="001B6FB0" w:rsidP="001B6FB0">
      <w:pPr>
        <w:pStyle w:val="PargrafodaLista"/>
        <w:spacing w:after="0" w:line="360" w:lineRule="auto"/>
        <w:ind w:left="0"/>
        <w:jc w:val="both"/>
        <w:rPr>
          <w:rFonts w:ascii="Times New Roman" w:hAnsi="Times New Roman" w:cs="Times New Roman"/>
          <w:sz w:val="24"/>
          <w:szCs w:val="24"/>
        </w:rPr>
      </w:pPr>
    </w:p>
    <w:p w:rsidR="008E185C" w:rsidRPr="00AD7D61" w:rsidRDefault="00AD7D61" w:rsidP="006A7D5B">
      <w:pPr>
        <w:pStyle w:val="PargrafodaLista"/>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6.2</w:t>
      </w:r>
      <w:r w:rsidR="006A7D5B" w:rsidRPr="00AD7D61">
        <w:rPr>
          <w:rFonts w:ascii="Times New Roman" w:hAnsi="Times New Roman" w:cs="Times New Roman"/>
          <w:b/>
          <w:sz w:val="24"/>
          <w:szCs w:val="24"/>
        </w:rPr>
        <w:t xml:space="preserve"> População</w:t>
      </w:r>
    </w:p>
    <w:p w:rsidR="008E185C" w:rsidRPr="00574C69" w:rsidRDefault="00F13D38" w:rsidP="006A7D5B">
      <w:p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Doadores de Sangue.</w:t>
      </w:r>
    </w:p>
    <w:p w:rsidR="006A7D5B" w:rsidRDefault="00AD7D61" w:rsidP="00AD7D61">
      <w:pPr>
        <w:pStyle w:val="PargrafodaLista"/>
        <w:ind w:left="0"/>
        <w:jc w:val="both"/>
        <w:rPr>
          <w:rFonts w:ascii="Times New Roman" w:hAnsi="Times New Roman" w:cs="Times New Roman"/>
          <w:b/>
          <w:sz w:val="24"/>
          <w:szCs w:val="24"/>
        </w:rPr>
      </w:pPr>
      <w:r>
        <w:rPr>
          <w:rFonts w:ascii="Times New Roman" w:hAnsi="Times New Roman" w:cs="Times New Roman"/>
          <w:b/>
          <w:sz w:val="24"/>
          <w:szCs w:val="24"/>
        </w:rPr>
        <w:t xml:space="preserve">6.3 </w:t>
      </w:r>
      <w:r w:rsidR="008E185C" w:rsidRPr="00574C69">
        <w:rPr>
          <w:rFonts w:ascii="Times New Roman" w:hAnsi="Times New Roman" w:cs="Times New Roman"/>
          <w:b/>
          <w:sz w:val="24"/>
          <w:szCs w:val="24"/>
        </w:rPr>
        <w:t>Sujeitos da pesquisa</w:t>
      </w:r>
    </w:p>
    <w:p w:rsidR="001B6FB0" w:rsidRPr="00574C69" w:rsidRDefault="001B6FB0" w:rsidP="00AD7D61">
      <w:pPr>
        <w:pStyle w:val="PargrafodaLista"/>
        <w:ind w:left="0"/>
        <w:jc w:val="both"/>
        <w:rPr>
          <w:rFonts w:ascii="Times New Roman" w:hAnsi="Times New Roman" w:cs="Times New Roman"/>
          <w:b/>
          <w:sz w:val="24"/>
          <w:szCs w:val="24"/>
        </w:rPr>
      </w:pPr>
    </w:p>
    <w:p w:rsidR="008E185C" w:rsidRPr="00574C69" w:rsidRDefault="006A7D5B" w:rsidP="006A7D5B">
      <w:pPr>
        <w:pStyle w:val="PargrafodaLista"/>
        <w:ind w:left="0"/>
        <w:jc w:val="both"/>
        <w:rPr>
          <w:rFonts w:ascii="Times New Roman" w:hAnsi="Times New Roman" w:cs="Times New Roman"/>
          <w:b/>
          <w:sz w:val="24"/>
          <w:szCs w:val="24"/>
        </w:rPr>
      </w:pPr>
      <w:r w:rsidRPr="00574C69">
        <w:rPr>
          <w:rFonts w:ascii="Times New Roman" w:hAnsi="Times New Roman" w:cs="Times New Roman"/>
          <w:sz w:val="24"/>
          <w:szCs w:val="24"/>
        </w:rPr>
        <w:tab/>
      </w:r>
      <w:r w:rsidR="008E185C" w:rsidRPr="00574C69">
        <w:rPr>
          <w:rFonts w:ascii="Times New Roman" w:hAnsi="Times New Roman" w:cs="Times New Roman"/>
          <w:sz w:val="24"/>
          <w:szCs w:val="24"/>
        </w:rPr>
        <w:t>A amostra será por adesão e conveniência onde será representada pelos doadores presentes no período da coleta de dados, logo após a conclusão do ato da coleta de sangue que aceitarem em participar da pesquisa e assinarem o termo de Consentimento Livre e Esclarecido.</w:t>
      </w:r>
    </w:p>
    <w:p w:rsidR="006A7D5B" w:rsidRPr="00574C69" w:rsidRDefault="00AD7D61" w:rsidP="006A7D5B">
      <w:pPr>
        <w:spacing w:before="240" w:after="120" w:line="360" w:lineRule="auto"/>
        <w:jc w:val="both"/>
        <w:rPr>
          <w:rFonts w:ascii="Times New Roman" w:hAnsi="Times New Roman" w:cs="Times New Roman"/>
          <w:b/>
          <w:sz w:val="24"/>
          <w:szCs w:val="24"/>
        </w:rPr>
      </w:pPr>
      <w:r>
        <w:rPr>
          <w:rFonts w:ascii="Times New Roman" w:hAnsi="Times New Roman" w:cs="Times New Roman"/>
          <w:b/>
          <w:sz w:val="24"/>
          <w:szCs w:val="24"/>
        </w:rPr>
        <w:t>6.4</w:t>
      </w:r>
      <w:r w:rsidR="008E185C" w:rsidRPr="00574C69">
        <w:rPr>
          <w:rFonts w:ascii="Times New Roman" w:hAnsi="Times New Roman" w:cs="Times New Roman"/>
          <w:b/>
          <w:sz w:val="24"/>
          <w:szCs w:val="24"/>
        </w:rPr>
        <w:t>Instrumento de Coleta</w:t>
      </w:r>
    </w:p>
    <w:p w:rsidR="008E185C" w:rsidRPr="00574C69" w:rsidRDefault="006A7D5B" w:rsidP="006A7D5B">
      <w:pPr>
        <w:spacing w:before="240" w:after="120" w:line="360" w:lineRule="auto"/>
        <w:jc w:val="both"/>
        <w:rPr>
          <w:rFonts w:ascii="Times New Roman" w:hAnsi="Times New Roman" w:cs="Times New Roman"/>
          <w:b/>
          <w:sz w:val="24"/>
          <w:szCs w:val="24"/>
        </w:rPr>
      </w:pPr>
      <w:r w:rsidRPr="00574C69">
        <w:rPr>
          <w:rFonts w:ascii="Times New Roman" w:hAnsi="Times New Roman" w:cs="Times New Roman"/>
          <w:b/>
          <w:sz w:val="24"/>
          <w:szCs w:val="24"/>
        </w:rPr>
        <w:tab/>
      </w:r>
      <w:r w:rsidR="008E185C" w:rsidRPr="00574C69">
        <w:rPr>
          <w:rFonts w:ascii="Times New Roman" w:hAnsi="Times New Roman" w:cs="Times New Roman"/>
          <w:bCs/>
          <w:sz w:val="24"/>
          <w:szCs w:val="24"/>
        </w:rPr>
        <w:t>O instrumento para coleta de dados será através de questionários compostos de 10 (dez) perguntas claras e objetivas, garantindo a uniformidade de entendimento entre os entrevistados.</w:t>
      </w:r>
    </w:p>
    <w:p w:rsidR="006A7D5B" w:rsidRDefault="008E185C" w:rsidP="006A7D5B">
      <w:pPr>
        <w:pStyle w:val="PargrafodaLista"/>
        <w:ind w:left="0"/>
        <w:jc w:val="both"/>
        <w:rPr>
          <w:rFonts w:ascii="Times New Roman" w:hAnsi="Times New Roman" w:cs="Times New Roman"/>
          <w:b/>
          <w:sz w:val="24"/>
          <w:szCs w:val="24"/>
        </w:rPr>
      </w:pPr>
      <w:r w:rsidRPr="00AD7D61">
        <w:rPr>
          <w:rFonts w:ascii="Times New Roman" w:hAnsi="Times New Roman" w:cs="Times New Roman"/>
          <w:b/>
          <w:sz w:val="24"/>
          <w:szCs w:val="24"/>
        </w:rPr>
        <w:t>6.5</w:t>
      </w:r>
      <w:r w:rsidRPr="00574C69">
        <w:rPr>
          <w:rFonts w:ascii="Times New Roman" w:hAnsi="Times New Roman" w:cs="Times New Roman"/>
          <w:b/>
          <w:sz w:val="24"/>
          <w:szCs w:val="24"/>
        </w:rPr>
        <w:t>Descrição da coleta de dados</w:t>
      </w:r>
    </w:p>
    <w:p w:rsidR="001B6FB0" w:rsidRPr="00574C69" w:rsidRDefault="001B6FB0" w:rsidP="006A7D5B">
      <w:pPr>
        <w:pStyle w:val="PargrafodaLista"/>
        <w:ind w:left="0"/>
        <w:jc w:val="both"/>
        <w:rPr>
          <w:rFonts w:ascii="Times New Roman" w:hAnsi="Times New Roman" w:cs="Times New Roman"/>
          <w:b/>
          <w:sz w:val="24"/>
          <w:szCs w:val="24"/>
        </w:rPr>
      </w:pPr>
    </w:p>
    <w:p w:rsidR="006A7D5B" w:rsidRPr="00574C69" w:rsidRDefault="006A7D5B" w:rsidP="006A7D5B">
      <w:pPr>
        <w:pStyle w:val="PargrafodaLista"/>
        <w:spacing w:line="360" w:lineRule="auto"/>
        <w:ind w:left="0"/>
        <w:jc w:val="both"/>
        <w:rPr>
          <w:rFonts w:ascii="Times New Roman" w:hAnsi="Times New Roman" w:cs="Times New Roman"/>
          <w:sz w:val="24"/>
          <w:szCs w:val="24"/>
        </w:rPr>
      </w:pPr>
      <w:r w:rsidRPr="00574C69">
        <w:rPr>
          <w:rFonts w:ascii="Times New Roman" w:hAnsi="Times New Roman" w:cs="Times New Roman"/>
          <w:b/>
          <w:sz w:val="24"/>
          <w:szCs w:val="24"/>
        </w:rPr>
        <w:tab/>
      </w:r>
      <w:r w:rsidR="008E185C" w:rsidRPr="00574C69">
        <w:rPr>
          <w:rFonts w:ascii="Times New Roman" w:hAnsi="Times New Roman" w:cs="Times New Roman"/>
          <w:sz w:val="24"/>
          <w:szCs w:val="24"/>
        </w:rPr>
        <w:t>A pesquisa será realizada em uma unidade de hemocentro e hemoterapia situada na cidade de Barreiras – BA, sendo ela</w:t>
      </w:r>
      <w:r w:rsidRPr="00574C69">
        <w:rPr>
          <w:rFonts w:ascii="Times New Roman" w:hAnsi="Times New Roman" w:cs="Times New Roman"/>
          <w:sz w:val="24"/>
          <w:szCs w:val="24"/>
        </w:rPr>
        <w:t xml:space="preserve"> o</w:t>
      </w:r>
      <w:r w:rsidR="008E185C" w:rsidRPr="00574C69">
        <w:rPr>
          <w:rFonts w:ascii="Times New Roman" w:hAnsi="Times New Roman" w:cs="Times New Roman"/>
          <w:sz w:val="24"/>
          <w:szCs w:val="24"/>
        </w:rPr>
        <w:t xml:space="preserve"> Centro de Hemodiálise e Hemoterapia LTDA, utilizando o nome fantasia UNISANG registrado no CNPJ: 01.954.785/0001-02, tem como ramo as atividades de banco de sangue e hemodiálise. Sua sede é situa</w:t>
      </w:r>
      <w:r w:rsidR="00070D0B" w:rsidRPr="00574C69">
        <w:rPr>
          <w:rFonts w:ascii="Times New Roman" w:hAnsi="Times New Roman" w:cs="Times New Roman"/>
          <w:sz w:val="24"/>
          <w:szCs w:val="24"/>
        </w:rPr>
        <w:t xml:space="preserve">da nesse município à Avenida </w:t>
      </w:r>
      <w:proofErr w:type="spellStart"/>
      <w:r w:rsidR="00070D0B" w:rsidRPr="00574C69">
        <w:rPr>
          <w:rFonts w:ascii="Times New Roman" w:hAnsi="Times New Roman" w:cs="Times New Roman"/>
          <w:sz w:val="24"/>
          <w:szCs w:val="24"/>
        </w:rPr>
        <w:t>Clé</w:t>
      </w:r>
      <w:r w:rsidR="008E185C" w:rsidRPr="00574C69">
        <w:rPr>
          <w:rFonts w:ascii="Times New Roman" w:hAnsi="Times New Roman" w:cs="Times New Roman"/>
          <w:sz w:val="24"/>
          <w:szCs w:val="24"/>
        </w:rPr>
        <w:t>riston</w:t>
      </w:r>
      <w:proofErr w:type="spellEnd"/>
      <w:r w:rsidR="008E185C" w:rsidRPr="00574C69">
        <w:rPr>
          <w:rFonts w:ascii="Times New Roman" w:hAnsi="Times New Roman" w:cs="Times New Roman"/>
          <w:sz w:val="24"/>
          <w:szCs w:val="24"/>
        </w:rPr>
        <w:t xml:space="preserve"> Andrade, 1203, Centro. (UNISANG, 2012)</w:t>
      </w:r>
    </w:p>
    <w:p w:rsidR="006A7D5B" w:rsidRPr="00574C69" w:rsidRDefault="00AD7D61" w:rsidP="006A7D5B">
      <w:pPr>
        <w:pStyle w:val="PargrafodaLista"/>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8E185C" w:rsidRPr="00574C69">
        <w:rPr>
          <w:rFonts w:ascii="Times New Roman" w:hAnsi="Times New Roman" w:cs="Times New Roman"/>
          <w:sz w:val="24"/>
          <w:szCs w:val="24"/>
        </w:rPr>
        <w:t xml:space="preserve">O município de Barreiras </w:t>
      </w:r>
      <w:r w:rsidR="006A7D5B" w:rsidRPr="00574C69">
        <w:rPr>
          <w:rFonts w:ascii="Times New Roman" w:hAnsi="Times New Roman" w:cs="Times New Roman"/>
          <w:sz w:val="24"/>
          <w:szCs w:val="24"/>
        </w:rPr>
        <w:t>está</w:t>
      </w:r>
      <w:r w:rsidR="008E185C" w:rsidRPr="00574C69">
        <w:rPr>
          <w:rFonts w:ascii="Times New Roman" w:hAnsi="Times New Roman" w:cs="Times New Roman"/>
          <w:sz w:val="24"/>
          <w:szCs w:val="24"/>
        </w:rPr>
        <w:t xml:space="preserve"> situado na região oeste do estado da Bahia e é considerado o maior centro urbano, político, tecnológico e econômico desta região. Sua população é de aproximadamente 137.427 habitantes, sua área territorial é de 7.859,128 Km² e sua densidade demográfica é de 17,49 hab./Km². Elevado à condição de cidade com a denominação de Barreiras, pela lei estadual nº 449, de 19-05-1902 (IBGE, 2010).  </w:t>
      </w:r>
    </w:p>
    <w:p w:rsidR="008E185C" w:rsidRDefault="006A7D5B" w:rsidP="00AD7D61">
      <w:pPr>
        <w:pStyle w:val="PargrafodaLista"/>
        <w:spacing w:after="0" w:line="360" w:lineRule="auto"/>
        <w:ind w:left="0"/>
        <w:jc w:val="both"/>
        <w:rPr>
          <w:rFonts w:ascii="Times New Roman" w:hAnsi="Times New Roman" w:cs="Times New Roman"/>
          <w:bCs/>
          <w:sz w:val="24"/>
          <w:szCs w:val="24"/>
        </w:rPr>
      </w:pPr>
      <w:r w:rsidRPr="00574C69">
        <w:rPr>
          <w:rFonts w:ascii="Times New Roman" w:hAnsi="Times New Roman" w:cs="Times New Roman"/>
          <w:b/>
          <w:sz w:val="24"/>
          <w:szCs w:val="24"/>
        </w:rPr>
        <w:lastRenderedPageBreak/>
        <w:tab/>
      </w:r>
      <w:r w:rsidR="008E185C" w:rsidRPr="00574C69">
        <w:rPr>
          <w:rFonts w:ascii="Times New Roman" w:hAnsi="Times New Roman" w:cs="Times New Roman"/>
          <w:bCs/>
          <w:sz w:val="24"/>
          <w:szCs w:val="24"/>
        </w:rPr>
        <w:t>A coleta será realizada em setembro de 2013, (três vezes por semana em duas semanas do respectivo mês), na unidade de hemocentro descrita nos dias 10, 12, 24 e 26no período matutino e nos dias 14 e 28 em período integral.</w:t>
      </w:r>
      <w:r w:rsidR="008E185C" w:rsidRPr="00574C69">
        <w:rPr>
          <w:rFonts w:ascii="Times New Roman" w:hAnsi="Times New Roman" w:cs="Times New Roman"/>
          <w:sz w:val="24"/>
          <w:szCs w:val="24"/>
        </w:rPr>
        <w:t xml:space="preserve"> A coleta de dados rea</w:t>
      </w:r>
      <w:r w:rsidR="00070D0B" w:rsidRPr="00574C69">
        <w:rPr>
          <w:rFonts w:ascii="Times New Roman" w:hAnsi="Times New Roman" w:cs="Times New Roman"/>
          <w:sz w:val="24"/>
          <w:szCs w:val="24"/>
        </w:rPr>
        <w:t>lizada aos finais de semana terá</w:t>
      </w:r>
      <w:r w:rsidR="008E185C" w:rsidRPr="00574C69">
        <w:rPr>
          <w:rFonts w:ascii="Times New Roman" w:hAnsi="Times New Roman" w:cs="Times New Roman"/>
          <w:sz w:val="24"/>
          <w:szCs w:val="24"/>
        </w:rPr>
        <w:t xml:space="preserve"> como objetivo minimizar a possibilidade de falsos achados relacionado à renda familiar, partindo do pressuposto que em horário comercial grande parte da população economicamente ativa está ocupada, ficando assim impossibilitada de comparecer aos hemocentros para realizar a doação. Após o ato da col</w:t>
      </w:r>
      <w:r w:rsidR="00F53436">
        <w:rPr>
          <w:rFonts w:ascii="Times New Roman" w:hAnsi="Times New Roman" w:cs="Times New Roman"/>
          <w:sz w:val="24"/>
          <w:szCs w:val="24"/>
        </w:rPr>
        <w:t>eta de sangue será entregue um T</w:t>
      </w:r>
      <w:r w:rsidR="008E185C" w:rsidRPr="00574C69">
        <w:rPr>
          <w:rFonts w:ascii="Times New Roman" w:hAnsi="Times New Roman" w:cs="Times New Roman"/>
          <w:sz w:val="24"/>
          <w:szCs w:val="24"/>
        </w:rPr>
        <w:t xml:space="preserve">ermo </w:t>
      </w:r>
      <w:r w:rsidR="008E185C" w:rsidRPr="00F53436">
        <w:rPr>
          <w:rFonts w:ascii="Times New Roman" w:hAnsi="Times New Roman" w:cs="Times New Roman"/>
          <w:sz w:val="24"/>
          <w:szCs w:val="24"/>
        </w:rPr>
        <w:t xml:space="preserve">de </w:t>
      </w:r>
      <w:r w:rsidR="00F53436">
        <w:rPr>
          <w:rFonts w:ascii="Times New Roman" w:hAnsi="Times New Roman" w:cs="Times New Roman"/>
          <w:sz w:val="24"/>
          <w:szCs w:val="24"/>
        </w:rPr>
        <w:t>C</w:t>
      </w:r>
      <w:r w:rsidR="008E185C" w:rsidRPr="00F53436">
        <w:rPr>
          <w:rFonts w:ascii="Times New Roman" w:hAnsi="Times New Roman" w:cs="Times New Roman"/>
          <w:sz w:val="24"/>
          <w:szCs w:val="24"/>
        </w:rPr>
        <w:t>ons</w:t>
      </w:r>
      <w:r w:rsidR="00F53436">
        <w:rPr>
          <w:rFonts w:ascii="Times New Roman" w:hAnsi="Times New Roman" w:cs="Times New Roman"/>
          <w:sz w:val="24"/>
          <w:szCs w:val="24"/>
        </w:rPr>
        <w:t>entimento Livre e E</w:t>
      </w:r>
      <w:r w:rsidR="008E185C" w:rsidRPr="00F53436">
        <w:rPr>
          <w:rFonts w:ascii="Times New Roman" w:hAnsi="Times New Roman" w:cs="Times New Roman"/>
          <w:sz w:val="24"/>
          <w:szCs w:val="24"/>
        </w:rPr>
        <w:t>sclarecido para o doador</w:t>
      </w:r>
      <w:r w:rsidR="008E185C" w:rsidRPr="00574C69">
        <w:rPr>
          <w:rFonts w:ascii="Times New Roman" w:hAnsi="Times New Roman" w:cs="Times New Roman"/>
          <w:sz w:val="24"/>
          <w:szCs w:val="24"/>
        </w:rPr>
        <w:t xml:space="preserve">, e aos que se dispuserem participar da pesquisa será entregue o instrumento da coleta de dados, para que respondam e depositem em uma urna fechada mantendo assim a privacidade do participante da pesquisa. Aos doadores que forem impossibilitados por qualquer motivo </w:t>
      </w:r>
      <w:r w:rsidR="001E5454" w:rsidRPr="00574C69">
        <w:rPr>
          <w:rFonts w:ascii="Times New Roman" w:hAnsi="Times New Roman" w:cs="Times New Roman"/>
          <w:sz w:val="24"/>
          <w:szCs w:val="24"/>
        </w:rPr>
        <w:t>d</w:t>
      </w:r>
      <w:r w:rsidR="008E185C" w:rsidRPr="00574C69">
        <w:rPr>
          <w:rFonts w:ascii="Times New Roman" w:hAnsi="Times New Roman" w:cs="Times New Roman"/>
          <w:sz w:val="24"/>
          <w:szCs w:val="24"/>
        </w:rPr>
        <w:t xml:space="preserve">a realização da leitura do termo de consentimento livre e esclarecido, esse termo será lido e explicado pelo pesquisador e em caso de aceitação em participar da pesquisa, o questionário </w:t>
      </w:r>
      <w:r w:rsidR="001E5454" w:rsidRPr="00574C69">
        <w:rPr>
          <w:rFonts w:ascii="Times New Roman" w:hAnsi="Times New Roman" w:cs="Times New Roman"/>
          <w:sz w:val="24"/>
          <w:szCs w:val="24"/>
        </w:rPr>
        <w:t>utilizado</w:t>
      </w:r>
      <w:r w:rsidR="008E185C" w:rsidRPr="00574C69">
        <w:rPr>
          <w:rFonts w:ascii="Times New Roman" w:hAnsi="Times New Roman" w:cs="Times New Roman"/>
          <w:sz w:val="24"/>
          <w:szCs w:val="24"/>
        </w:rPr>
        <w:t xml:space="preserve"> como instrumento de coleta de dados, será aplicado ao participante em caráter de entrevista pelo pesquisador</w:t>
      </w:r>
      <w:r w:rsidR="00AD7D61">
        <w:rPr>
          <w:rFonts w:ascii="Times New Roman" w:hAnsi="Times New Roman" w:cs="Times New Roman"/>
          <w:bCs/>
          <w:sz w:val="24"/>
          <w:szCs w:val="24"/>
        </w:rPr>
        <w:t>.</w:t>
      </w:r>
    </w:p>
    <w:p w:rsidR="00631D7C" w:rsidRDefault="00631D7C" w:rsidP="00AD7D61">
      <w:pPr>
        <w:pStyle w:val="PargrafodaLista"/>
        <w:spacing w:after="0" w:line="360" w:lineRule="auto"/>
        <w:ind w:left="0"/>
        <w:jc w:val="both"/>
        <w:rPr>
          <w:rFonts w:ascii="Times New Roman" w:hAnsi="Times New Roman" w:cs="Times New Roman"/>
          <w:bCs/>
          <w:sz w:val="24"/>
          <w:szCs w:val="24"/>
        </w:rPr>
      </w:pPr>
    </w:p>
    <w:p w:rsidR="008E185C" w:rsidRDefault="00AD7D61" w:rsidP="00AD7D61">
      <w:pPr>
        <w:pStyle w:val="PargrafodaLista"/>
        <w:spacing w:before="240"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6.6</w:t>
      </w:r>
      <w:r w:rsidR="008E185C" w:rsidRPr="00AD7D61">
        <w:rPr>
          <w:rFonts w:ascii="Times New Roman" w:hAnsi="Times New Roman" w:cs="Times New Roman"/>
          <w:b/>
          <w:bCs/>
          <w:sz w:val="24"/>
          <w:szCs w:val="24"/>
        </w:rPr>
        <w:t xml:space="preserve">Descrição </w:t>
      </w:r>
      <w:r w:rsidR="008E185C" w:rsidRPr="00574C69">
        <w:rPr>
          <w:rFonts w:ascii="Times New Roman" w:hAnsi="Times New Roman" w:cs="Times New Roman"/>
          <w:b/>
          <w:bCs/>
          <w:sz w:val="24"/>
          <w:szCs w:val="24"/>
        </w:rPr>
        <w:t>da análise dos dados</w:t>
      </w:r>
    </w:p>
    <w:p w:rsidR="00631D7C" w:rsidRPr="00574C69" w:rsidRDefault="00631D7C" w:rsidP="00AD7D61">
      <w:pPr>
        <w:pStyle w:val="PargrafodaLista"/>
        <w:spacing w:before="240" w:after="0" w:line="360" w:lineRule="auto"/>
        <w:ind w:left="0"/>
        <w:jc w:val="both"/>
        <w:rPr>
          <w:rFonts w:ascii="Times New Roman" w:hAnsi="Times New Roman" w:cs="Times New Roman"/>
          <w:b/>
          <w:bCs/>
          <w:sz w:val="24"/>
          <w:szCs w:val="24"/>
        </w:rPr>
      </w:pPr>
    </w:p>
    <w:p w:rsidR="008C45DB" w:rsidRDefault="008C45DB" w:rsidP="008E185C">
      <w:pPr>
        <w:pStyle w:val="PargrafodaLista"/>
        <w:spacing w:before="240" w:after="120" w:line="360" w:lineRule="auto"/>
        <w:ind w:left="0"/>
        <w:jc w:val="both"/>
        <w:rPr>
          <w:rFonts w:ascii="Times New Roman" w:hAnsi="Times New Roman" w:cs="Times New Roman"/>
          <w:bCs/>
          <w:sz w:val="24"/>
          <w:szCs w:val="24"/>
        </w:rPr>
      </w:pPr>
      <w:r w:rsidRPr="00574C69">
        <w:rPr>
          <w:rFonts w:ascii="Times New Roman" w:hAnsi="Times New Roman" w:cs="Times New Roman"/>
          <w:bCs/>
          <w:sz w:val="24"/>
          <w:szCs w:val="24"/>
        </w:rPr>
        <w:tab/>
      </w:r>
      <w:r w:rsidR="008E185C" w:rsidRPr="00574C69">
        <w:rPr>
          <w:rFonts w:ascii="Times New Roman" w:hAnsi="Times New Roman" w:cs="Times New Roman"/>
          <w:bCs/>
          <w:sz w:val="24"/>
          <w:szCs w:val="24"/>
        </w:rPr>
        <w:t xml:space="preserve">Após a coleta, os dados serão trabalhados do seguinte modo: os dados serão tabulados e em seguida transcritos para planilha no qual possa ser possível configurar o banco de dados, posteriormente os achados serão </w:t>
      </w:r>
      <w:r w:rsidRPr="00574C69">
        <w:rPr>
          <w:rFonts w:ascii="Times New Roman" w:hAnsi="Times New Roman" w:cs="Times New Roman"/>
          <w:bCs/>
          <w:sz w:val="24"/>
          <w:szCs w:val="24"/>
        </w:rPr>
        <w:t>selecionados</w:t>
      </w:r>
      <w:r w:rsidR="008E185C" w:rsidRPr="00574C69">
        <w:rPr>
          <w:rFonts w:ascii="Times New Roman" w:hAnsi="Times New Roman" w:cs="Times New Roman"/>
          <w:bCs/>
          <w:sz w:val="24"/>
          <w:szCs w:val="24"/>
        </w:rPr>
        <w:t xml:space="preserve"> eas variáveisdescritas para possíveis relações e conexões com o referencial teórico e indicadores sociodemográficos oficiais deste país, analisando os resultados comparativamente e discutindo-os. O banco de dados será trabalhado com recursos da estatística descritiva e uso de percentuais, apresentados por meio de recursos com Tabelas e, ou, gráficos u</w:t>
      </w:r>
      <w:r w:rsidR="00631D7C">
        <w:rPr>
          <w:rFonts w:ascii="Times New Roman" w:hAnsi="Times New Roman" w:cs="Times New Roman"/>
          <w:bCs/>
          <w:sz w:val="24"/>
          <w:szCs w:val="24"/>
        </w:rPr>
        <w:t>tilizando-se o</w:t>
      </w:r>
      <w:r w:rsidR="00233EB5">
        <w:rPr>
          <w:rFonts w:ascii="Times New Roman" w:hAnsi="Times New Roman" w:cs="Times New Roman"/>
          <w:bCs/>
          <w:sz w:val="24"/>
          <w:szCs w:val="24"/>
        </w:rPr>
        <w:t xml:space="preserve"> programa da</w:t>
      </w:r>
      <w:r w:rsidR="00631D7C">
        <w:rPr>
          <w:rFonts w:ascii="Times New Roman" w:hAnsi="Times New Roman" w:cs="Times New Roman"/>
          <w:bCs/>
          <w:sz w:val="24"/>
          <w:szCs w:val="24"/>
        </w:rPr>
        <w:t xml:space="preserve"> Microsoft Excel</w:t>
      </w:r>
      <w:r w:rsidR="008E185C" w:rsidRPr="00574C69">
        <w:rPr>
          <w:rFonts w:ascii="Times New Roman" w:hAnsi="Times New Roman" w:cs="Times New Roman"/>
          <w:bCs/>
          <w:sz w:val="24"/>
          <w:szCs w:val="24"/>
        </w:rPr>
        <w:t>, viabilizando a análise dos dados com validade e fidedignidade.</w:t>
      </w:r>
    </w:p>
    <w:p w:rsidR="00631D7C" w:rsidRPr="00574C69" w:rsidRDefault="00631D7C" w:rsidP="008E185C">
      <w:pPr>
        <w:pStyle w:val="PargrafodaLista"/>
        <w:spacing w:before="240" w:after="120" w:line="360" w:lineRule="auto"/>
        <w:ind w:left="0"/>
        <w:jc w:val="both"/>
        <w:rPr>
          <w:rFonts w:ascii="Times New Roman" w:hAnsi="Times New Roman" w:cs="Times New Roman"/>
          <w:bCs/>
          <w:sz w:val="24"/>
          <w:szCs w:val="24"/>
        </w:rPr>
      </w:pPr>
    </w:p>
    <w:p w:rsidR="008C45DB" w:rsidRDefault="008C45DB" w:rsidP="008C45DB">
      <w:pPr>
        <w:pStyle w:val="PargrafodaLista"/>
        <w:spacing w:before="240" w:after="120" w:line="360" w:lineRule="auto"/>
        <w:ind w:left="0"/>
        <w:jc w:val="both"/>
        <w:rPr>
          <w:rFonts w:ascii="Times New Roman" w:hAnsi="Times New Roman" w:cs="Times New Roman"/>
          <w:b/>
          <w:bCs/>
          <w:sz w:val="24"/>
          <w:szCs w:val="24"/>
        </w:rPr>
      </w:pPr>
      <w:r w:rsidRPr="00AD7D61">
        <w:rPr>
          <w:rFonts w:ascii="Times New Roman" w:hAnsi="Times New Roman" w:cs="Times New Roman"/>
          <w:b/>
          <w:bCs/>
          <w:sz w:val="24"/>
          <w:szCs w:val="24"/>
        </w:rPr>
        <w:t>6.7 Critérios de Inclusão</w:t>
      </w:r>
    </w:p>
    <w:p w:rsidR="00631D7C" w:rsidRPr="00AD7D61" w:rsidRDefault="00631D7C" w:rsidP="008C45DB">
      <w:pPr>
        <w:pStyle w:val="PargrafodaLista"/>
        <w:spacing w:before="240" w:after="120" w:line="360" w:lineRule="auto"/>
        <w:ind w:left="0"/>
        <w:jc w:val="both"/>
        <w:rPr>
          <w:rFonts w:ascii="Times New Roman" w:hAnsi="Times New Roman" w:cs="Times New Roman"/>
          <w:b/>
          <w:bCs/>
          <w:sz w:val="24"/>
          <w:szCs w:val="24"/>
        </w:rPr>
      </w:pPr>
    </w:p>
    <w:p w:rsidR="00AD7D61" w:rsidRDefault="001E5454" w:rsidP="00AD7D61">
      <w:pPr>
        <w:pStyle w:val="PargrafodaLista"/>
        <w:spacing w:before="240" w:after="120" w:line="360" w:lineRule="auto"/>
        <w:ind w:left="0"/>
        <w:jc w:val="both"/>
        <w:rPr>
          <w:rFonts w:ascii="Times New Roman" w:hAnsi="Times New Roman" w:cs="Times New Roman"/>
          <w:b/>
          <w:bCs/>
          <w:color w:val="C00000"/>
          <w:sz w:val="24"/>
          <w:szCs w:val="24"/>
        </w:rPr>
      </w:pPr>
      <w:r w:rsidRPr="00574C69">
        <w:rPr>
          <w:rFonts w:ascii="Times New Roman" w:hAnsi="Times New Roman" w:cs="Times New Roman"/>
          <w:b/>
          <w:bCs/>
          <w:sz w:val="24"/>
          <w:szCs w:val="24"/>
        </w:rPr>
        <w:tab/>
      </w:r>
      <w:r w:rsidR="008E185C" w:rsidRPr="00574C69">
        <w:rPr>
          <w:rFonts w:ascii="Times New Roman" w:hAnsi="Times New Roman" w:cs="Times New Roman"/>
          <w:bCs/>
          <w:sz w:val="24"/>
          <w:szCs w:val="24"/>
        </w:rPr>
        <w:t xml:space="preserve">Serão incluídos nas </w:t>
      </w:r>
      <w:r w:rsidR="00631D7C">
        <w:rPr>
          <w:rFonts w:ascii="Times New Roman" w:hAnsi="Times New Roman" w:cs="Times New Roman"/>
          <w:bCs/>
          <w:sz w:val="24"/>
          <w:szCs w:val="24"/>
        </w:rPr>
        <w:t>pesquisas apenas doadores aptos</w:t>
      </w:r>
      <w:r w:rsidR="00631D7C" w:rsidRPr="00574C69">
        <w:rPr>
          <w:rFonts w:ascii="Times New Roman" w:hAnsi="Times New Roman" w:cs="Times New Roman"/>
          <w:bCs/>
          <w:sz w:val="24"/>
          <w:szCs w:val="24"/>
        </w:rPr>
        <w:t xml:space="preserve">e que se dispuser a participar mediante assinatura do </w:t>
      </w:r>
      <w:r w:rsidR="00631D7C" w:rsidRPr="00F13D38">
        <w:rPr>
          <w:rFonts w:ascii="Times New Roman" w:hAnsi="Times New Roman" w:cs="Times New Roman"/>
          <w:bCs/>
          <w:sz w:val="24"/>
          <w:szCs w:val="24"/>
        </w:rPr>
        <w:t>Termo de Co</w:t>
      </w:r>
      <w:r w:rsidR="00631D7C">
        <w:rPr>
          <w:rFonts w:ascii="Times New Roman" w:hAnsi="Times New Roman" w:cs="Times New Roman"/>
          <w:bCs/>
          <w:sz w:val="24"/>
          <w:szCs w:val="24"/>
        </w:rPr>
        <w:t xml:space="preserve">nsentimento Livre e Esclarecido. A coleta ocorrerá </w:t>
      </w:r>
      <w:r w:rsidR="008E185C" w:rsidRPr="00574C69">
        <w:rPr>
          <w:rFonts w:ascii="Times New Roman" w:hAnsi="Times New Roman" w:cs="Times New Roman"/>
          <w:bCs/>
          <w:sz w:val="24"/>
          <w:szCs w:val="24"/>
        </w:rPr>
        <w:t>nos dias</w:t>
      </w:r>
      <w:r w:rsidR="00631D7C">
        <w:rPr>
          <w:rFonts w:ascii="Times New Roman" w:hAnsi="Times New Roman" w:cs="Times New Roman"/>
          <w:bCs/>
          <w:sz w:val="24"/>
          <w:szCs w:val="24"/>
        </w:rPr>
        <w:t xml:space="preserve"> estabelecidos e em </w:t>
      </w:r>
      <w:r w:rsidR="008E185C" w:rsidRPr="00574C69">
        <w:rPr>
          <w:rFonts w:ascii="Times New Roman" w:hAnsi="Times New Roman" w:cs="Times New Roman"/>
          <w:bCs/>
          <w:sz w:val="24"/>
          <w:szCs w:val="24"/>
        </w:rPr>
        <w:t>seus respectivos locais de doação</w:t>
      </w:r>
      <w:r w:rsidR="00631D7C">
        <w:rPr>
          <w:rFonts w:ascii="Times New Roman" w:hAnsi="Times New Roman" w:cs="Times New Roman"/>
          <w:bCs/>
          <w:sz w:val="24"/>
          <w:szCs w:val="24"/>
        </w:rPr>
        <w:t>.</w:t>
      </w:r>
    </w:p>
    <w:p w:rsidR="00F13D38" w:rsidRDefault="00F13D38" w:rsidP="00AD7D61">
      <w:pPr>
        <w:pStyle w:val="PargrafodaLista"/>
        <w:spacing w:before="240" w:after="120" w:line="360" w:lineRule="auto"/>
        <w:ind w:left="0"/>
        <w:jc w:val="both"/>
        <w:rPr>
          <w:rFonts w:ascii="Times New Roman" w:hAnsi="Times New Roman" w:cs="Times New Roman"/>
          <w:b/>
          <w:sz w:val="24"/>
          <w:szCs w:val="24"/>
        </w:rPr>
      </w:pPr>
    </w:p>
    <w:p w:rsidR="00AD7D61" w:rsidRDefault="00AD7D61" w:rsidP="00AD7D61">
      <w:pPr>
        <w:pStyle w:val="PargrafodaLista"/>
        <w:spacing w:before="240" w:after="120" w:line="360" w:lineRule="auto"/>
        <w:ind w:left="0"/>
        <w:jc w:val="both"/>
        <w:rPr>
          <w:rFonts w:ascii="Times New Roman" w:hAnsi="Times New Roman" w:cs="Times New Roman"/>
          <w:b/>
          <w:bCs/>
          <w:color w:val="C00000"/>
          <w:sz w:val="24"/>
          <w:szCs w:val="24"/>
        </w:rPr>
      </w:pPr>
      <w:r>
        <w:rPr>
          <w:rFonts w:ascii="Times New Roman" w:hAnsi="Times New Roman" w:cs="Times New Roman"/>
          <w:b/>
          <w:sz w:val="24"/>
          <w:szCs w:val="24"/>
        </w:rPr>
        <w:t>6.8</w:t>
      </w:r>
      <w:r w:rsidR="008C45DB" w:rsidRPr="00574C69">
        <w:rPr>
          <w:rFonts w:ascii="Times New Roman" w:hAnsi="Times New Roman" w:cs="Times New Roman"/>
          <w:b/>
          <w:sz w:val="24"/>
          <w:szCs w:val="24"/>
        </w:rPr>
        <w:t xml:space="preserve"> Critérios de E</w:t>
      </w:r>
      <w:r w:rsidR="008E185C" w:rsidRPr="00574C69">
        <w:rPr>
          <w:rFonts w:ascii="Times New Roman" w:hAnsi="Times New Roman" w:cs="Times New Roman"/>
          <w:b/>
          <w:sz w:val="24"/>
          <w:szCs w:val="24"/>
        </w:rPr>
        <w:t>xclusão</w:t>
      </w:r>
    </w:p>
    <w:p w:rsidR="008E185C" w:rsidRPr="00AD7D61" w:rsidRDefault="00AD7D61" w:rsidP="00AD7D61">
      <w:pPr>
        <w:pStyle w:val="PargrafodaLista"/>
        <w:spacing w:before="240" w:after="120" w:line="360" w:lineRule="auto"/>
        <w:ind w:left="0"/>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lastRenderedPageBreak/>
        <w:tab/>
      </w:r>
      <w:r w:rsidR="008E185C" w:rsidRPr="00574C69">
        <w:rPr>
          <w:rFonts w:ascii="Times New Roman" w:hAnsi="Times New Roman" w:cs="Times New Roman"/>
          <w:sz w:val="24"/>
          <w:szCs w:val="24"/>
        </w:rPr>
        <w:t xml:space="preserve">Serão excluídos da pesquisa os doadores que não concordarem com a pesquisa e se recusarem a assinar o </w:t>
      </w:r>
      <w:r w:rsidR="00F13D38">
        <w:rPr>
          <w:rFonts w:ascii="Times New Roman" w:hAnsi="Times New Roman" w:cs="Times New Roman"/>
          <w:sz w:val="24"/>
          <w:szCs w:val="24"/>
        </w:rPr>
        <w:t>Termo de Consentimento Livre e E</w:t>
      </w:r>
      <w:r w:rsidR="008E185C" w:rsidRPr="00F13D38">
        <w:rPr>
          <w:rFonts w:ascii="Times New Roman" w:hAnsi="Times New Roman" w:cs="Times New Roman"/>
          <w:sz w:val="24"/>
          <w:szCs w:val="24"/>
        </w:rPr>
        <w:t>sclarecido</w:t>
      </w:r>
      <w:r w:rsidR="008E185C" w:rsidRPr="00574C69">
        <w:rPr>
          <w:rFonts w:ascii="Times New Roman" w:hAnsi="Times New Roman" w:cs="Times New Roman"/>
          <w:sz w:val="24"/>
          <w:szCs w:val="24"/>
        </w:rPr>
        <w:t>. Também serão excluídos os doadores que afirmarem ter marcado</w:t>
      </w:r>
      <w:r w:rsidR="00F13D38">
        <w:rPr>
          <w:rFonts w:ascii="Times New Roman" w:hAnsi="Times New Roman" w:cs="Times New Roman"/>
          <w:sz w:val="24"/>
          <w:szCs w:val="24"/>
        </w:rPr>
        <w:t xml:space="preserve"> o voto de auto </w:t>
      </w:r>
      <w:r w:rsidR="008E185C" w:rsidRPr="00574C69">
        <w:rPr>
          <w:rFonts w:ascii="Times New Roman" w:hAnsi="Times New Roman" w:cs="Times New Roman"/>
          <w:sz w:val="24"/>
          <w:szCs w:val="24"/>
        </w:rPr>
        <w:t>exclusão, fazendo com que seu sangue seja descartado, descaracterizando assim o ato de doação.</w:t>
      </w:r>
    </w:p>
    <w:p w:rsidR="008C45DB" w:rsidRPr="00574C69" w:rsidRDefault="008E185C" w:rsidP="008E185C">
      <w:pPr>
        <w:spacing w:before="240" w:after="120" w:line="360" w:lineRule="auto"/>
        <w:jc w:val="both"/>
        <w:rPr>
          <w:rFonts w:ascii="Times New Roman" w:hAnsi="Times New Roman" w:cs="Times New Roman"/>
          <w:b/>
          <w:sz w:val="24"/>
          <w:szCs w:val="24"/>
        </w:rPr>
      </w:pPr>
      <w:r w:rsidRPr="00AD7D61">
        <w:rPr>
          <w:rFonts w:ascii="Times New Roman" w:hAnsi="Times New Roman" w:cs="Times New Roman"/>
          <w:b/>
          <w:sz w:val="24"/>
          <w:szCs w:val="24"/>
        </w:rPr>
        <w:t>6.9</w:t>
      </w:r>
      <w:r w:rsidRPr="00574C69">
        <w:rPr>
          <w:rFonts w:ascii="Times New Roman" w:hAnsi="Times New Roman" w:cs="Times New Roman"/>
          <w:b/>
          <w:sz w:val="24"/>
          <w:szCs w:val="24"/>
        </w:rPr>
        <w:t>Retorno dos Benefícios para a população</w:t>
      </w:r>
    </w:p>
    <w:p w:rsidR="008E185C" w:rsidRPr="00574C69" w:rsidRDefault="008C45DB" w:rsidP="008E185C">
      <w:pPr>
        <w:spacing w:before="240" w:after="120" w:line="360" w:lineRule="auto"/>
        <w:jc w:val="both"/>
        <w:rPr>
          <w:rFonts w:ascii="Times New Roman" w:hAnsi="Times New Roman" w:cs="Times New Roman"/>
          <w:b/>
          <w:sz w:val="24"/>
          <w:szCs w:val="24"/>
        </w:rPr>
      </w:pPr>
      <w:r w:rsidRPr="00574C69">
        <w:rPr>
          <w:rFonts w:ascii="Times New Roman" w:hAnsi="Times New Roman" w:cs="Times New Roman"/>
          <w:b/>
          <w:sz w:val="24"/>
          <w:szCs w:val="24"/>
        </w:rPr>
        <w:tab/>
      </w:r>
      <w:r w:rsidR="008E185C" w:rsidRPr="00574C69">
        <w:rPr>
          <w:rFonts w:ascii="Times New Roman" w:hAnsi="Times New Roman" w:cs="Times New Roman"/>
          <w:sz w:val="24"/>
          <w:szCs w:val="24"/>
        </w:rPr>
        <w:t xml:space="preserve"> Essa pesquisa tem como beneficiado principal a população em geral, por se tratar de uma questão de saúde coletiva. Os resultados da pesquisa podem fornecer bases para uma melhora na eficácia das campanhas públicas, pois conhecendo o perfil dos doadores será possível uma elaboração de campanhas mais objetivas por parte dos próprios hemocentros, para transformar doadores esporádicos em doadores de repetição, e podendo até identificar o maior fator estimulante à adesão da doação de sangue e utilizar-se dele para promover uma elevação do percentual de doadores, gerando assim um aumento na arrecadação de bolsas e uma melhor manutenção dos níveis de estoques de sangue nos hemocen</w:t>
      </w:r>
      <w:r w:rsidR="00631D7C">
        <w:rPr>
          <w:rFonts w:ascii="Times New Roman" w:hAnsi="Times New Roman" w:cs="Times New Roman"/>
          <w:sz w:val="24"/>
          <w:szCs w:val="24"/>
        </w:rPr>
        <w:t xml:space="preserve">tros da cidade de Barreiras – </w:t>
      </w:r>
      <w:proofErr w:type="gramStart"/>
      <w:r w:rsidR="00631D7C">
        <w:rPr>
          <w:rFonts w:ascii="Times New Roman" w:hAnsi="Times New Roman" w:cs="Times New Roman"/>
          <w:sz w:val="24"/>
          <w:szCs w:val="24"/>
        </w:rPr>
        <w:t>Ba</w:t>
      </w:r>
      <w:proofErr w:type="gramEnd"/>
      <w:r w:rsidR="008E185C" w:rsidRPr="00574C69">
        <w:rPr>
          <w:rFonts w:ascii="Times New Roman" w:hAnsi="Times New Roman" w:cs="Times New Roman"/>
          <w:sz w:val="24"/>
          <w:szCs w:val="24"/>
        </w:rPr>
        <w:t>, promovendo uma melhora significativa nos serviços de hemoterapia da região.</w:t>
      </w:r>
    </w:p>
    <w:p w:rsidR="008E185C" w:rsidRPr="00AD7D61" w:rsidRDefault="00233EB5" w:rsidP="008E185C">
      <w:pPr>
        <w:spacing w:before="240" w:after="120" w:line="360" w:lineRule="auto"/>
        <w:jc w:val="both"/>
        <w:rPr>
          <w:rFonts w:ascii="Times New Roman" w:hAnsi="Times New Roman" w:cs="Times New Roman"/>
          <w:b/>
          <w:sz w:val="24"/>
          <w:szCs w:val="24"/>
        </w:rPr>
      </w:pPr>
      <w:r w:rsidRPr="00AD7D61">
        <w:rPr>
          <w:rFonts w:ascii="Times New Roman" w:hAnsi="Times New Roman" w:cs="Times New Roman"/>
          <w:b/>
          <w:sz w:val="24"/>
          <w:szCs w:val="24"/>
        </w:rPr>
        <w:t>7. ÉTICA EM PESQUISA COM SERES HUMANOS</w:t>
      </w:r>
    </w:p>
    <w:p w:rsidR="001E5454" w:rsidRPr="00574C69" w:rsidRDefault="008C45DB" w:rsidP="001E5454">
      <w:pPr>
        <w:spacing w:after="0" w:line="360" w:lineRule="auto"/>
        <w:jc w:val="both"/>
        <w:rPr>
          <w:rFonts w:ascii="Times New Roman" w:hAnsi="Times New Roman" w:cs="Times New Roman"/>
          <w:sz w:val="24"/>
          <w:szCs w:val="24"/>
        </w:rPr>
      </w:pPr>
      <w:r w:rsidRPr="00574C69">
        <w:rPr>
          <w:rFonts w:ascii="Times New Roman" w:hAnsi="Times New Roman" w:cs="Times New Roman"/>
          <w:bCs/>
          <w:sz w:val="24"/>
          <w:szCs w:val="24"/>
        </w:rPr>
        <w:tab/>
      </w:r>
      <w:r w:rsidR="008E185C" w:rsidRPr="00574C69">
        <w:rPr>
          <w:rFonts w:ascii="Times New Roman" w:hAnsi="Times New Roman" w:cs="Times New Roman"/>
          <w:bCs/>
          <w:sz w:val="24"/>
          <w:szCs w:val="24"/>
        </w:rPr>
        <w:t>Dado que os sujeitos do estudo são seres humanos</w:t>
      </w:r>
      <w:r w:rsidR="001E5454" w:rsidRPr="00574C69">
        <w:rPr>
          <w:rFonts w:ascii="Times New Roman" w:hAnsi="Times New Roman" w:cs="Times New Roman"/>
          <w:bCs/>
          <w:sz w:val="24"/>
          <w:szCs w:val="24"/>
        </w:rPr>
        <w:t>,</w:t>
      </w:r>
      <w:r w:rsidR="008E185C" w:rsidRPr="00574C69">
        <w:rPr>
          <w:rFonts w:ascii="Times New Roman" w:hAnsi="Times New Roman" w:cs="Times New Roman"/>
          <w:bCs/>
          <w:sz w:val="24"/>
          <w:szCs w:val="24"/>
        </w:rPr>
        <w:t xml:space="preserve"> obedeceremos ao previsto na Resolução 196/96 do Ministério da Saúde do Brasil submetendo-o a análise e julgamento do Comitê de Ética em Pesquisa com Seres Humanos da Faculdade São Francisco de Barreiras – FASB que é reconhecido pelo Conselho Nacional de Pesquisa com Seres Humanos (CONEP) sendo apresentada por meio de seu envio e de carta de encaminhamento a presidência juntamente com a folha de rosto padronizada pelo SISNEP. O presente estudo será encaminhado a Fundação de Hematologia e Hemoterapia do estado da Bahia, unidade de Barreiras (HEMOBA) e ao </w:t>
      </w:r>
      <w:r w:rsidR="008E185C" w:rsidRPr="00574C69">
        <w:rPr>
          <w:rFonts w:ascii="Times New Roman" w:hAnsi="Times New Roman" w:cs="Times New Roman"/>
          <w:sz w:val="24"/>
          <w:szCs w:val="24"/>
        </w:rPr>
        <w:t>Centro de Hemodiálise e Hemoterapia LTDA. (UNISANG), tendo como</w:t>
      </w:r>
      <w:r w:rsidR="00631D7C">
        <w:rPr>
          <w:rFonts w:ascii="Times New Roman" w:hAnsi="Times New Roman" w:cs="Times New Roman"/>
          <w:sz w:val="24"/>
          <w:szCs w:val="24"/>
        </w:rPr>
        <w:t xml:space="preserve"> sede a cidade de Barreiras - </w:t>
      </w:r>
      <w:proofErr w:type="gramStart"/>
      <w:r w:rsidR="00631D7C">
        <w:rPr>
          <w:rFonts w:ascii="Times New Roman" w:hAnsi="Times New Roman" w:cs="Times New Roman"/>
          <w:sz w:val="24"/>
          <w:szCs w:val="24"/>
        </w:rPr>
        <w:t>Ba</w:t>
      </w:r>
      <w:proofErr w:type="gramEnd"/>
      <w:r w:rsidR="008E185C" w:rsidRPr="00574C69">
        <w:rPr>
          <w:rFonts w:ascii="Times New Roman" w:hAnsi="Times New Roman" w:cs="Times New Roman"/>
          <w:sz w:val="24"/>
          <w:szCs w:val="24"/>
        </w:rPr>
        <w:t>.</w:t>
      </w:r>
    </w:p>
    <w:p w:rsidR="008E185C" w:rsidRPr="00574C69" w:rsidRDefault="001E5454" w:rsidP="001E5454">
      <w:pPr>
        <w:spacing w:after="0" w:line="360" w:lineRule="auto"/>
        <w:jc w:val="both"/>
        <w:rPr>
          <w:rFonts w:ascii="Times New Roman" w:hAnsi="Times New Roman" w:cs="Times New Roman"/>
          <w:sz w:val="24"/>
          <w:szCs w:val="24"/>
        </w:rPr>
      </w:pPr>
      <w:r w:rsidRPr="00574C69">
        <w:rPr>
          <w:rFonts w:ascii="Times New Roman" w:hAnsi="Times New Roman" w:cs="Times New Roman"/>
          <w:sz w:val="24"/>
          <w:szCs w:val="24"/>
        </w:rPr>
        <w:tab/>
      </w:r>
      <w:r w:rsidR="008E185C" w:rsidRPr="00574C69">
        <w:rPr>
          <w:rFonts w:ascii="Times New Roman" w:hAnsi="Times New Roman" w:cs="Times New Roman"/>
          <w:bCs/>
          <w:sz w:val="24"/>
          <w:szCs w:val="24"/>
        </w:rPr>
        <w:t xml:space="preserve">Após a apreciação e a anuência desses órgãos será iniciada a coleta de dados. Para tanto, os participantes do estudo serão esclarecidos dos objetivos da pesquisa e receberão o </w:t>
      </w:r>
      <w:r w:rsidR="008E185C" w:rsidRPr="00F13D38">
        <w:rPr>
          <w:rFonts w:ascii="Times New Roman" w:hAnsi="Times New Roman" w:cs="Times New Roman"/>
          <w:bCs/>
          <w:sz w:val="24"/>
          <w:szCs w:val="24"/>
        </w:rPr>
        <w:t>Termo de Consentimento Livre e Esclarecido</w:t>
      </w:r>
      <w:r w:rsidR="008E185C" w:rsidRPr="00574C69">
        <w:rPr>
          <w:rFonts w:ascii="Times New Roman" w:hAnsi="Times New Roman" w:cs="Times New Roman"/>
          <w:bCs/>
          <w:sz w:val="24"/>
          <w:szCs w:val="24"/>
        </w:rPr>
        <w:t xml:space="preserve">, elaborado conforme as normas da Resolução 196/96, que versa sobre os aspectos éticos em pesquisas envolvendo seres humanos (Conselho Nacional de Saúde, 1996). Cada participante receberá uma cópia do citado termo, após sua assinatura. Os pesquisadores procederão aos devidos esclarecimentos aos sujeitos da pesquisa sobre o objetivo desse estudo e verificará o seu interesse em participar do mesmo. Será garantido aos participantes, o sigilo das informações, a voluntariedade na participação e a possibilidade de </w:t>
      </w:r>
      <w:r w:rsidR="008E185C" w:rsidRPr="00574C69">
        <w:rPr>
          <w:rFonts w:ascii="Times New Roman" w:hAnsi="Times New Roman" w:cs="Times New Roman"/>
          <w:bCs/>
          <w:sz w:val="24"/>
          <w:szCs w:val="24"/>
        </w:rPr>
        <w:lastRenderedPageBreak/>
        <w:t>interromper o preenchimento do instrumento a qualquer momento, sem penalidade de qualquer caráter.</w:t>
      </w:r>
    </w:p>
    <w:p w:rsidR="00AD7D61" w:rsidRDefault="00AD7D61" w:rsidP="008E15AF">
      <w:pPr>
        <w:spacing w:line="360" w:lineRule="auto"/>
        <w:rPr>
          <w:rFonts w:ascii="Times New Roman" w:hAnsi="Times New Roman" w:cs="Times New Roman"/>
          <w:bCs/>
          <w:sz w:val="24"/>
          <w:szCs w:val="24"/>
        </w:rPr>
      </w:pPr>
    </w:p>
    <w:p w:rsidR="00233EB5" w:rsidRDefault="00233EB5" w:rsidP="008E15AF">
      <w:pPr>
        <w:spacing w:line="360" w:lineRule="auto"/>
        <w:rPr>
          <w:rFonts w:ascii="Times New Roman" w:hAnsi="Times New Roman" w:cs="Times New Roman"/>
          <w:b/>
          <w:sz w:val="24"/>
          <w:szCs w:val="24"/>
        </w:rPr>
      </w:pPr>
    </w:p>
    <w:p w:rsidR="008E185C" w:rsidRPr="00574C69" w:rsidRDefault="00233EB5" w:rsidP="008E15AF">
      <w:pPr>
        <w:spacing w:line="360" w:lineRule="auto"/>
        <w:rPr>
          <w:rFonts w:ascii="Times New Roman" w:hAnsi="Times New Roman" w:cs="Times New Roman"/>
          <w:b/>
          <w:sz w:val="24"/>
          <w:szCs w:val="24"/>
        </w:rPr>
      </w:pPr>
      <w:r w:rsidRPr="00574C69">
        <w:rPr>
          <w:rFonts w:ascii="Times New Roman" w:hAnsi="Times New Roman" w:cs="Times New Roman"/>
          <w:b/>
          <w:sz w:val="24"/>
          <w:szCs w:val="24"/>
        </w:rPr>
        <w:t>8. CRONOGRAMA</w:t>
      </w:r>
    </w:p>
    <w:tbl>
      <w:tblPr>
        <w:tblpPr w:leftFromText="141" w:rightFromText="141" w:vertAnchor="text" w:horzAnchor="margin" w:tblpY="107"/>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9"/>
        <w:gridCol w:w="837"/>
        <w:gridCol w:w="857"/>
        <w:gridCol w:w="719"/>
        <w:gridCol w:w="720"/>
        <w:gridCol w:w="702"/>
        <w:gridCol w:w="932"/>
        <w:gridCol w:w="774"/>
        <w:gridCol w:w="928"/>
        <w:gridCol w:w="922"/>
      </w:tblGrid>
      <w:tr w:rsidR="008E185C" w:rsidRPr="00574C69" w:rsidTr="002C18BC">
        <w:trPr>
          <w:cantSplit/>
          <w:trHeight w:val="21"/>
        </w:trPr>
        <w:tc>
          <w:tcPr>
            <w:tcW w:w="1009"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Atividades/ano 2013</w:t>
            </w:r>
          </w:p>
        </w:tc>
        <w:tc>
          <w:tcPr>
            <w:tcW w:w="452"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MAR</w:t>
            </w:r>
          </w:p>
        </w:tc>
        <w:tc>
          <w:tcPr>
            <w:tcW w:w="463"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ABR</w:t>
            </w:r>
          </w:p>
        </w:tc>
        <w:tc>
          <w:tcPr>
            <w:tcW w:w="388"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MAI</w:t>
            </w:r>
          </w:p>
        </w:tc>
        <w:tc>
          <w:tcPr>
            <w:tcW w:w="389"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JUN</w:t>
            </w:r>
          </w:p>
        </w:tc>
        <w:tc>
          <w:tcPr>
            <w:tcW w:w="379"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JUL</w:t>
            </w:r>
          </w:p>
        </w:tc>
        <w:tc>
          <w:tcPr>
            <w:tcW w:w="503"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AGO</w:t>
            </w:r>
          </w:p>
        </w:tc>
        <w:tc>
          <w:tcPr>
            <w:tcW w:w="418"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SET</w:t>
            </w:r>
          </w:p>
        </w:tc>
        <w:tc>
          <w:tcPr>
            <w:tcW w:w="501"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OUT</w:t>
            </w:r>
          </w:p>
        </w:tc>
        <w:tc>
          <w:tcPr>
            <w:tcW w:w="498"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NOV</w:t>
            </w:r>
          </w:p>
        </w:tc>
      </w:tr>
      <w:tr w:rsidR="008E185C" w:rsidRPr="00574C69" w:rsidTr="002C18BC">
        <w:trPr>
          <w:cantSplit/>
          <w:trHeight w:val="716"/>
        </w:trPr>
        <w:tc>
          <w:tcPr>
            <w:tcW w:w="1009"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Pesquisa bibliográfica</w:t>
            </w:r>
          </w:p>
        </w:tc>
        <w:tc>
          <w:tcPr>
            <w:tcW w:w="452"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X</w:t>
            </w:r>
          </w:p>
        </w:tc>
        <w:tc>
          <w:tcPr>
            <w:tcW w:w="463"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rPr>
                <w:rFonts w:ascii="Times New Roman" w:hAnsi="Times New Roman" w:cs="Times New Roman"/>
                <w:b/>
                <w:bCs/>
                <w:sz w:val="24"/>
                <w:szCs w:val="24"/>
              </w:rPr>
            </w:pPr>
            <w:r w:rsidRPr="00574C69">
              <w:rPr>
                <w:rFonts w:ascii="Times New Roman" w:hAnsi="Times New Roman" w:cs="Times New Roman"/>
                <w:b/>
                <w:bCs/>
                <w:sz w:val="24"/>
                <w:szCs w:val="24"/>
              </w:rPr>
              <w:t>X</w:t>
            </w:r>
          </w:p>
        </w:tc>
        <w:tc>
          <w:tcPr>
            <w:tcW w:w="388"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p>
        </w:tc>
        <w:tc>
          <w:tcPr>
            <w:tcW w:w="389"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9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r>
      <w:tr w:rsidR="008E185C" w:rsidRPr="00574C69" w:rsidTr="002C18BC">
        <w:trPr>
          <w:cantSplit/>
          <w:trHeight w:val="743"/>
        </w:trPr>
        <w:tc>
          <w:tcPr>
            <w:tcW w:w="1009"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Submissão ao comitê de ética</w:t>
            </w:r>
          </w:p>
        </w:tc>
        <w:tc>
          <w:tcPr>
            <w:tcW w:w="452"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X</w:t>
            </w:r>
          </w:p>
        </w:tc>
        <w:tc>
          <w:tcPr>
            <w:tcW w:w="389"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rPr>
                <w:rFonts w:ascii="Times New Roman" w:hAnsi="Times New Roman" w:cs="Times New Roman"/>
                <w:b/>
                <w:bCs/>
                <w:sz w:val="24"/>
                <w:szCs w:val="24"/>
              </w:rPr>
            </w:pPr>
            <w:r w:rsidRPr="00574C69">
              <w:rPr>
                <w:rFonts w:ascii="Times New Roman" w:hAnsi="Times New Roman" w:cs="Times New Roman"/>
                <w:sz w:val="24"/>
                <w:szCs w:val="24"/>
              </w:rPr>
              <w:t>X</w:t>
            </w:r>
          </w:p>
        </w:tc>
        <w:tc>
          <w:tcPr>
            <w:tcW w:w="379"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9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r>
      <w:tr w:rsidR="008E185C" w:rsidRPr="00574C69" w:rsidTr="002C18BC">
        <w:trPr>
          <w:cantSplit/>
          <w:trHeight w:val="21"/>
        </w:trPr>
        <w:tc>
          <w:tcPr>
            <w:tcW w:w="1009"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Aprovação do comitê de ética</w:t>
            </w:r>
          </w:p>
        </w:tc>
        <w:tc>
          <w:tcPr>
            <w:tcW w:w="452"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89"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rPr>
                <w:rFonts w:ascii="Times New Roman" w:hAnsi="Times New Roman" w:cs="Times New Roman"/>
                <w:b/>
                <w:bCs/>
                <w:sz w:val="24"/>
                <w:szCs w:val="24"/>
              </w:rPr>
            </w:pPr>
            <w:r w:rsidRPr="00574C69">
              <w:rPr>
                <w:rFonts w:ascii="Times New Roman" w:hAnsi="Times New Roman" w:cs="Times New Roman"/>
                <w:b/>
                <w:bCs/>
                <w:sz w:val="24"/>
                <w:szCs w:val="24"/>
              </w:rPr>
              <w:t>X</w:t>
            </w:r>
          </w:p>
        </w:tc>
        <w:tc>
          <w:tcPr>
            <w:tcW w:w="503"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X</w:t>
            </w:r>
          </w:p>
        </w:tc>
        <w:tc>
          <w:tcPr>
            <w:tcW w:w="41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p>
        </w:tc>
        <w:tc>
          <w:tcPr>
            <w:tcW w:w="49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r>
      <w:tr w:rsidR="008E185C" w:rsidRPr="00574C69" w:rsidTr="002C18BC">
        <w:trPr>
          <w:cantSplit/>
          <w:trHeight w:val="21"/>
        </w:trPr>
        <w:tc>
          <w:tcPr>
            <w:tcW w:w="1009"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Inicio de coleta de dados</w:t>
            </w:r>
          </w:p>
        </w:tc>
        <w:tc>
          <w:tcPr>
            <w:tcW w:w="452"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89"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b/>
                <w:bCs/>
                <w:sz w:val="24"/>
                <w:szCs w:val="24"/>
              </w:rPr>
            </w:pPr>
            <w:r w:rsidRPr="00574C69">
              <w:rPr>
                <w:rFonts w:ascii="Times New Roman" w:hAnsi="Times New Roman" w:cs="Times New Roman"/>
                <w:b/>
                <w:bCs/>
                <w:sz w:val="24"/>
                <w:szCs w:val="24"/>
              </w:rPr>
              <w:t>X</w:t>
            </w:r>
          </w:p>
        </w:tc>
        <w:tc>
          <w:tcPr>
            <w:tcW w:w="501"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9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r>
      <w:tr w:rsidR="008E185C" w:rsidRPr="00574C69" w:rsidTr="002C18BC">
        <w:trPr>
          <w:cantSplit/>
          <w:trHeight w:val="21"/>
        </w:trPr>
        <w:tc>
          <w:tcPr>
            <w:tcW w:w="1009"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Análise de dados</w:t>
            </w:r>
          </w:p>
        </w:tc>
        <w:tc>
          <w:tcPr>
            <w:tcW w:w="452"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89"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X</w:t>
            </w:r>
          </w:p>
        </w:tc>
        <w:tc>
          <w:tcPr>
            <w:tcW w:w="501"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x</w:t>
            </w:r>
          </w:p>
        </w:tc>
        <w:tc>
          <w:tcPr>
            <w:tcW w:w="49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r>
      <w:tr w:rsidR="008E185C" w:rsidRPr="00574C69" w:rsidTr="002C18BC">
        <w:trPr>
          <w:cantSplit/>
          <w:trHeight w:val="21"/>
        </w:trPr>
        <w:tc>
          <w:tcPr>
            <w:tcW w:w="1009"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Elaboração final</w:t>
            </w:r>
          </w:p>
        </w:tc>
        <w:tc>
          <w:tcPr>
            <w:tcW w:w="452"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89"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b/>
                <w:bCs/>
                <w:sz w:val="24"/>
                <w:szCs w:val="24"/>
              </w:rPr>
            </w:pPr>
            <w:r w:rsidRPr="00574C69">
              <w:rPr>
                <w:rFonts w:ascii="Times New Roman" w:hAnsi="Times New Roman" w:cs="Times New Roman"/>
                <w:b/>
                <w:bCs/>
                <w:sz w:val="24"/>
                <w:szCs w:val="24"/>
              </w:rPr>
              <w:t>x</w:t>
            </w:r>
          </w:p>
        </w:tc>
        <w:tc>
          <w:tcPr>
            <w:tcW w:w="49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x</w:t>
            </w:r>
          </w:p>
        </w:tc>
      </w:tr>
      <w:tr w:rsidR="008E185C" w:rsidRPr="00574C69" w:rsidTr="002C18BC">
        <w:trPr>
          <w:cantSplit/>
          <w:trHeight w:val="21"/>
        </w:trPr>
        <w:tc>
          <w:tcPr>
            <w:tcW w:w="1009"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Revisão final</w:t>
            </w:r>
          </w:p>
        </w:tc>
        <w:tc>
          <w:tcPr>
            <w:tcW w:w="452"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89"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98"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b/>
                <w:bCs/>
                <w:sz w:val="24"/>
                <w:szCs w:val="24"/>
              </w:rPr>
            </w:pPr>
            <w:r w:rsidRPr="00574C69">
              <w:rPr>
                <w:rFonts w:ascii="Times New Roman" w:hAnsi="Times New Roman" w:cs="Times New Roman"/>
                <w:b/>
                <w:bCs/>
                <w:sz w:val="24"/>
                <w:szCs w:val="24"/>
              </w:rPr>
              <w:t>x</w:t>
            </w:r>
          </w:p>
        </w:tc>
      </w:tr>
      <w:tr w:rsidR="008E185C" w:rsidRPr="00574C69" w:rsidTr="002C18BC">
        <w:trPr>
          <w:cantSplit/>
          <w:trHeight w:val="21"/>
        </w:trPr>
        <w:tc>
          <w:tcPr>
            <w:tcW w:w="1009"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Apresentação</w:t>
            </w:r>
          </w:p>
        </w:tc>
        <w:tc>
          <w:tcPr>
            <w:tcW w:w="452"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89"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9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X</w:t>
            </w:r>
          </w:p>
        </w:tc>
      </w:tr>
      <w:tr w:rsidR="008E185C" w:rsidRPr="00574C69" w:rsidTr="002C18BC">
        <w:trPr>
          <w:cantSplit/>
          <w:trHeight w:val="21"/>
        </w:trPr>
        <w:tc>
          <w:tcPr>
            <w:tcW w:w="1009" w:type="pct"/>
            <w:tcBorders>
              <w:top w:val="single" w:sz="4" w:space="0" w:color="auto"/>
              <w:left w:val="single" w:sz="4" w:space="0" w:color="auto"/>
              <w:bottom w:val="single" w:sz="4" w:space="0" w:color="auto"/>
              <w:right w:val="single" w:sz="4" w:space="0" w:color="auto"/>
            </w:tcBorders>
            <w:hideMark/>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Entrega final</w:t>
            </w:r>
          </w:p>
        </w:tc>
        <w:tc>
          <w:tcPr>
            <w:tcW w:w="452"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89"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p>
        </w:tc>
        <w:tc>
          <w:tcPr>
            <w:tcW w:w="498" w:type="pct"/>
            <w:tcBorders>
              <w:top w:val="single" w:sz="4" w:space="0" w:color="auto"/>
              <w:left w:val="single" w:sz="4" w:space="0" w:color="auto"/>
              <w:bottom w:val="single" w:sz="4" w:space="0" w:color="auto"/>
              <w:right w:val="single" w:sz="4" w:space="0" w:color="auto"/>
            </w:tcBorders>
          </w:tcPr>
          <w:p w:rsidR="008E185C" w:rsidRPr="00574C69" w:rsidRDefault="008E185C" w:rsidP="002C18BC">
            <w:pPr>
              <w:spacing w:after="0"/>
              <w:jc w:val="both"/>
              <w:rPr>
                <w:rFonts w:ascii="Times New Roman" w:hAnsi="Times New Roman" w:cs="Times New Roman"/>
                <w:sz w:val="24"/>
                <w:szCs w:val="24"/>
              </w:rPr>
            </w:pPr>
            <w:r w:rsidRPr="00574C69">
              <w:rPr>
                <w:rFonts w:ascii="Times New Roman" w:hAnsi="Times New Roman" w:cs="Times New Roman"/>
                <w:sz w:val="24"/>
                <w:szCs w:val="24"/>
              </w:rPr>
              <w:t>X</w:t>
            </w:r>
          </w:p>
        </w:tc>
      </w:tr>
    </w:tbl>
    <w:p w:rsidR="001E5454" w:rsidRPr="00574C69" w:rsidRDefault="001E5454" w:rsidP="001E5454">
      <w:pPr>
        <w:spacing w:line="360" w:lineRule="auto"/>
        <w:rPr>
          <w:rFonts w:ascii="Times New Roman" w:hAnsi="Times New Roman" w:cs="Times New Roman"/>
          <w:sz w:val="24"/>
          <w:szCs w:val="24"/>
        </w:rPr>
      </w:pPr>
    </w:p>
    <w:p w:rsidR="001E5454" w:rsidRPr="00574C69" w:rsidRDefault="001E5454" w:rsidP="001E5454">
      <w:pPr>
        <w:spacing w:line="360" w:lineRule="auto"/>
        <w:rPr>
          <w:rFonts w:ascii="Times New Roman" w:hAnsi="Times New Roman" w:cs="Times New Roman"/>
          <w:sz w:val="24"/>
          <w:szCs w:val="24"/>
        </w:rPr>
      </w:pPr>
    </w:p>
    <w:p w:rsidR="00AD7D61" w:rsidRDefault="00AD7D61" w:rsidP="001E5454">
      <w:pPr>
        <w:spacing w:line="360" w:lineRule="auto"/>
        <w:rPr>
          <w:rFonts w:ascii="Times New Roman" w:hAnsi="Times New Roman" w:cs="Times New Roman"/>
          <w:b/>
          <w:sz w:val="24"/>
          <w:szCs w:val="24"/>
        </w:rPr>
      </w:pPr>
    </w:p>
    <w:p w:rsidR="00AD7D61" w:rsidRDefault="00AD7D61" w:rsidP="001E5454">
      <w:pPr>
        <w:spacing w:line="360" w:lineRule="auto"/>
        <w:rPr>
          <w:rFonts w:ascii="Times New Roman" w:hAnsi="Times New Roman" w:cs="Times New Roman"/>
          <w:b/>
          <w:sz w:val="24"/>
          <w:szCs w:val="24"/>
        </w:rPr>
      </w:pPr>
    </w:p>
    <w:p w:rsidR="00AD7D61" w:rsidRDefault="00AD7D61" w:rsidP="001E5454">
      <w:pPr>
        <w:spacing w:line="360" w:lineRule="auto"/>
        <w:rPr>
          <w:rFonts w:ascii="Times New Roman" w:hAnsi="Times New Roman" w:cs="Times New Roman"/>
          <w:b/>
          <w:sz w:val="24"/>
          <w:szCs w:val="24"/>
        </w:rPr>
      </w:pPr>
    </w:p>
    <w:p w:rsidR="00AD7D61" w:rsidRDefault="00AD7D61" w:rsidP="001E5454">
      <w:pPr>
        <w:spacing w:line="360" w:lineRule="auto"/>
        <w:rPr>
          <w:rFonts w:ascii="Times New Roman" w:hAnsi="Times New Roman" w:cs="Times New Roman"/>
          <w:b/>
          <w:sz w:val="24"/>
          <w:szCs w:val="24"/>
        </w:rPr>
      </w:pPr>
    </w:p>
    <w:p w:rsidR="00AD7D61" w:rsidRDefault="00AD7D61" w:rsidP="001E5454">
      <w:pPr>
        <w:spacing w:line="360" w:lineRule="auto"/>
        <w:rPr>
          <w:rFonts w:ascii="Times New Roman" w:hAnsi="Times New Roman" w:cs="Times New Roman"/>
          <w:b/>
          <w:sz w:val="24"/>
          <w:szCs w:val="24"/>
        </w:rPr>
      </w:pPr>
    </w:p>
    <w:p w:rsidR="00AD7D61" w:rsidRDefault="00AD7D61" w:rsidP="001E5454">
      <w:pPr>
        <w:spacing w:line="360" w:lineRule="auto"/>
        <w:rPr>
          <w:rFonts w:ascii="Times New Roman" w:hAnsi="Times New Roman" w:cs="Times New Roman"/>
          <w:b/>
          <w:sz w:val="24"/>
          <w:szCs w:val="24"/>
        </w:rPr>
      </w:pPr>
    </w:p>
    <w:p w:rsidR="00AD7D61" w:rsidRDefault="00AD7D61" w:rsidP="001E5454">
      <w:pPr>
        <w:spacing w:line="360" w:lineRule="auto"/>
        <w:rPr>
          <w:rFonts w:ascii="Times New Roman" w:hAnsi="Times New Roman" w:cs="Times New Roman"/>
          <w:b/>
          <w:sz w:val="24"/>
          <w:szCs w:val="24"/>
        </w:rPr>
      </w:pPr>
    </w:p>
    <w:p w:rsidR="00AD7D61" w:rsidRDefault="00AD7D61" w:rsidP="001E5454">
      <w:pPr>
        <w:spacing w:line="360" w:lineRule="auto"/>
        <w:rPr>
          <w:rFonts w:ascii="Times New Roman" w:hAnsi="Times New Roman" w:cs="Times New Roman"/>
          <w:b/>
          <w:sz w:val="24"/>
          <w:szCs w:val="24"/>
        </w:rPr>
      </w:pPr>
    </w:p>
    <w:p w:rsidR="00631D7C" w:rsidRDefault="00631D7C" w:rsidP="001E5454">
      <w:pPr>
        <w:spacing w:line="360" w:lineRule="auto"/>
        <w:rPr>
          <w:rFonts w:ascii="Times New Roman" w:hAnsi="Times New Roman" w:cs="Times New Roman"/>
          <w:b/>
          <w:sz w:val="24"/>
          <w:szCs w:val="24"/>
        </w:rPr>
      </w:pPr>
    </w:p>
    <w:p w:rsidR="00233EB5" w:rsidRDefault="00233EB5" w:rsidP="001E5454">
      <w:pPr>
        <w:spacing w:line="360" w:lineRule="auto"/>
        <w:rPr>
          <w:rFonts w:ascii="Times New Roman" w:hAnsi="Times New Roman" w:cs="Times New Roman"/>
          <w:b/>
          <w:sz w:val="24"/>
          <w:szCs w:val="24"/>
        </w:rPr>
      </w:pPr>
    </w:p>
    <w:p w:rsidR="00233EB5" w:rsidRDefault="00233EB5" w:rsidP="001E5454">
      <w:pPr>
        <w:spacing w:line="360" w:lineRule="auto"/>
        <w:rPr>
          <w:rFonts w:ascii="Times New Roman" w:hAnsi="Times New Roman" w:cs="Times New Roman"/>
          <w:b/>
          <w:sz w:val="24"/>
          <w:szCs w:val="24"/>
        </w:rPr>
      </w:pPr>
    </w:p>
    <w:p w:rsidR="008E15AF" w:rsidRPr="00574C69" w:rsidRDefault="006757CF" w:rsidP="001E5454">
      <w:pPr>
        <w:spacing w:line="360" w:lineRule="auto"/>
        <w:rPr>
          <w:rFonts w:ascii="Times New Roman" w:hAnsi="Times New Roman" w:cs="Times New Roman"/>
          <w:sz w:val="24"/>
          <w:szCs w:val="24"/>
        </w:rPr>
      </w:pPr>
      <w:r>
        <w:rPr>
          <w:rFonts w:ascii="Times New Roman" w:hAnsi="Times New Roman" w:cs="Times New Roman"/>
          <w:b/>
          <w:sz w:val="24"/>
          <w:szCs w:val="24"/>
        </w:rPr>
        <w:t xml:space="preserve">9. </w:t>
      </w:r>
      <w:r w:rsidR="00233EB5" w:rsidRPr="00574C69">
        <w:rPr>
          <w:rFonts w:ascii="Times New Roman" w:hAnsi="Times New Roman" w:cs="Times New Roman"/>
          <w:b/>
          <w:sz w:val="24"/>
          <w:szCs w:val="24"/>
        </w:rPr>
        <w:t>REFERÊNCIAS:</w:t>
      </w:r>
    </w:p>
    <w:p w:rsidR="001E5454" w:rsidRPr="00574C69" w:rsidRDefault="001E5454" w:rsidP="00574C69">
      <w:pPr>
        <w:autoSpaceDE w:val="0"/>
        <w:autoSpaceDN w:val="0"/>
        <w:adjustRightInd w:val="0"/>
        <w:spacing w:before="240" w:after="0" w:line="240" w:lineRule="auto"/>
        <w:rPr>
          <w:rFonts w:ascii="Times New Roman" w:hAnsi="Times New Roman" w:cs="Times New Roman"/>
          <w:sz w:val="24"/>
          <w:szCs w:val="24"/>
        </w:rPr>
      </w:pPr>
      <w:r w:rsidRPr="00574C69">
        <w:rPr>
          <w:rFonts w:ascii="Times New Roman" w:hAnsi="Times New Roman" w:cs="Times New Roman"/>
          <w:sz w:val="24"/>
          <w:szCs w:val="24"/>
        </w:rPr>
        <w:t xml:space="preserve">CARL, Bianco, MD.  </w:t>
      </w:r>
      <w:r w:rsidRPr="00574C69">
        <w:rPr>
          <w:rFonts w:ascii="Times New Roman" w:hAnsi="Times New Roman" w:cs="Times New Roman"/>
          <w:i/>
          <w:iCs/>
          <w:sz w:val="24"/>
          <w:szCs w:val="24"/>
        </w:rPr>
        <w:t>"</w:t>
      </w:r>
      <w:proofErr w:type="spellStart"/>
      <w:proofErr w:type="gramStart"/>
      <w:r w:rsidRPr="00574C69">
        <w:rPr>
          <w:rFonts w:ascii="Times New Roman" w:hAnsi="Times New Roman" w:cs="Times New Roman"/>
          <w:b/>
          <w:i/>
          <w:iCs/>
          <w:sz w:val="24"/>
          <w:szCs w:val="24"/>
        </w:rPr>
        <w:t>HowStuffWorks</w:t>
      </w:r>
      <w:proofErr w:type="spellEnd"/>
      <w:proofErr w:type="gramEnd"/>
      <w:r w:rsidRPr="00574C69">
        <w:rPr>
          <w:rFonts w:ascii="Times New Roman" w:hAnsi="Times New Roman" w:cs="Times New Roman"/>
          <w:b/>
          <w:i/>
          <w:iCs/>
          <w:sz w:val="24"/>
          <w:szCs w:val="24"/>
        </w:rPr>
        <w:t xml:space="preserve"> - Como funciona o sangue</w:t>
      </w:r>
      <w:r w:rsidRPr="00574C69">
        <w:rPr>
          <w:rFonts w:ascii="Times New Roman" w:hAnsi="Times New Roman" w:cs="Times New Roman"/>
          <w:i/>
          <w:iCs/>
          <w:sz w:val="24"/>
          <w:szCs w:val="24"/>
        </w:rPr>
        <w:t>"</w:t>
      </w:r>
      <w:r w:rsidRPr="00574C69">
        <w:rPr>
          <w:rFonts w:ascii="Times New Roman" w:hAnsi="Times New Roman" w:cs="Times New Roman"/>
          <w:sz w:val="24"/>
          <w:szCs w:val="24"/>
        </w:rPr>
        <w:t>.  Publicado em 01 de abril de 2000  (atualizado em 05 de setembro de 2008) http://saude.hsw.uol.com.br</w:t>
      </w:r>
      <w:r w:rsidR="00F13D38">
        <w:rPr>
          <w:rFonts w:ascii="Times New Roman" w:hAnsi="Times New Roman" w:cs="Times New Roman"/>
          <w:sz w:val="24"/>
          <w:szCs w:val="24"/>
        </w:rPr>
        <w:t>/sangue.htm  (14 de maio de 2013</w:t>
      </w:r>
      <w:r w:rsidRPr="00574C69">
        <w:rPr>
          <w:rFonts w:ascii="Times New Roman" w:hAnsi="Times New Roman" w:cs="Times New Roman"/>
          <w:sz w:val="24"/>
          <w:szCs w:val="24"/>
        </w:rPr>
        <w:t>)</w:t>
      </w:r>
    </w:p>
    <w:p w:rsidR="001E5454" w:rsidRPr="00574C69" w:rsidRDefault="001E5454" w:rsidP="00574C69">
      <w:pPr>
        <w:spacing w:before="240"/>
        <w:rPr>
          <w:rFonts w:ascii="Times New Roman" w:hAnsi="Times New Roman" w:cs="Times New Roman"/>
          <w:sz w:val="24"/>
          <w:szCs w:val="24"/>
        </w:rPr>
      </w:pPr>
      <w:r w:rsidRPr="00574C69">
        <w:rPr>
          <w:rFonts w:ascii="Times New Roman" w:hAnsi="Times New Roman" w:cs="Times New Roman"/>
          <w:sz w:val="24"/>
          <w:szCs w:val="24"/>
        </w:rPr>
        <w:t>Constituição da Republica Federativa do Brasil. Brasília: Senado Federal, 1988.</w:t>
      </w:r>
    </w:p>
    <w:p w:rsidR="001E5454" w:rsidRPr="00574C69" w:rsidRDefault="001E5454" w:rsidP="00574C69">
      <w:pPr>
        <w:spacing w:before="240"/>
        <w:rPr>
          <w:rFonts w:ascii="Times New Roman" w:hAnsi="Times New Roman" w:cs="Times New Roman"/>
          <w:sz w:val="24"/>
          <w:szCs w:val="24"/>
        </w:rPr>
      </w:pPr>
      <w:r w:rsidRPr="00574C69">
        <w:rPr>
          <w:rFonts w:ascii="Times New Roman" w:hAnsi="Times New Roman" w:cs="Times New Roman"/>
          <w:sz w:val="24"/>
          <w:szCs w:val="24"/>
        </w:rPr>
        <w:t>DANGELO, J.G; FATTINI, C.A</w:t>
      </w:r>
      <w:r w:rsidRPr="00574C69">
        <w:rPr>
          <w:rFonts w:ascii="Times New Roman" w:hAnsi="Times New Roman" w:cs="Times New Roman"/>
          <w:b/>
          <w:sz w:val="24"/>
          <w:szCs w:val="24"/>
        </w:rPr>
        <w:t>. Anatomia Humana Básica</w:t>
      </w:r>
      <w:r w:rsidRPr="00574C69">
        <w:rPr>
          <w:rFonts w:ascii="Times New Roman" w:hAnsi="Times New Roman" w:cs="Times New Roman"/>
          <w:sz w:val="24"/>
          <w:szCs w:val="24"/>
        </w:rPr>
        <w:t>. 2ª Ed. Rio de Janeiro: Atheneu Rio, 2002.</w:t>
      </w:r>
    </w:p>
    <w:p w:rsidR="001E5454" w:rsidRPr="00574C69" w:rsidRDefault="001E5454" w:rsidP="00574C69">
      <w:pPr>
        <w:autoSpaceDE w:val="0"/>
        <w:autoSpaceDN w:val="0"/>
        <w:adjustRightInd w:val="0"/>
        <w:spacing w:before="240" w:after="0" w:line="240" w:lineRule="auto"/>
        <w:rPr>
          <w:rFonts w:ascii="Times New Roman" w:hAnsi="Times New Roman" w:cs="Times New Roman"/>
          <w:sz w:val="24"/>
          <w:szCs w:val="24"/>
        </w:rPr>
      </w:pPr>
      <w:r w:rsidRPr="00574C69">
        <w:rPr>
          <w:rFonts w:ascii="Times New Roman" w:hAnsi="Times New Roman" w:cs="Times New Roman"/>
          <w:sz w:val="24"/>
          <w:szCs w:val="24"/>
        </w:rPr>
        <w:t xml:space="preserve">GUYTON, C. A; HALL, E. J. </w:t>
      </w:r>
      <w:r w:rsidRPr="00574C69">
        <w:rPr>
          <w:rFonts w:ascii="Times New Roman" w:hAnsi="Times New Roman" w:cs="Times New Roman"/>
          <w:b/>
          <w:bCs/>
          <w:sz w:val="24"/>
          <w:szCs w:val="24"/>
        </w:rPr>
        <w:t xml:space="preserve">Tratado de Fisiologia Médica. </w:t>
      </w:r>
      <w:r w:rsidRPr="00574C69">
        <w:rPr>
          <w:rFonts w:ascii="Times New Roman" w:hAnsi="Times New Roman" w:cs="Times New Roman"/>
          <w:sz w:val="24"/>
          <w:szCs w:val="24"/>
        </w:rPr>
        <w:t xml:space="preserve">11 ed. Rio de Janeiro, </w:t>
      </w:r>
      <w:proofErr w:type="spellStart"/>
      <w:r w:rsidRPr="00574C69">
        <w:rPr>
          <w:rFonts w:ascii="Times New Roman" w:hAnsi="Times New Roman" w:cs="Times New Roman"/>
          <w:sz w:val="24"/>
          <w:szCs w:val="24"/>
        </w:rPr>
        <w:t>Elsevier</w:t>
      </w:r>
      <w:proofErr w:type="spellEnd"/>
      <w:r w:rsidRPr="00574C69">
        <w:rPr>
          <w:rFonts w:ascii="Times New Roman" w:hAnsi="Times New Roman" w:cs="Times New Roman"/>
          <w:sz w:val="24"/>
          <w:szCs w:val="24"/>
        </w:rPr>
        <w:t>: 2006.</w:t>
      </w:r>
    </w:p>
    <w:p w:rsidR="001E5454" w:rsidRPr="00574C69" w:rsidRDefault="001E5454" w:rsidP="00574C69">
      <w:pPr>
        <w:spacing w:before="240"/>
        <w:rPr>
          <w:rFonts w:ascii="Times New Roman" w:hAnsi="Times New Roman" w:cs="Times New Roman"/>
          <w:sz w:val="24"/>
          <w:szCs w:val="24"/>
        </w:rPr>
      </w:pPr>
      <w:r w:rsidRPr="00574C69">
        <w:rPr>
          <w:rFonts w:ascii="Times New Roman" w:hAnsi="Times New Roman" w:cs="Times New Roman"/>
          <w:sz w:val="24"/>
          <w:szCs w:val="24"/>
        </w:rPr>
        <w:t xml:space="preserve">IBGE. Instituto Brasileiro de Geografia e Estatística. 2010. Disponível em  </w:t>
      </w:r>
      <w:hyperlink r:id="rId8" w:history="1">
        <w:r w:rsidRPr="00F13D38">
          <w:rPr>
            <w:rStyle w:val="Hyperlink"/>
            <w:rFonts w:ascii="Times New Roman" w:hAnsi="Times New Roman" w:cs="Times New Roman"/>
            <w:color w:val="auto"/>
            <w:sz w:val="24"/>
            <w:szCs w:val="24"/>
          </w:rPr>
          <w:t>http://www.ibge.gov.br/cidadesat/topwindow.htm?1</w:t>
        </w:r>
      </w:hyperlink>
      <w:r w:rsidR="00F13D38">
        <w:rPr>
          <w:rFonts w:ascii="Times New Roman" w:hAnsi="Times New Roman" w:cs="Times New Roman"/>
          <w:sz w:val="24"/>
          <w:szCs w:val="24"/>
        </w:rPr>
        <w:t xml:space="preserve"> Acesso em 16/05/2013</w:t>
      </w:r>
      <w:r w:rsidRPr="00574C69">
        <w:rPr>
          <w:rFonts w:ascii="Times New Roman" w:hAnsi="Times New Roman" w:cs="Times New Roman"/>
          <w:sz w:val="24"/>
          <w:szCs w:val="24"/>
        </w:rPr>
        <w:t xml:space="preserve"> às 03h10min.</w:t>
      </w:r>
    </w:p>
    <w:p w:rsidR="001E5454" w:rsidRPr="00574C69" w:rsidRDefault="001E5454" w:rsidP="00574C69">
      <w:pPr>
        <w:autoSpaceDE w:val="0"/>
        <w:autoSpaceDN w:val="0"/>
        <w:adjustRightInd w:val="0"/>
        <w:spacing w:before="240" w:after="0" w:line="240" w:lineRule="auto"/>
        <w:rPr>
          <w:rFonts w:ascii="Times New Roman" w:hAnsi="Times New Roman" w:cs="Times New Roman"/>
          <w:sz w:val="24"/>
          <w:szCs w:val="24"/>
        </w:rPr>
      </w:pPr>
      <w:r w:rsidRPr="00574C69">
        <w:rPr>
          <w:rFonts w:ascii="Times New Roman" w:hAnsi="Times New Roman" w:cs="Times New Roman"/>
          <w:sz w:val="24"/>
          <w:szCs w:val="24"/>
        </w:rPr>
        <w:t xml:space="preserve">JUNQUEIRA, Luiz de Carlos e CARNEIRO, José. </w:t>
      </w:r>
      <w:r w:rsidRPr="00574C69">
        <w:rPr>
          <w:rFonts w:ascii="Times New Roman" w:hAnsi="Times New Roman" w:cs="Times New Roman"/>
          <w:b/>
          <w:i/>
          <w:iCs/>
          <w:sz w:val="24"/>
          <w:szCs w:val="24"/>
        </w:rPr>
        <w:t>Histologia Básica</w:t>
      </w:r>
      <w:r w:rsidRPr="00574C69">
        <w:rPr>
          <w:rFonts w:ascii="Times New Roman" w:hAnsi="Times New Roman" w:cs="Times New Roman"/>
          <w:sz w:val="24"/>
          <w:szCs w:val="24"/>
        </w:rPr>
        <w:t>, Rio de Janeiro: Guanabara Koogan, 2005.</w:t>
      </w:r>
    </w:p>
    <w:p w:rsidR="001E5454" w:rsidRPr="00574C69" w:rsidRDefault="001E5454" w:rsidP="00574C69">
      <w:pPr>
        <w:autoSpaceDE w:val="0"/>
        <w:autoSpaceDN w:val="0"/>
        <w:adjustRightInd w:val="0"/>
        <w:spacing w:before="240" w:after="0" w:line="240" w:lineRule="auto"/>
        <w:rPr>
          <w:rFonts w:ascii="Times New Roman" w:hAnsi="Times New Roman" w:cs="Times New Roman"/>
          <w:sz w:val="24"/>
          <w:szCs w:val="24"/>
        </w:rPr>
      </w:pPr>
      <w:r w:rsidRPr="00574C69">
        <w:rPr>
          <w:rFonts w:ascii="Times New Roman" w:hAnsi="Times New Roman" w:cs="Times New Roman"/>
          <w:sz w:val="24"/>
          <w:szCs w:val="24"/>
        </w:rPr>
        <w:t xml:space="preserve">LISAN, M. A. </w:t>
      </w:r>
      <w:r w:rsidRPr="00574C69">
        <w:rPr>
          <w:rFonts w:ascii="Times New Roman" w:hAnsi="Times New Roman" w:cs="Times New Roman"/>
          <w:b/>
          <w:bCs/>
          <w:sz w:val="24"/>
          <w:szCs w:val="24"/>
        </w:rPr>
        <w:t xml:space="preserve">Falta de Doadores Ainda Preocupa Hemocentros. </w:t>
      </w:r>
      <w:r w:rsidRPr="00574C69">
        <w:rPr>
          <w:rFonts w:ascii="Times New Roman" w:hAnsi="Times New Roman" w:cs="Times New Roman"/>
          <w:sz w:val="24"/>
          <w:szCs w:val="24"/>
        </w:rPr>
        <w:t>2007. Disponível em: http://www.sidneyrezende.com/noticia/7326+falta+de+doadores+ainda+preocupa+h</w:t>
      </w:r>
      <w:r w:rsidR="00F13D38">
        <w:rPr>
          <w:rFonts w:ascii="Times New Roman" w:hAnsi="Times New Roman" w:cs="Times New Roman"/>
          <w:sz w:val="24"/>
          <w:szCs w:val="24"/>
        </w:rPr>
        <w:t>emocentros acesso em: 15/05/2013</w:t>
      </w:r>
      <w:r w:rsidRPr="00574C69">
        <w:rPr>
          <w:rFonts w:ascii="Times New Roman" w:hAnsi="Times New Roman" w:cs="Times New Roman"/>
          <w:sz w:val="24"/>
          <w:szCs w:val="24"/>
        </w:rPr>
        <w:t xml:space="preserve"> às 20h07min</w:t>
      </w:r>
    </w:p>
    <w:p w:rsidR="001E5454" w:rsidRPr="00574C69" w:rsidRDefault="001E5454" w:rsidP="00574C69">
      <w:pPr>
        <w:autoSpaceDE w:val="0"/>
        <w:autoSpaceDN w:val="0"/>
        <w:adjustRightInd w:val="0"/>
        <w:spacing w:before="240" w:after="0" w:line="240" w:lineRule="auto"/>
        <w:rPr>
          <w:rFonts w:ascii="Times New Roman" w:hAnsi="Times New Roman" w:cs="Times New Roman"/>
          <w:sz w:val="24"/>
          <w:szCs w:val="24"/>
        </w:rPr>
      </w:pPr>
      <w:r w:rsidRPr="00574C69">
        <w:rPr>
          <w:rFonts w:ascii="Times New Roman" w:hAnsi="Times New Roman" w:cs="Times New Roman"/>
          <w:sz w:val="24"/>
          <w:szCs w:val="24"/>
        </w:rPr>
        <w:t xml:space="preserve">MARINHO, Thereza. </w:t>
      </w:r>
      <w:r w:rsidRPr="00574C69">
        <w:rPr>
          <w:rFonts w:ascii="Times New Roman" w:hAnsi="Times New Roman" w:cs="Times New Roman"/>
          <w:b/>
          <w:bCs/>
          <w:sz w:val="24"/>
          <w:szCs w:val="24"/>
        </w:rPr>
        <w:t xml:space="preserve">Campanha Solidária de Doação de Sangue. </w:t>
      </w:r>
      <w:r w:rsidRPr="00574C69">
        <w:rPr>
          <w:rFonts w:ascii="Times New Roman" w:hAnsi="Times New Roman" w:cs="Times New Roman"/>
          <w:sz w:val="24"/>
          <w:szCs w:val="24"/>
        </w:rPr>
        <w:t>2008. Disponível em: http://legado.vitoria.es.gov.br/diario/2008/0429/Sa</w:t>
      </w:r>
      <w:r w:rsidR="00F13D38">
        <w:rPr>
          <w:rFonts w:ascii="Times New Roman" w:hAnsi="Times New Roman" w:cs="Times New Roman"/>
          <w:sz w:val="24"/>
          <w:szCs w:val="24"/>
        </w:rPr>
        <w:t>ngue.asp Acessado em: 15/05/2013</w:t>
      </w:r>
      <w:r w:rsidRPr="00574C69">
        <w:rPr>
          <w:rFonts w:ascii="Times New Roman" w:hAnsi="Times New Roman" w:cs="Times New Roman"/>
          <w:sz w:val="24"/>
          <w:szCs w:val="24"/>
        </w:rPr>
        <w:t xml:space="preserve"> ás 21h15min.</w:t>
      </w:r>
    </w:p>
    <w:p w:rsidR="001E5454" w:rsidRPr="00574C69" w:rsidRDefault="001E5454" w:rsidP="00574C69">
      <w:pPr>
        <w:spacing w:before="240"/>
        <w:rPr>
          <w:rFonts w:ascii="Times New Roman" w:hAnsi="Times New Roman" w:cs="Times New Roman"/>
          <w:sz w:val="24"/>
          <w:szCs w:val="24"/>
        </w:rPr>
      </w:pPr>
      <w:r w:rsidRPr="00574C69">
        <w:rPr>
          <w:rFonts w:ascii="Times New Roman" w:hAnsi="Times New Roman" w:cs="Times New Roman"/>
          <w:sz w:val="24"/>
          <w:szCs w:val="24"/>
        </w:rPr>
        <w:t>Ministério da Saúde (BR). Agencia Nacional de Vigilância Sanitária. Resolução RDC Nº 343, de 13 de Dezembro de 2002. Brasília, 2002.</w:t>
      </w:r>
    </w:p>
    <w:p w:rsidR="001E5454" w:rsidRPr="00574C69" w:rsidRDefault="001E5454" w:rsidP="00574C69">
      <w:pPr>
        <w:spacing w:before="240"/>
        <w:rPr>
          <w:rFonts w:ascii="Times New Roman" w:hAnsi="Times New Roman" w:cs="Times New Roman"/>
          <w:sz w:val="24"/>
          <w:szCs w:val="24"/>
        </w:rPr>
      </w:pPr>
      <w:r w:rsidRPr="00574C69">
        <w:rPr>
          <w:rFonts w:ascii="Times New Roman" w:hAnsi="Times New Roman" w:cs="Times New Roman"/>
          <w:sz w:val="24"/>
          <w:szCs w:val="24"/>
        </w:rPr>
        <w:t xml:space="preserve">MOURA </w:t>
      </w:r>
      <w:proofErr w:type="gramStart"/>
      <w:r w:rsidRPr="00574C69">
        <w:rPr>
          <w:rFonts w:ascii="Times New Roman" w:hAnsi="Times New Roman" w:cs="Times New Roman"/>
          <w:sz w:val="24"/>
          <w:szCs w:val="24"/>
        </w:rPr>
        <w:t>et</w:t>
      </w:r>
      <w:proofErr w:type="gramEnd"/>
      <w:r w:rsidRPr="00574C69">
        <w:rPr>
          <w:rFonts w:ascii="Times New Roman" w:hAnsi="Times New Roman" w:cs="Times New Roman"/>
          <w:sz w:val="24"/>
          <w:szCs w:val="24"/>
        </w:rPr>
        <w:t xml:space="preserve"> al.</w:t>
      </w:r>
      <w:r w:rsidRPr="00574C69">
        <w:rPr>
          <w:rFonts w:ascii="Times New Roman" w:hAnsi="Times New Roman" w:cs="Times New Roman"/>
          <w:b/>
          <w:sz w:val="24"/>
          <w:szCs w:val="24"/>
        </w:rPr>
        <w:t xml:space="preserve"> Doador de Sangue Habitual e Fidelizado: Fatores Motivacionais de Adesão ao programa. </w:t>
      </w:r>
      <w:r w:rsidRPr="00574C69">
        <w:rPr>
          <w:rFonts w:ascii="Times New Roman" w:hAnsi="Times New Roman" w:cs="Times New Roman"/>
          <w:sz w:val="24"/>
          <w:szCs w:val="24"/>
        </w:rPr>
        <w:t>Revista Brasileira em promoção da suade, 2006.</w:t>
      </w:r>
    </w:p>
    <w:p w:rsidR="001E5454" w:rsidRPr="00574C69" w:rsidRDefault="001E5454" w:rsidP="00574C69">
      <w:pPr>
        <w:spacing w:before="240"/>
        <w:rPr>
          <w:rFonts w:ascii="Times New Roman" w:hAnsi="Times New Roman" w:cs="Times New Roman"/>
          <w:sz w:val="24"/>
          <w:szCs w:val="24"/>
        </w:rPr>
      </w:pPr>
      <w:r w:rsidRPr="00574C69">
        <w:rPr>
          <w:rFonts w:ascii="Times New Roman" w:hAnsi="Times New Roman" w:cs="Times New Roman"/>
          <w:sz w:val="24"/>
          <w:szCs w:val="24"/>
        </w:rPr>
        <w:t xml:space="preserve">SESAB. </w:t>
      </w:r>
      <w:r w:rsidRPr="00574C69">
        <w:rPr>
          <w:rFonts w:ascii="Times New Roman" w:hAnsi="Times New Roman" w:cs="Times New Roman"/>
          <w:b/>
          <w:sz w:val="24"/>
          <w:szCs w:val="24"/>
        </w:rPr>
        <w:t xml:space="preserve">HEMOBA – Fundação de Hematologia e Hemoterapia da Bahia. </w:t>
      </w:r>
      <w:r w:rsidRPr="00574C69">
        <w:rPr>
          <w:rFonts w:ascii="Times New Roman" w:hAnsi="Times New Roman" w:cs="Times New Roman"/>
          <w:sz w:val="24"/>
          <w:szCs w:val="24"/>
        </w:rPr>
        <w:t xml:space="preserve">2012. Disponível em </w:t>
      </w:r>
      <w:hyperlink r:id="rId9" w:history="1">
        <w:r w:rsidRPr="00F13D38">
          <w:rPr>
            <w:rStyle w:val="Hyperlink"/>
            <w:rFonts w:ascii="Times New Roman" w:hAnsi="Times New Roman" w:cs="Times New Roman"/>
            <w:color w:val="auto"/>
            <w:sz w:val="24"/>
            <w:szCs w:val="24"/>
          </w:rPr>
          <w:t>http://www.saude.ba.gov.br/index.php?option=com_content&amp;view=article&amp;id=175&amp;catid=5&amp;Itemid=20</w:t>
        </w:r>
      </w:hyperlink>
      <w:r w:rsidR="00F13D38">
        <w:rPr>
          <w:rFonts w:ascii="Times New Roman" w:hAnsi="Times New Roman" w:cs="Times New Roman"/>
          <w:sz w:val="24"/>
          <w:szCs w:val="24"/>
        </w:rPr>
        <w:t xml:space="preserve"> Acesso em 16/05/2013</w:t>
      </w:r>
      <w:r w:rsidRPr="00574C69">
        <w:rPr>
          <w:rFonts w:ascii="Times New Roman" w:hAnsi="Times New Roman" w:cs="Times New Roman"/>
          <w:sz w:val="24"/>
          <w:szCs w:val="24"/>
        </w:rPr>
        <w:t xml:space="preserve"> às 02h39min.</w:t>
      </w:r>
    </w:p>
    <w:p w:rsidR="001E5454" w:rsidRPr="00574C69" w:rsidRDefault="001E5454" w:rsidP="00574C69">
      <w:pPr>
        <w:autoSpaceDE w:val="0"/>
        <w:autoSpaceDN w:val="0"/>
        <w:adjustRightInd w:val="0"/>
        <w:spacing w:before="240" w:after="0" w:line="240" w:lineRule="auto"/>
        <w:rPr>
          <w:rFonts w:ascii="Times New Roman" w:hAnsi="Times New Roman" w:cs="Times New Roman"/>
          <w:iCs/>
          <w:sz w:val="24"/>
          <w:szCs w:val="24"/>
        </w:rPr>
      </w:pPr>
      <w:r w:rsidRPr="00574C69">
        <w:rPr>
          <w:rFonts w:ascii="Times New Roman" w:hAnsi="Times New Roman" w:cs="Times New Roman"/>
          <w:sz w:val="24"/>
          <w:szCs w:val="24"/>
        </w:rPr>
        <w:t xml:space="preserve">SOUZA, </w:t>
      </w:r>
      <w:proofErr w:type="spellStart"/>
      <w:proofErr w:type="gramStart"/>
      <w:r w:rsidRPr="00574C69">
        <w:rPr>
          <w:rFonts w:ascii="Times New Roman" w:hAnsi="Times New Roman" w:cs="Times New Roman"/>
          <w:sz w:val="24"/>
          <w:szCs w:val="24"/>
        </w:rPr>
        <w:t>M.H.L.</w:t>
      </w:r>
      <w:proofErr w:type="spellEnd"/>
      <w:r w:rsidRPr="00574C69">
        <w:rPr>
          <w:rFonts w:ascii="Times New Roman" w:hAnsi="Times New Roman" w:cs="Times New Roman"/>
          <w:sz w:val="24"/>
          <w:szCs w:val="24"/>
        </w:rPr>
        <w:t>;</w:t>
      </w:r>
      <w:proofErr w:type="gramEnd"/>
      <w:r w:rsidRPr="00574C69">
        <w:rPr>
          <w:rFonts w:ascii="Times New Roman" w:hAnsi="Times New Roman" w:cs="Times New Roman"/>
          <w:sz w:val="24"/>
          <w:szCs w:val="24"/>
        </w:rPr>
        <w:t xml:space="preserve">Elias, </w:t>
      </w:r>
      <w:proofErr w:type="spellStart"/>
      <w:r w:rsidRPr="00574C69">
        <w:rPr>
          <w:rFonts w:ascii="Times New Roman" w:hAnsi="Times New Roman" w:cs="Times New Roman"/>
          <w:sz w:val="24"/>
          <w:szCs w:val="24"/>
        </w:rPr>
        <w:t>D.O.</w:t>
      </w:r>
      <w:proofErr w:type="spellEnd"/>
      <w:r w:rsidRPr="00574C69">
        <w:rPr>
          <w:rFonts w:ascii="Times New Roman" w:hAnsi="Times New Roman" w:cs="Times New Roman"/>
          <w:b/>
          <w:i/>
          <w:iCs/>
          <w:sz w:val="24"/>
          <w:szCs w:val="24"/>
        </w:rPr>
        <w:t xml:space="preserve">Princípios de Hematologia e Hemoterapia. </w:t>
      </w:r>
      <w:r w:rsidRPr="00574C69">
        <w:rPr>
          <w:rFonts w:ascii="Times New Roman" w:hAnsi="Times New Roman" w:cs="Times New Roman"/>
          <w:iCs/>
          <w:sz w:val="24"/>
          <w:szCs w:val="24"/>
        </w:rPr>
        <w:t>Rio de Janeiro: Alfa Rio, 2005.</w:t>
      </w:r>
    </w:p>
    <w:p w:rsidR="001E5454" w:rsidRPr="00574C69" w:rsidRDefault="001E5454" w:rsidP="00574C69">
      <w:pPr>
        <w:spacing w:before="240"/>
        <w:rPr>
          <w:rFonts w:ascii="Times New Roman" w:hAnsi="Times New Roman" w:cs="Times New Roman"/>
          <w:sz w:val="24"/>
          <w:szCs w:val="24"/>
        </w:rPr>
      </w:pPr>
      <w:r w:rsidRPr="00574C69">
        <w:rPr>
          <w:rFonts w:ascii="Times New Roman" w:hAnsi="Times New Roman" w:cs="Times New Roman"/>
          <w:sz w:val="24"/>
          <w:szCs w:val="24"/>
        </w:rPr>
        <w:lastRenderedPageBreak/>
        <w:t>UNISANG</w:t>
      </w:r>
      <w:r w:rsidRPr="00574C69">
        <w:rPr>
          <w:rFonts w:ascii="Times New Roman" w:hAnsi="Times New Roman" w:cs="Times New Roman"/>
          <w:b/>
          <w:sz w:val="24"/>
          <w:szCs w:val="24"/>
        </w:rPr>
        <w:t>. Centro de Hemodiálise e Hemoterapia LTDA</w:t>
      </w:r>
      <w:r w:rsidRPr="00574C69">
        <w:rPr>
          <w:rFonts w:ascii="Times New Roman" w:hAnsi="Times New Roman" w:cs="Times New Roman"/>
          <w:sz w:val="24"/>
          <w:szCs w:val="24"/>
        </w:rPr>
        <w:t>. 2012. Disponível em &lt;</w:t>
      </w:r>
      <w:proofErr w:type="gramStart"/>
      <w:r w:rsidRPr="00574C69">
        <w:rPr>
          <w:rFonts w:ascii="Times New Roman" w:hAnsi="Times New Roman" w:cs="Times New Roman"/>
          <w:sz w:val="24"/>
          <w:szCs w:val="24"/>
        </w:rPr>
        <w:t>http://unisang.no.comunidades.net/</w:t>
      </w:r>
      <w:r w:rsidR="00F13D38">
        <w:rPr>
          <w:rFonts w:ascii="Times New Roman" w:hAnsi="Times New Roman" w:cs="Times New Roman"/>
          <w:sz w:val="24"/>
          <w:szCs w:val="24"/>
        </w:rPr>
        <w:t>index.</w:t>
      </w:r>
      <w:proofErr w:type="gramEnd"/>
      <w:r w:rsidR="00F13D38">
        <w:rPr>
          <w:rFonts w:ascii="Times New Roman" w:hAnsi="Times New Roman" w:cs="Times New Roman"/>
          <w:sz w:val="24"/>
          <w:szCs w:val="24"/>
        </w:rPr>
        <w:t>php &gt; Acesso em 16/05/2013</w:t>
      </w:r>
      <w:r w:rsidRPr="00574C69">
        <w:rPr>
          <w:rFonts w:ascii="Times New Roman" w:hAnsi="Times New Roman" w:cs="Times New Roman"/>
          <w:sz w:val="24"/>
          <w:szCs w:val="24"/>
        </w:rPr>
        <w:t xml:space="preserve"> às 02h55min. </w:t>
      </w:r>
    </w:p>
    <w:p w:rsidR="00AD7D61" w:rsidRDefault="00AD7D61" w:rsidP="00574C69">
      <w:pPr>
        <w:spacing w:before="240" w:after="120" w:line="360" w:lineRule="auto"/>
        <w:rPr>
          <w:rFonts w:ascii="Times New Roman" w:hAnsi="Times New Roman" w:cs="Times New Roman"/>
          <w:b/>
          <w:sz w:val="24"/>
          <w:szCs w:val="24"/>
        </w:rPr>
      </w:pPr>
    </w:p>
    <w:p w:rsidR="00631D7C" w:rsidRDefault="00631D7C" w:rsidP="00AD7D61">
      <w:pPr>
        <w:spacing w:before="240" w:after="120" w:line="360" w:lineRule="auto"/>
        <w:jc w:val="center"/>
        <w:rPr>
          <w:rFonts w:ascii="Times New Roman" w:hAnsi="Times New Roman" w:cs="Times New Roman"/>
          <w:b/>
          <w:sz w:val="24"/>
          <w:szCs w:val="24"/>
        </w:rPr>
      </w:pPr>
    </w:p>
    <w:p w:rsidR="0026301B" w:rsidRDefault="006757CF" w:rsidP="0026301B">
      <w:pPr>
        <w:spacing w:before="240" w:after="120" w:line="360" w:lineRule="auto"/>
        <w:rPr>
          <w:rFonts w:ascii="Times New Roman" w:hAnsi="Times New Roman" w:cs="Times New Roman"/>
          <w:b/>
          <w:sz w:val="24"/>
          <w:szCs w:val="24"/>
        </w:rPr>
      </w:pPr>
      <w:r>
        <w:rPr>
          <w:rFonts w:ascii="Times New Roman" w:hAnsi="Times New Roman" w:cs="Times New Roman"/>
          <w:b/>
          <w:sz w:val="24"/>
          <w:szCs w:val="24"/>
        </w:rPr>
        <w:t xml:space="preserve">10 - </w:t>
      </w:r>
      <w:r w:rsidR="000023B4">
        <w:rPr>
          <w:rFonts w:ascii="Times New Roman" w:hAnsi="Times New Roman" w:cs="Times New Roman"/>
          <w:b/>
          <w:sz w:val="24"/>
          <w:szCs w:val="24"/>
        </w:rPr>
        <w:t>ANEXOS:</w:t>
      </w:r>
    </w:p>
    <w:p w:rsidR="00574C69" w:rsidRDefault="006757CF" w:rsidP="0026301B">
      <w:pPr>
        <w:spacing w:before="240" w:after="120" w:line="360" w:lineRule="auto"/>
        <w:rPr>
          <w:rFonts w:ascii="Times New Roman" w:hAnsi="Times New Roman" w:cs="Times New Roman"/>
          <w:b/>
          <w:sz w:val="24"/>
          <w:szCs w:val="24"/>
        </w:rPr>
      </w:pPr>
      <w:r>
        <w:rPr>
          <w:rFonts w:ascii="Times New Roman" w:hAnsi="Times New Roman" w:cs="Times New Roman"/>
          <w:b/>
          <w:sz w:val="24"/>
          <w:szCs w:val="24"/>
        </w:rPr>
        <w:t>10.1</w:t>
      </w:r>
      <w:r w:rsidR="0026301B" w:rsidRPr="00574C69">
        <w:rPr>
          <w:rFonts w:ascii="Times New Roman" w:hAnsi="Times New Roman" w:cs="Times New Roman"/>
          <w:b/>
          <w:sz w:val="24"/>
          <w:szCs w:val="24"/>
        </w:rPr>
        <w:t>Questionário</w:t>
      </w:r>
    </w:p>
    <w:p w:rsidR="00574C69" w:rsidRPr="00574C69" w:rsidRDefault="00574C69" w:rsidP="00574C69">
      <w:pPr>
        <w:spacing w:before="240" w:after="120" w:line="360" w:lineRule="auto"/>
        <w:jc w:val="center"/>
        <w:rPr>
          <w:rFonts w:ascii="Times New Roman" w:eastAsia="Times New Roman" w:hAnsi="Times New Roman" w:cs="Times New Roman"/>
          <w:b/>
          <w:sz w:val="24"/>
          <w:szCs w:val="24"/>
          <w:lang w:eastAsia="pt-BR"/>
        </w:rPr>
      </w:pPr>
      <w:r w:rsidRPr="00574C69">
        <w:rPr>
          <w:rFonts w:ascii="Times New Roman" w:eastAsia="Times New Roman" w:hAnsi="Times New Roman" w:cs="Times New Roman"/>
          <w:b/>
          <w:sz w:val="24"/>
          <w:szCs w:val="24"/>
          <w:lang w:eastAsia="pt-BR"/>
        </w:rPr>
        <w:t>PERFIL DO DOADOR DE SANGUE NO OESTE DA BAHIA</w:t>
      </w:r>
    </w:p>
    <w:p w:rsidR="00574C69" w:rsidRPr="00574C69" w:rsidRDefault="00574C69" w:rsidP="00574C69">
      <w:pPr>
        <w:spacing w:before="240" w:after="120" w:line="360" w:lineRule="auto"/>
        <w:jc w:val="center"/>
        <w:rPr>
          <w:rFonts w:ascii="Times New Roman" w:eastAsia="Times New Roman" w:hAnsi="Times New Roman" w:cs="Times New Roman"/>
          <w:b/>
          <w:sz w:val="24"/>
          <w:szCs w:val="24"/>
          <w:lang w:eastAsia="pt-BR"/>
        </w:rPr>
      </w:pPr>
    </w:p>
    <w:p w:rsidR="00574C69" w:rsidRPr="00574C69" w:rsidRDefault="00574C69" w:rsidP="00574C69">
      <w:pPr>
        <w:rPr>
          <w:rFonts w:ascii="Times New Roman" w:eastAsia="Times New Roman" w:hAnsi="Times New Roman" w:cs="Times New Roman"/>
          <w:sz w:val="24"/>
          <w:szCs w:val="24"/>
          <w:lang w:eastAsia="pt-BR"/>
        </w:rPr>
      </w:pPr>
      <w:r w:rsidRPr="00574C69">
        <w:rPr>
          <w:rFonts w:ascii="Times New Roman" w:eastAsia="Times New Roman" w:hAnsi="Times New Roman" w:cs="Times New Roman"/>
          <w:sz w:val="24"/>
          <w:szCs w:val="24"/>
          <w:lang w:eastAsia="pt-BR"/>
        </w:rPr>
        <w:t>1ª - Qual o seu sexo?</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Masculino                             (  ) Feminino</w:t>
      </w:r>
    </w:p>
    <w:p w:rsidR="00574C69" w:rsidRPr="00574C69" w:rsidRDefault="00574C69" w:rsidP="00574C69">
      <w:pPr>
        <w:rPr>
          <w:rFonts w:ascii="Times New Roman" w:eastAsia="Times New Roman" w:hAnsi="Times New Roman" w:cs="Times New Roman"/>
          <w:sz w:val="24"/>
          <w:szCs w:val="24"/>
          <w:lang w:eastAsia="pt-BR"/>
        </w:rPr>
      </w:pPr>
    </w:p>
    <w:p w:rsidR="00574C69" w:rsidRPr="00574C69" w:rsidRDefault="00574C69" w:rsidP="00574C69">
      <w:pPr>
        <w:rPr>
          <w:rFonts w:ascii="Times New Roman" w:eastAsia="Times New Roman" w:hAnsi="Times New Roman" w:cs="Times New Roman"/>
          <w:sz w:val="24"/>
          <w:szCs w:val="24"/>
          <w:lang w:eastAsia="pt-BR"/>
        </w:rPr>
      </w:pPr>
      <w:r w:rsidRPr="00574C69">
        <w:rPr>
          <w:rFonts w:ascii="Times New Roman" w:eastAsia="Times New Roman" w:hAnsi="Times New Roman" w:cs="Times New Roman"/>
          <w:sz w:val="24"/>
          <w:szCs w:val="24"/>
          <w:lang w:eastAsia="pt-BR"/>
        </w:rPr>
        <w:t>2ª - Estado civil:</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Solteiro(a)                            (  ) Casado(a)</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Divorciado(a)                       (  ) Viúvo(a)</w:t>
      </w:r>
    </w:p>
    <w:p w:rsidR="00574C69" w:rsidRPr="00574C69" w:rsidRDefault="00574C69" w:rsidP="00574C69">
      <w:pPr>
        <w:rPr>
          <w:rFonts w:ascii="Times New Roman" w:eastAsia="Times New Roman" w:hAnsi="Times New Roman" w:cs="Times New Roman"/>
          <w:sz w:val="24"/>
          <w:szCs w:val="24"/>
          <w:lang w:eastAsia="pt-BR"/>
        </w:rPr>
      </w:pPr>
    </w:p>
    <w:p w:rsidR="00574C69" w:rsidRPr="00574C69" w:rsidRDefault="00574C69" w:rsidP="00574C69">
      <w:pPr>
        <w:rPr>
          <w:rFonts w:ascii="Times New Roman" w:eastAsia="Times New Roman" w:hAnsi="Times New Roman" w:cs="Times New Roman"/>
          <w:sz w:val="24"/>
          <w:szCs w:val="24"/>
          <w:lang w:eastAsia="pt-BR"/>
        </w:rPr>
      </w:pPr>
      <w:r w:rsidRPr="00574C69">
        <w:rPr>
          <w:rFonts w:ascii="Times New Roman" w:eastAsia="Times New Roman" w:hAnsi="Times New Roman" w:cs="Times New Roman"/>
          <w:sz w:val="24"/>
          <w:szCs w:val="24"/>
          <w:lang w:eastAsia="pt-BR"/>
        </w:rPr>
        <w:t>3ª - Qual a sua idade?</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16 ou 17 anos                      (  ) Entre 18 e 24 anos</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Entre 25 e 35 anos               (  ) Entre 36 e 45 anos</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Entre 46 e 55 anos               (  ) Entre 56 e 65 anos</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xml:space="preserve">) entre 66 e 68 anos  </w:t>
      </w:r>
    </w:p>
    <w:p w:rsidR="00574C69" w:rsidRPr="00574C69" w:rsidRDefault="00574C69" w:rsidP="00574C69">
      <w:pPr>
        <w:rPr>
          <w:rFonts w:ascii="Times New Roman" w:eastAsia="Times New Roman" w:hAnsi="Times New Roman" w:cs="Times New Roman"/>
          <w:sz w:val="24"/>
          <w:szCs w:val="24"/>
          <w:lang w:eastAsia="pt-BR"/>
        </w:rPr>
      </w:pPr>
    </w:p>
    <w:p w:rsidR="00574C69" w:rsidRPr="00574C69" w:rsidRDefault="00574C69" w:rsidP="00574C69">
      <w:pPr>
        <w:rPr>
          <w:rFonts w:ascii="Times New Roman" w:eastAsia="Times New Roman" w:hAnsi="Times New Roman" w:cs="Times New Roman"/>
          <w:sz w:val="24"/>
          <w:szCs w:val="24"/>
          <w:lang w:eastAsia="pt-BR"/>
        </w:rPr>
      </w:pPr>
      <w:r w:rsidRPr="00574C69">
        <w:rPr>
          <w:rFonts w:ascii="Times New Roman" w:eastAsia="Times New Roman" w:hAnsi="Times New Roman" w:cs="Times New Roman"/>
          <w:sz w:val="24"/>
          <w:szCs w:val="24"/>
          <w:lang w:eastAsia="pt-BR"/>
        </w:rPr>
        <w:t>4ª - Qual a sua escolaridade?</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1º grau incompleto                   (  ) 1º grau completo</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2º grau incompleto                   (  ) 2º grau completo</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Ensino superior incompleto     (  ) Ensino superior completo</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Não Alfabetizado                     (  ) Alfabetizado</w:t>
      </w:r>
    </w:p>
    <w:p w:rsidR="00574C69" w:rsidRPr="00574C69" w:rsidRDefault="00574C69" w:rsidP="00574C69">
      <w:pPr>
        <w:rPr>
          <w:rFonts w:ascii="Times New Roman" w:eastAsia="Times New Roman" w:hAnsi="Times New Roman" w:cs="Times New Roman"/>
          <w:sz w:val="24"/>
          <w:szCs w:val="24"/>
          <w:lang w:eastAsia="pt-BR"/>
        </w:rPr>
      </w:pPr>
    </w:p>
    <w:p w:rsidR="00574C69" w:rsidRPr="00574C69" w:rsidRDefault="00574C69" w:rsidP="00574C69">
      <w:pPr>
        <w:rPr>
          <w:rFonts w:ascii="Times New Roman" w:eastAsia="Times New Roman" w:hAnsi="Times New Roman" w:cs="Times New Roman"/>
          <w:sz w:val="24"/>
          <w:szCs w:val="24"/>
          <w:lang w:eastAsia="pt-BR"/>
        </w:rPr>
      </w:pPr>
    </w:p>
    <w:p w:rsidR="00574C69" w:rsidRPr="00574C69" w:rsidRDefault="00574C69" w:rsidP="00574C69">
      <w:pPr>
        <w:rPr>
          <w:rFonts w:ascii="Times New Roman" w:eastAsia="Times New Roman" w:hAnsi="Times New Roman" w:cs="Times New Roman"/>
          <w:sz w:val="24"/>
          <w:szCs w:val="24"/>
          <w:lang w:eastAsia="pt-BR"/>
        </w:rPr>
      </w:pPr>
      <w:r w:rsidRPr="00574C69">
        <w:rPr>
          <w:rFonts w:ascii="Times New Roman" w:eastAsia="Times New Roman" w:hAnsi="Times New Roman" w:cs="Times New Roman"/>
          <w:sz w:val="24"/>
          <w:szCs w:val="24"/>
          <w:lang w:eastAsia="pt-BR"/>
        </w:rPr>
        <w:t>5ª - Qual a sua religião?</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Católico                           (  ) Evangélico</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Espírita(  ) Testemunha de Jeová</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xml:space="preserve">) Budista                            (  ) Judeu </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Mulçumano                    (  ) Religião afro-brasileira (umbanda, candomblé e etc.)</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xml:space="preserve">) esotérico                         (  ) Sem religião (agnósticos, ateu ou deísta) </w:t>
      </w:r>
    </w:p>
    <w:p w:rsidR="00574C69" w:rsidRPr="00574C69" w:rsidRDefault="00574C69" w:rsidP="00574C69">
      <w:pPr>
        <w:rPr>
          <w:rFonts w:ascii="Times New Roman" w:eastAsia="Times New Roman" w:hAnsi="Times New Roman" w:cs="Times New Roman"/>
          <w:sz w:val="24"/>
          <w:szCs w:val="24"/>
          <w:lang w:eastAsia="pt-BR"/>
        </w:rPr>
      </w:pPr>
    </w:p>
    <w:p w:rsidR="00574C69" w:rsidRPr="00574C69" w:rsidRDefault="00574C69" w:rsidP="00574C69">
      <w:pPr>
        <w:rPr>
          <w:rFonts w:ascii="Times New Roman" w:eastAsia="Times New Roman" w:hAnsi="Times New Roman" w:cs="Times New Roman"/>
          <w:sz w:val="24"/>
          <w:szCs w:val="24"/>
          <w:lang w:eastAsia="pt-BR"/>
        </w:rPr>
      </w:pPr>
      <w:r w:rsidRPr="00574C69">
        <w:rPr>
          <w:rFonts w:ascii="Times New Roman" w:eastAsia="Times New Roman" w:hAnsi="Times New Roman" w:cs="Times New Roman"/>
          <w:sz w:val="24"/>
          <w:szCs w:val="24"/>
          <w:lang w:eastAsia="pt-BR"/>
        </w:rPr>
        <w:t>6ª - Qual a sua renda familiar?</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Até R$ 622,00                                    (  ) De R$ 622.00 à R$ 1.244,00</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De R$ 1.245,00 à R$ 1.866,00           (  ) Acima de R$ 1.867,00</w:t>
      </w:r>
    </w:p>
    <w:p w:rsidR="00574C69" w:rsidRPr="00574C69" w:rsidRDefault="00574C69" w:rsidP="00574C69">
      <w:pPr>
        <w:rPr>
          <w:rFonts w:ascii="Times New Roman" w:eastAsia="Times New Roman" w:hAnsi="Times New Roman" w:cs="Times New Roman"/>
          <w:sz w:val="24"/>
          <w:szCs w:val="24"/>
          <w:lang w:eastAsia="pt-BR"/>
        </w:rPr>
      </w:pPr>
    </w:p>
    <w:p w:rsidR="00574C69" w:rsidRPr="00574C69" w:rsidRDefault="00574C69" w:rsidP="00574C69">
      <w:pPr>
        <w:rPr>
          <w:rFonts w:ascii="Times New Roman" w:eastAsia="Times New Roman" w:hAnsi="Times New Roman" w:cs="Times New Roman"/>
          <w:sz w:val="24"/>
          <w:szCs w:val="24"/>
          <w:lang w:eastAsia="pt-BR"/>
        </w:rPr>
      </w:pPr>
      <w:r w:rsidRPr="00574C69">
        <w:rPr>
          <w:rFonts w:ascii="Times New Roman" w:eastAsia="Times New Roman" w:hAnsi="Times New Roman" w:cs="Times New Roman"/>
          <w:sz w:val="24"/>
          <w:szCs w:val="24"/>
          <w:lang w:eastAsia="pt-BR"/>
        </w:rPr>
        <w:t>7ª - Quantas pessoas moram com o Senhor(a)?</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xml:space="preserve">) Mora sozinho                (  ) Com mais 1 pessoa </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xml:space="preserve">) Com mais 2 pessoas       (  ) Com mais 3 pessoas </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Com mais 4 pessoas       (  ) Com mais 5 pessoas</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Com mais de 5 pessoas</w:t>
      </w:r>
    </w:p>
    <w:p w:rsidR="00574C69" w:rsidRPr="00574C69" w:rsidRDefault="00574C69" w:rsidP="00574C69">
      <w:pPr>
        <w:rPr>
          <w:rFonts w:ascii="Times New Roman" w:eastAsia="Times New Roman" w:hAnsi="Times New Roman" w:cs="Times New Roman"/>
          <w:sz w:val="24"/>
          <w:szCs w:val="24"/>
          <w:lang w:eastAsia="pt-BR"/>
        </w:rPr>
      </w:pPr>
    </w:p>
    <w:p w:rsidR="00574C69" w:rsidRPr="00574C69" w:rsidRDefault="00574C69" w:rsidP="00574C69">
      <w:pPr>
        <w:rPr>
          <w:rFonts w:ascii="Times New Roman" w:eastAsia="Times New Roman" w:hAnsi="Times New Roman" w:cs="Times New Roman"/>
          <w:sz w:val="24"/>
          <w:szCs w:val="24"/>
          <w:lang w:eastAsia="pt-BR"/>
        </w:rPr>
      </w:pPr>
      <w:r w:rsidRPr="00574C69">
        <w:rPr>
          <w:rFonts w:ascii="Times New Roman" w:eastAsia="Times New Roman" w:hAnsi="Times New Roman" w:cs="Times New Roman"/>
          <w:sz w:val="24"/>
          <w:szCs w:val="24"/>
          <w:lang w:eastAsia="pt-BR"/>
        </w:rPr>
        <w:t xml:space="preserve">8ª -Qual o meio de comunicação que o influenciou a doar sangue ou escolher essa unidade?    </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TV</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xml:space="preserve">) Internet </w:t>
      </w:r>
    </w:p>
    <w:p w:rsidR="00574C69" w:rsidRPr="00574C69" w:rsidRDefault="00574C69" w:rsidP="00574C69">
      <w:pPr>
        <w:rPr>
          <w:rFonts w:ascii="Times New Roman" w:eastAsia="Times New Roman" w:hAnsi="Times New Roman" w:cs="Times New Roman"/>
          <w:sz w:val="24"/>
          <w:szCs w:val="24"/>
          <w:lang w:eastAsia="pt-BR"/>
        </w:rPr>
      </w:pPr>
      <w:proofErr w:type="gramStart"/>
      <w:r w:rsidRPr="00574C69">
        <w:rPr>
          <w:rFonts w:ascii="Times New Roman" w:eastAsia="Times New Roman" w:hAnsi="Times New Roman" w:cs="Times New Roman"/>
          <w:sz w:val="24"/>
          <w:szCs w:val="24"/>
          <w:lang w:eastAsia="pt-BR"/>
        </w:rPr>
        <w:t xml:space="preserve">(  </w:t>
      </w:r>
      <w:proofErr w:type="gramEnd"/>
      <w:r w:rsidRPr="00574C69">
        <w:rPr>
          <w:rFonts w:ascii="Times New Roman" w:eastAsia="Times New Roman" w:hAnsi="Times New Roman" w:cs="Times New Roman"/>
          <w:sz w:val="24"/>
          <w:szCs w:val="24"/>
          <w:lang w:eastAsia="pt-BR"/>
        </w:rPr>
        <w:t>) Rádio</w:t>
      </w:r>
    </w:p>
    <w:p w:rsidR="00574C69" w:rsidRPr="00574C69" w:rsidRDefault="00574C69" w:rsidP="00574C69">
      <w:pPr>
        <w:rPr>
          <w:rFonts w:ascii="Times New Roman" w:eastAsia="Times New Roman" w:hAnsi="Times New Roman" w:cs="Times New Roman"/>
          <w:sz w:val="24"/>
          <w:szCs w:val="24"/>
          <w:lang w:eastAsia="pt-BR"/>
        </w:rPr>
      </w:pPr>
    </w:p>
    <w:p w:rsidR="00574C69" w:rsidRPr="00574C69" w:rsidRDefault="00574C69" w:rsidP="00574C69">
      <w:pPr>
        <w:rPr>
          <w:rFonts w:ascii="Times New Roman" w:eastAsia="Times New Roman" w:hAnsi="Times New Roman" w:cs="Times New Roman"/>
          <w:sz w:val="24"/>
          <w:szCs w:val="24"/>
          <w:lang w:eastAsia="pt-BR"/>
        </w:rPr>
      </w:pPr>
      <w:r w:rsidRPr="00574C69">
        <w:rPr>
          <w:rFonts w:ascii="Times New Roman" w:eastAsia="Times New Roman" w:hAnsi="Times New Roman" w:cs="Times New Roman"/>
          <w:sz w:val="24"/>
          <w:szCs w:val="24"/>
          <w:lang w:eastAsia="pt-BR"/>
        </w:rPr>
        <w:t>9º -Que fator influenciou para a decisão de ser um doador de sangue?</w:t>
      </w:r>
    </w:p>
    <w:p w:rsidR="00574C69" w:rsidRPr="00574C69" w:rsidRDefault="00574C69" w:rsidP="00574C69">
      <w:pPr>
        <w:rPr>
          <w:rFonts w:ascii="Times New Roman" w:eastAsia="Times New Roman" w:hAnsi="Times New Roman" w:cs="Times New Roman"/>
          <w:sz w:val="24"/>
          <w:szCs w:val="24"/>
          <w:lang w:eastAsia="pt-BR"/>
        </w:rPr>
      </w:pPr>
    </w:p>
    <w:p w:rsidR="00574C69" w:rsidRDefault="00574C69" w:rsidP="00574C69">
      <w:pPr>
        <w:rPr>
          <w:rFonts w:ascii="Times New Roman" w:eastAsia="Times New Roman" w:hAnsi="Times New Roman" w:cs="Times New Roman"/>
          <w:sz w:val="24"/>
          <w:szCs w:val="24"/>
          <w:lang w:eastAsia="pt-BR"/>
        </w:rPr>
      </w:pPr>
      <w:r w:rsidRPr="00574C69">
        <w:rPr>
          <w:rFonts w:ascii="Times New Roman" w:eastAsia="Times New Roman" w:hAnsi="Times New Roman" w:cs="Times New Roman"/>
          <w:sz w:val="24"/>
          <w:szCs w:val="24"/>
          <w:lang w:eastAsia="pt-BR"/>
        </w:rPr>
        <w:t>10º - Qual a frequência de doação de sangue?</w:t>
      </w:r>
    </w:p>
    <w:p w:rsidR="0026301B" w:rsidRDefault="0026301B" w:rsidP="00574C69">
      <w:pPr>
        <w:rPr>
          <w:rFonts w:ascii="Times New Roman" w:eastAsia="Times New Roman" w:hAnsi="Times New Roman" w:cs="Times New Roman"/>
          <w:sz w:val="24"/>
          <w:szCs w:val="24"/>
          <w:lang w:eastAsia="pt-BR"/>
        </w:rPr>
      </w:pPr>
    </w:p>
    <w:p w:rsidR="002C18BC" w:rsidRDefault="002C18BC" w:rsidP="00574C69">
      <w:pPr>
        <w:rPr>
          <w:rFonts w:ascii="Times New Roman" w:eastAsia="Times New Roman" w:hAnsi="Times New Roman" w:cs="Times New Roman"/>
          <w:b/>
          <w:sz w:val="24"/>
          <w:szCs w:val="24"/>
          <w:lang w:eastAsia="pt-BR"/>
        </w:rPr>
      </w:pPr>
    </w:p>
    <w:p w:rsidR="002C18BC" w:rsidRDefault="002C18BC" w:rsidP="00574C69">
      <w:pPr>
        <w:rPr>
          <w:rFonts w:ascii="Times New Roman" w:eastAsia="Times New Roman" w:hAnsi="Times New Roman" w:cs="Times New Roman"/>
          <w:b/>
          <w:sz w:val="24"/>
          <w:szCs w:val="24"/>
          <w:lang w:eastAsia="pt-BR"/>
        </w:rPr>
      </w:pPr>
    </w:p>
    <w:p w:rsidR="002C18BC" w:rsidRDefault="002C18BC" w:rsidP="00574C69">
      <w:pPr>
        <w:rPr>
          <w:rFonts w:ascii="Times New Roman" w:eastAsia="Times New Roman" w:hAnsi="Times New Roman" w:cs="Times New Roman"/>
          <w:b/>
          <w:sz w:val="24"/>
          <w:szCs w:val="24"/>
          <w:lang w:eastAsia="pt-BR"/>
        </w:rPr>
      </w:pPr>
    </w:p>
    <w:p w:rsidR="0026301B" w:rsidRDefault="006757CF" w:rsidP="00574C69">
      <w:pP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10.2 -</w:t>
      </w:r>
      <w:bookmarkStart w:id="0" w:name="_GoBack"/>
      <w:bookmarkEnd w:id="0"/>
      <w:r w:rsidR="0026301B" w:rsidRPr="0026301B">
        <w:rPr>
          <w:rFonts w:ascii="Times New Roman" w:eastAsia="Times New Roman" w:hAnsi="Times New Roman" w:cs="Times New Roman"/>
          <w:b/>
          <w:sz w:val="24"/>
          <w:szCs w:val="24"/>
          <w:lang w:eastAsia="pt-BR"/>
        </w:rPr>
        <w:t>Tabelas a serem preenchidas:</w:t>
      </w:r>
    </w:p>
    <w:p w:rsidR="0026301B" w:rsidRDefault="0026301B" w:rsidP="00574C69">
      <w:pPr>
        <w:rPr>
          <w:rFonts w:ascii="Times New Roman" w:eastAsia="Times New Roman" w:hAnsi="Times New Roman" w:cs="Times New Roman"/>
          <w:b/>
          <w:sz w:val="24"/>
          <w:szCs w:val="24"/>
          <w:lang w:eastAsia="pt-BR"/>
        </w:rPr>
      </w:pPr>
    </w:p>
    <w:p w:rsidR="0026301B" w:rsidRPr="0026301B" w:rsidRDefault="0026301B" w:rsidP="0026301B">
      <w:pPr>
        <w:keepNext/>
        <w:keepLines/>
        <w:spacing w:before="200" w:line="360" w:lineRule="auto"/>
        <w:outlineLvl w:val="1"/>
        <w:rPr>
          <w:rFonts w:ascii="Arial" w:eastAsiaTheme="majorEastAsia" w:hAnsi="Arial" w:cs="Arial"/>
          <w:b/>
          <w:bCs/>
          <w:sz w:val="24"/>
          <w:szCs w:val="24"/>
          <w:lang w:eastAsia="pt-BR"/>
        </w:rPr>
      </w:pPr>
      <w:r w:rsidRPr="0026301B">
        <w:rPr>
          <w:rFonts w:ascii="Arial" w:eastAsiaTheme="majorEastAsia" w:hAnsi="Arial" w:cs="Arial"/>
          <w:b/>
          <w:bCs/>
          <w:sz w:val="24"/>
          <w:szCs w:val="24"/>
          <w:lang w:eastAsia="pt-BR"/>
        </w:rPr>
        <w:t xml:space="preserve"> RESULTADOS E DISCUSSÕES</w:t>
      </w:r>
    </w:p>
    <w:p w:rsidR="0026301B" w:rsidRPr="0026301B" w:rsidRDefault="0026301B" w:rsidP="0026301B">
      <w:pPr>
        <w:spacing w:line="360" w:lineRule="auto"/>
        <w:ind w:firstLine="851"/>
        <w:jc w:val="both"/>
        <w:rPr>
          <w:rFonts w:ascii="Arial" w:eastAsiaTheme="minorEastAsia" w:hAnsi="Arial" w:cs="Arial"/>
          <w:sz w:val="24"/>
          <w:szCs w:val="24"/>
          <w:lang w:eastAsia="pt-BR"/>
        </w:rPr>
      </w:pPr>
    </w:p>
    <w:p w:rsidR="0026301B" w:rsidRPr="0026301B" w:rsidRDefault="0026301B" w:rsidP="0026301B">
      <w:pPr>
        <w:keepNext/>
        <w:keepLines/>
        <w:spacing w:after="0" w:line="360" w:lineRule="auto"/>
        <w:jc w:val="center"/>
        <w:outlineLvl w:val="3"/>
        <w:rPr>
          <w:rFonts w:ascii="Arial" w:eastAsiaTheme="majorEastAsia" w:hAnsi="Arial" w:cs="Arial"/>
          <w:b/>
          <w:bCs/>
          <w:iCs/>
          <w:color w:val="000000" w:themeColor="text1"/>
          <w:sz w:val="24"/>
          <w:szCs w:val="24"/>
          <w:lang w:eastAsia="pt-BR"/>
        </w:rPr>
      </w:pPr>
      <w:bookmarkStart w:id="1" w:name="_Toc370839221"/>
      <w:r w:rsidRPr="0026301B">
        <w:rPr>
          <w:rFonts w:ascii="Arial" w:eastAsiaTheme="majorEastAsia" w:hAnsi="Arial" w:cs="Arial"/>
          <w:b/>
          <w:bCs/>
          <w:iCs/>
          <w:color w:val="000000" w:themeColor="text1"/>
          <w:sz w:val="24"/>
          <w:szCs w:val="24"/>
          <w:lang w:eastAsia="pt-BR"/>
        </w:rPr>
        <w:t>TABELA 1: SEXO DOS DOADORES</w:t>
      </w:r>
      <w:bookmarkEnd w:id="1"/>
    </w:p>
    <w:p w:rsidR="0026301B" w:rsidRPr="0026301B" w:rsidRDefault="0026301B" w:rsidP="0026301B">
      <w:pPr>
        <w:rPr>
          <w:rFonts w:ascii="Arial" w:eastAsiaTheme="minorEastAsia" w:hAnsi="Arial" w:cs="Arial"/>
          <w:sz w:val="24"/>
          <w:szCs w:val="24"/>
          <w:lang w:eastAsia="pt-BR"/>
        </w:rPr>
      </w:pPr>
    </w:p>
    <w:tbl>
      <w:tblPr>
        <w:tblStyle w:val="GradeMdia1-nfase1"/>
        <w:tblW w:w="0" w:type="auto"/>
        <w:tblLook w:val="04A0"/>
      </w:tblPr>
      <w:tblGrid>
        <w:gridCol w:w="3119"/>
        <w:gridCol w:w="3260"/>
        <w:gridCol w:w="2693"/>
      </w:tblGrid>
      <w:tr w:rsidR="0026301B" w:rsidRPr="0026301B" w:rsidTr="002C18BC">
        <w:trPr>
          <w:cnfStyle w:val="100000000000"/>
          <w:trHeight w:val="548"/>
        </w:trPr>
        <w:tc>
          <w:tcPr>
            <w:cnfStyle w:val="001000000000"/>
            <w:tcW w:w="3119" w:type="dxa"/>
          </w:tcPr>
          <w:p w:rsidR="0026301B" w:rsidRPr="0026301B" w:rsidRDefault="0026301B" w:rsidP="0026301B"/>
          <w:p w:rsidR="0026301B" w:rsidRPr="0026301B" w:rsidRDefault="0026301B" w:rsidP="0026301B">
            <w:r w:rsidRPr="0026301B">
              <w:t>SEXO DOS DOADORES</w:t>
            </w:r>
          </w:p>
        </w:tc>
        <w:tc>
          <w:tcPr>
            <w:tcW w:w="3260" w:type="dxa"/>
          </w:tcPr>
          <w:p w:rsidR="0026301B" w:rsidRPr="0026301B" w:rsidRDefault="0026301B" w:rsidP="0026301B">
            <w:pPr>
              <w:cnfStyle w:val="100000000000"/>
            </w:pPr>
          </w:p>
          <w:p w:rsidR="0026301B" w:rsidRPr="0026301B" w:rsidRDefault="0026301B" w:rsidP="0026301B">
            <w:pPr>
              <w:cnfStyle w:val="100000000000"/>
            </w:pPr>
            <w:r w:rsidRPr="0026301B">
              <w:t>NÚMERO DE DOADORES</w:t>
            </w:r>
          </w:p>
        </w:tc>
        <w:tc>
          <w:tcPr>
            <w:tcW w:w="2693" w:type="dxa"/>
          </w:tcPr>
          <w:p w:rsidR="0026301B" w:rsidRPr="0026301B" w:rsidRDefault="0026301B" w:rsidP="0026301B">
            <w:pPr>
              <w:jc w:val="center"/>
              <w:cnfStyle w:val="100000000000"/>
            </w:pPr>
          </w:p>
          <w:p w:rsidR="0026301B" w:rsidRPr="0026301B" w:rsidRDefault="0026301B" w:rsidP="0026301B">
            <w:pPr>
              <w:jc w:val="center"/>
              <w:cnfStyle w:val="100000000000"/>
            </w:pPr>
            <w:r w:rsidRPr="0026301B">
              <w:t>PERCENTUAL</w:t>
            </w:r>
          </w:p>
        </w:tc>
      </w:tr>
      <w:tr w:rsidR="0026301B" w:rsidRPr="0026301B" w:rsidTr="002C18BC">
        <w:trPr>
          <w:cnfStyle w:val="000000100000"/>
          <w:trHeight w:val="416"/>
        </w:trPr>
        <w:tc>
          <w:tcPr>
            <w:cnfStyle w:val="001000000000"/>
            <w:tcW w:w="3119" w:type="dxa"/>
          </w:tcPr>
          <w:p w:rsidR="0026301B" w:rsidRPr="0026301B" w:rsidRDefault="0026301B" w:rsidP="0026301B"/>
          <w:p w:rsidR="0026301B" w:rsidRPr="0026301B" w:rsidRDefault="0026301B" w:rsidP="0026301B">
            <w:r w:rsidRPr="0026301B">
              <w:t>Masculino</w:t>
            </w:r>
          </w:p>
        </w:tc>
        <w:tc>
          <w:tcPr>
            <w:tcW w:w="3260" w:type="dxa"/>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2693" w:type="dxa"/>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rPr>
          <w:trHeight w:val="422"/>
        </w:trPr>
        <w:tc>
          <w:tcPr>
            <w:cnfStyle w:val="001000000000"/>
            <w:tcW w:w="3119" w:type="dxa"/>
          </w:tcPr>
          <w:p w:rsidR="0026301B" w:rsidRPr="0026301B" w:rsidRDefault="0026301B" w:rsidP="0026301B"/>
          <w:p w:rsidR="0026301B" w:rsidRPr="0026301B" w:rsidRDefault="0026301B" w:rsidP="0026301B">
            <w:r w:rsidRPr="0026301B">
              <w:t>Feminino</w:t>
            </w:r>
          </w:p>
        </w:tc>
        <w:tc>
          <w:tcPr>
            <w:tcW w:w="3260" w:type="dxa"/>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2693" w:type="dxa"/>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Height w:val="414"/>
        </w:trPr>
        <w:tc>
          <w:tcPr>
            <w:cnfStyle w:val="001000000000"/>
            <w:tcW w:w="3119" w:type="dxa"/>
          </w:tcPr>
          <w:p w:rsidR="0026301B" w:rsidRPr="0026301B" w:rsidRDefault="0026301B" w:rsidP="0026301B"/>
          <w:p w:rsidR="0026301B" w:rsidRPr="0026301B" w:rsidRDefault="0026301B" w:rsidP="0026301B">
            <w:r w:rsidRPr="0026301B">
              <w:t>TOTAL</w:t>
            </w:r>
          </w:p>
        </w:tc>
        <w:tc>
          <w:tcPr>
            <w:tcW w:w="3260" w:type="dxa"/>
          </w:tcPr>
          <w:p w:rsidR="0026301B" w:rsidRPr="0026301B" w:rsidRDefault="0026301B" w:rsidP="0026301B">
            <w:pPr>
              <w:jc w:val="center"/>
              <w:cnfStyle w:val="000000100000"/>
              <w:rPr>
                <w:b/>
              </w:rPr>
            </w:pPr>
          </w:p>
          <w:p w:rsidR="0026301B" w:rsidRPr="0026301B" w:rsidRDefault="0026301B" w:rsidP="0026301B">
            <w:pPr>
              <w:jc w:val="center"/>
              <w:cnfStyle w:val="000000100000"/>
              <w:rPr>
                <w:b/>
              </w:rPr>
            </w:pPr>
          </w:p>
        </w:tc>
        <w:tc>
          <w:tcPr>
            <w:tcW w:w="2693" w:type="dxa"/>
          </w:tcPr>
          <w:p w:rsidR="0026301B" w:rsidRPr="0026301B" w:rsidRDefault="0026301B" w:rsidP="0026301B">
            <w:pPr>
              <w:jc w:val="center"/>
              <w:cnfStyle w:val="000000100000"/>
              <w:rPr>
                <w:b/>
              </w:rPr>
            </w:pPr>
          </w:p>
          <w:p w:rsidR="0026301B" w:rsidRPr="0026301B" w:rsidRDefault="0026301B" w:rsidP="0026301B">
            <w:pPr>
              <w:jc w:val="center"/>
              <w:cnfStyle w:val="000000100000"/>
              <w:rPr>
                <w:b/>
              </w:rPr>
            </w:pPr>
          </w:p>
        </w:tc>
      </w:tr>
    </w:tbl>
    <w:p w:rsidR="0026301B" w:rsidRPr="0026301B" w:rsidRDefault="0026301B" w:rsidP="0026301B">
      <w:pPr>
        <w:spacing w:after="0" w:line="240" w:lineRule="auto"/>
        <w:rPr>
          <w:rFonts w:ascii="Arial" w:eastAsiaTheme="minorEastAsia" w:hAnsi="Arial" w:cs="Arial"/>
          <w:b/>
          <w:sz w:val="24"/>
          <w:szCs w:val="24"/>
          <w:lang w:eastAsia="pt-BR"/>
        </w:rPr>
      </w:pPr>
      <w:r w:rsidRPr="0026301B">
        <w:rPr>
          <w:rFonts w:ascii="Arial" w:eastAsiaTheme="minorEastAsia" w:hAnsi="Arial" w:cs="Arial"/>
          <w:b/>
          <w:sz w:val="24"/>
          <w:szCs w:val="24"/>
          <w:lang w:eastAsia="pt-BR"/>
        </w:rPr>
        <w:t>Fonte: Pesquisa de Campo, Barreiras 2013.</w:t>
      </w:r>
    </w:p>
    <w:p w:rsidR="0026301B" w:rsidRPr="0026301B" w:rsidRDefault="0026301B" w:rsidP="0026301B">
      <w:pPr>
        <w:rPr>
          <w:rFonts w:ascii="Arial" w:eastAsiaTheme="minorEastAsia" w:hAnsi="Arial" w:cs="Arial"/>
          <w:b/>
          <w:sz w:val="24"/>
          <w:szCs w:val="24"/>
          <w:lang w:eastAsia="pt-BR"/>
        </w:rPr>
      </w:pPr>
    </w:p>
    <w:p w:rsidR="0026301B" w:rsidRPr="0026301B" w:rsidRDefault="0026301B" w:rsidP="0026301B">
      <w:pPr>
        <w:keepNext/>
        <w:keepLines/>
        <w:spacing w:after="0" w:line="360" w:lineRule="auto"/>
        <w:jc w:val="center"/>
        <w:outlineLvl w:val="3"/>
        <w:rPr>
          <w:rFonts w:ascii="Arial" w:eastAsiaTheme="majorEastAsia" w:hAnsi="Arial" w:cs="Arial"/>
          <w:b/>
          <w:bCs/>
          <w:iCs/>
          <w:color w:val="000000" w:themeColor="text1"/>
          <w:sz w:val="24"/>
          <w:szCs w:val="24"/>
          <w:lang w:eastAsia="pt-BR"/>
        </w:rPr>
      </w:pPr>
      <w:bookmarkStart w:id="2" w:name="_Toc370839222"/>
      <w:r w:rsidRPr="0026301B">
        <w:rPr>
          <w:rFonts w:ascii="Arial" w:eastAsiaTheme="majorEastAsia" w:hAnsi="Arial" w:cs="Arial"/>
          <w:b/>
          <w:bCs/>
          <w:iCs/>
          <w:color w:val="000000" w:themeColor="text1"/>
          <w:sz w:val="24"/>
          <w:szCs w:val="24"/>
          <w:lang w:eastAsia="pt-BR"/>
        </w:rPr>
        <w:t>TABELA 2: ESTADO CIVIL DOS DOADORES</w:t>
      </w:r>
      <w:bookmarkEnd w:id="2"/>
    </w:p>
    <w:p w:rsidR="0026301B" w:rsidRPr="0026301B" w:rsidRDefault="0026301B" w:rsidP="0026301B">
      <w:pPr>
        <w:rPr>
          <w:rFonts w:ascii="Arial" w:eastAsiaTheme="minorEastAsia" w:hAnsi="Arial" w:cs="Arial"/>
          <w:sz w:val="24"/>
          <w:szCs w:val="24"/>
          <w:lang w:eastAsia="pt-BR"/>
        </w:rPr>
      </w:pPr>
    </w:p>
    <w:tbl>
      <w:tblPr>
        <w:tblStyle w:val="GradeMdia1-nfase1"/>
        <w:tblW w:w="5000" w:type="pct"/>
        <w:tblLook w:val="04A0"/>
      </w:tblPr>
      <w:tblGrid>
        <w:gridCol w:w="4140"/>
        <w:gridCol w:w="3404"/>
        <w:gridCol w:w="1886"/>
      </w:tblGrid>
      <w:tr w:rsidR="0026301B" w:rsidRPr="0026301B" w:rsidTr="002C18BC">
        <w:trPr>
          <w:cnfStyle w:val="100000000000"/>
          <w:trHeight w:val="341"/>
        </w:trPr>
        <w:tc>
          <w:tcPr>
            <w:cnfStyle w:val="001000000000"/>
            <w:tcW w:w="2195" w:type="pct"/>
          </w:tcPr>
          <w:p w:rsidR="0026301B" w:rsidRPr="0026301B" w:rsidRDefault="0026301B" w:rsidP="0026301B"/>
          <w:p w:rsidR="0026301B" w:rsidRPr="0026301B" w:rsidRDefault="0026301B" w:rsidP="0026301B">
            <w:r w:rsidRPr="0026301B">
              <w:t>ESTADO CIVIL DOS DOADORES</w:t>
            </w:r>
          </w:p>
        </w:tc>
        <w:tc>
          <w:tcPr>
            <w:tcW w:w="1805" w:type="pct"/>
          </w:tcPr>
          <w:p w:rsidR="0026301B" w:rsidRPr="0026301B" w:rsidRDefault="0026301B" w:rsidP="0026301B">
            <w:pPr>
              <w:cnfStyle w:val="100000000000"/>
            </w:pPr>
          </w:p>
          <w:p w:rsidR="0026301B" w:rsidRPr="0026301B" w:rsidRDefault="0026301B" w:rsidP="0026301B">
            <w:pPr>
              <w:cnfStyle w:val="100000000000"/>
            </w:pPr>
            <w:r w:rsidRPr="0026301B">
              <w:t>NÚMERO DE DOADORES</w:t>
            </w:r>
          </w:p>
        </w:tc>
        <w:tc>
          <w:tcPr>
            <w:tcW w:w="1000" w:type="pct"/>
          </w:tcPr>
          <w:p w:rsidR="0026301B" w:rsidRPr="0026301B" w:rsidRDefault="0026301B" w:rsidP="0026301B">
            <w:pPr>
              <w:cnfStyle w:val="100000000000"/>
            </w:pPr>
          </w:p>
          <w:p w:rsidR="0026301B" w:rsidRPr="0026301B" w:rsidRDefault="0026301B" w:rsidP="0026301B">
            <w:pPr>
              <w:cnfStyle w:val="100000000000"/>
            </w:pPr>
            <w:r w:rsidRPr="0026301B">
              <w:t>PERCENTUAL</w:t>
            </w:r>
          </w:p>
        </w:tc>
      </w:tr>
      <w:tr w:rsidR="0026301B" w:rsidRPr="0026301B" w:rsidTr="002C18BC">
        <w:trPr>
          <w:cnfStyle w:val="000000100000"/>
        </w:trPr>
        <w:tc>
          <w:tcPr>
            <w:cnfStyle w:val="001000000000"/>
            <w:tcW w:w="2195" w:type="pct"/>
          </w:tcPr>
          <w:p w:rsidR="0026301B" w:rsidRPr="0026301B" w:rsidRDefault="0026301B" w:rsidP="0026301B"/>
          <w:p w:rsidR="0026301B" w:rsidRPr="0026301B" w:rsidRDefault="0026301B" w:rsidP="0026301B">
            <w:r w:rsidRPr="0026301B">
              <w:t>Solteiro</w:t>
            </w:r>
          </w:p>
        </w:tc>
        <w:tc>
          <w:tcPr>
            <w:tcW w:w="1805"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000"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2195" w:type="pct"/>
          </w:tcPr>
          <w:p w:rsidR="0026301B" w:rsidRPr="0026301B" w:rsidRDefault="0026301B" w:rsidP="0026301B"/>
          <w:p w:rsidR="0026301B" w:rsidRPr="0026301B" w:rsidRDefault="0026301B" w:rsidP="0026301B">
            <w:r w:rsidRPr="0026301B">
              <w:t>Casado</w:t>
            </w:r>
          </w:p>
        </w:tc>
        <w:tc>
          <w:tcPr>
            <w:tcW w:w="1805"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000"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2195" w:type="pct"/>
          </w:tcPr>
          <w:p w:rsidR="0026301B" w:rsidRPr="0026301B" w:rsidRDefault="0026301B" w:rsidP="0026301B"/>
          <w:p w:rsidR="0026301B" w:rsidRPr="0026301B" w:rsidRDefault="0026301B" w:rsidP="0026301B">
            <w:r w:rsidRPr="0026301B">
              <w:t>Divorciado</w:t>
            </w:r>
          </w:p>
        </w:tc>
        <w:tc>
          <w:tcPr>
            <w:tcW w:w="1805"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000"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2195" w:type="pct"/>
          </w:tcPr>
          <w:p w:rsidR="0026301B" w:rsidRPr="0026301B" w:rsidRDefault="0026301B" w:rsidP="0026301B"/>
          <w:p w:rsidR="0026301B" w:rsidRPr="0026301B" w:rsidRDefault="0026301B" w:rsidP="0026301B">
            <w:r w:rsidRPr="0026301B">
              <w:t>Viúvo</w:t>
            </w:r>
          </w:p>
        </w:tc>
        <w:tc>
          <w:tcPr>
            <w:tcW w:w="1805"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000"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2195" w:type="pct"/>
          </w:tcPr>
          <w:p w:rsidR="0026301B" w:rsidRPr="0026301B" w:rsidRDefault="0026301B" w:rsidP="0026301B"/>
          <w:p w:rsidR="0026301B" w:rsidRPr="0026301B" w:rsidRDefault="0026301B" w:rsidP="0026301B">
            <w:r w:rsidRPr="0026301B">
              <w:t>TOTAL</w:t>
            </w:r>
          </w:p>
        </w:tc>
        <w:tc>
          <w:tcPr>
            <w:tcW w:w="1805" w:type="pct"/>
          </w:tcPr>
          <w:p w:rsidR="0026301B" w:rsidRPr="0026301B" w:rsidRDefault="0026301B" w:rsidP="0026301B">
            <w:pPr>
              <w:jc w:val="center"/>
              <w:cnfStyle w:val="000000100000"/>
              <w:rPr>
                <w:b/>
              </w:rPr>
            </w:pPr>
          </w:p>
          <w:p w:rsidR="0026301B" w:rsidRPr="0026301B" w:rsidRDefault="0026301B" w:rsidP="0026301B">
            <w:pPr>
              <w:jc w:val="center"/>
              <w:cnfStyle w:val="000000100000"/>
              <w:rPr>
                <w:b/>
              </w:rPr>
            </w:pPr>
          </w:p>
        </w:tc>
        <w:tc>
          <w:tcPr>
            <w:tcW w:w="1000" w:type="pct"/>
          </w:tcPr>
          <w:p w:rsidR="0026301B" w:rsidRPr="0026301B" w:rsidRDefault="0026301B" w:rsidP="0026301B">
            <w:pPr>
              <w:jc w:val="center"/>
              <w:cnfStyle w:val="000000100000"/>
              <w:rPr>
                <w:b/>
              </w:rPr>
            </w:pPr>
          </w:p>
          <w:p w:rsidR="0026301B" w:rsidRPr="0026301B" w:rsidRDefault="0026301B" w:rsidP="0026301B">
            <w:pPr>
              <w:jc w:val="center"/>
              <w:cnfStyle w:val="000000100000"/>
              <w:rPr>
                <w:b/>
              </w:rPr>
            </w:pPr>
          </w:p>
        </w:tc>
      </w:tr>
    </w:tbl>
    <w:p w:rsidR="0026301B" w:rsidRPr="0026301B" w:rsidRDefault="0026301B" w:rsidP="0026301B">
      <w:pPr>
        <w:spacing w:after="0" w:line="240" w:lineRule="auto"/>
        <w:rPr>
          <w:rFonts w:ascii="Arial" w:eastAsiaTheme="minorEastAsia" w:hAnsi="Arial" w:cs="Arial"/>
          <w:b/>
          <w:sz w:val="24"/>
          <w:szCs w:val="24"/>
          <w:lang w:eastAsia="pt-BR"/>
        </w:rPr>
      </w:pPr>
      <w:r w:rsidRPr="0026301B">
        <w:rPr>
          <w:rFonts w:ascii="Arial" w:eastAsiaTheme="minorEastAsia" w:hAnsi="Arial" w:cs="Arial"/>
          <w:b/>
          <w:sz w:val="24"/>
          <w:szCs w:val="24"/>
          <w:lang w:eastAsia="pt-BR"/>
        </w:rPr>
        <w:t>Fonte: Pesquisa de Campo, Barreiras 2013.</w:t>
      </w:r>
    </w:p>
    <w:p w:rsidR="0026301B" w:rsidRPr="0026301B" w:rsidRDefault="0026301B" w:rsidP="0026301B">
      <w:pPr>
        <w:spacing w:after="0" w:line="240" w:lineRule="auto"/>
        <w:rPr>
          <w:rFonts w:ascii="Arial" w:eastAsiaTheme="minorEastAsia" w:hAnsi="Arial" w:cs="Arial"/>
          <w:b/>
          <w:sz w:val="24"/>
          <w:szCs w:val="24"/>
          <w:lang w:eastAsia="pt-BR"/>
        </w:rPr>
      </w:pPr>
    </w:p>
    <w:p w:rsidR="0026301B" w:rsidRPr="0026301B" w:rsidRDefault="0026301B" w:rsidP="0026301B">
      <w:pPr>
        <w:spacing w:after="0" w:line="360" w:lineRule="auto"/>
        <w:rPr>
          <w:rFonts w:ascii="Arial" w:eastAsiaTheme="minorEastAsia" w:hAnsi="Arial" w:cs="Arial"/>
          <w:sz w:val="24"/>
          <w:szCs w:val="24"/>
          <w:lang w:eastAsia="pt-BR"/>
        </w:rPr>
      </w:pPr>
      <w:r w:rsidRPr="0026301B">
        <w:rPr>
          <w:rFonts w:ascii="Arial" w:eastAsiaTheme="minorEastAsia" w:hAnsi="Arial" w:cs="Arial"/>
          <w:sz w:val="24"/>
          <w:szCs w:val="24"/>
          <w:lang w:eastAsia="pt-BR"/>
        </w:rPr>
        <w:tab/>
      </w:r>
    </w:p>
    <w:p w:rsidR="0026301B" w:rsidRPr="0026301B" w:rsidRDefault="0026301B" w:rsidP="0026301B">
      <w:pPr>
        <w:spacing w:after="0" w:line="360" w:lineRule="auto"/>
        <w:ind w:firstLine="708"/>
        <w:jc w:val="both"/>
        <w:rPr>
          <w:rFonts w:ascii="Arial" w:eastAsiaTheme="minorEastAsia" w:hAnsi="Arial" w:cs="Arial"/>
          <w:sz w:val="24"/>
          <w:szCs w:val="24"/>
          <w:lang w:eastAsia="pt-BR"/>
        </w:rPr>
      </w:pPr>
    </w:p>
    <w:p w:rsidR="0026301B" w:rsidRPr="0026301B" w:rsidRDefault="0026301B" w:rsidP="0026301B">
      <w:pPr>
        <w:keepNext/>
        <w:keepLines/>
        <w:spacing w:after="0" w:line="360" w:lineRule="auto"/>
        <w:jc w:val="center"/>
        <w:outlineLvl w:val="3"/>
        <w:rPr>
          <w:rFonts w:ascii="Arial" w:eastAsiaTheme="majorEastAsia" w:hAnsi="Arial" w:cs="Arial"/>
          <w:b/>
          <w:bCs/>
          <w:iCs/>
          <w:color w:val="000000" w:themeColor="text1"/>
          <w:sz w:val="24"/>
          <w:szCs w:val="24"/>
          <w:lang w:eastAsia="pt-BR"/>
        </w:rPr>
      </w:pPr>
      <w:bookmarkStart w:id="3" w:name="_Toc370839223"/>
      <w:r w:rsidRPr="0026301B">
        <w:rPr>
          <w:rFonts w:ascii="Arial" w:eastAsiaTheme="majorEastAsia" w:hAnsi="Arial" w:cs="Arial"/>
          <w:b/>
          <w:bCs/>
          <w:iCs/>
          <w:color w:val="000000" w:themeColor="text1"/>
          <w:sz w:val="24"/>
          <w:szCs w:val="24"/>
          <w:lang w:eastAsia="pt-BR"/>
        </w:rPr>
        <w:lastRenderedPageBreak/>
        <w:t>TABELA 3: IDADE DOS DOADORES</w:t>
      </w:r>
      <w:bookmarkEnd w:id="3"/>
    </w:p>
    <w:tbl>
      <w:tblPr>
        <w:tblStyle w:val="GradeMdia1-nfase1"/>
        <w:tblW w:w="5094" w:type="pct"/>
        <w:tblLook w:val="04A0"/>
      </w:tblPr>
      <w:tblGrid>
        <w:gridCol w:w="3142"/>
        <w:gridCol w:w="3320"/>
        <w:gridCol w:w="3145"/>
      </w:tblGrid>
      <w:tr w:rsidR="0026301B" w:rsidRPr="0026301B" w:rsidTr="002C18BC">
        <w:trPr>
          <w:cnfStyle w:val="100000000000"/>
        </w:trPr>
        <w:tc>
          <w:tcPr>
            <w:cnfStyle w:val="001000000000"/>
            <w:tcW w:w="1635" w:type="pct"/>
          </w:tcPr>
          <w:p w:rsidR="0026301B" w:rsidRPr="0026301B" w:rsidRDefault="0026301B" w:rsidP="0026301B">
            <w:pPr>
              <w:jc w:val="both"/>
            </w:pPr>
          </w:p>
          <w:p w:rsidR="0026301B" w:rsidRPr="0026301B" w:rsidRDefault="0026301B" w:rsidP="0026301B">
            <w:pPr>
              <w:jc w:val="both"/>
            </w:pPr>
            <w:r w:rsidRPr="0026301B">
              <w:t>IDADE DOS DOADORES</w:t>
            </w:r>
          </w:p>
        </w:tc>
        <w:tc>
          <w:tcPr>
            <w:tcW w:w="1728" w:type="pct"/>
          </w:tcPr>
          <w:p w:rsidR="0026301B" w:rsidRPr="0026301B" w:rsidRDefault="0026301B" w:rsidP="0026301B">
            <w:pPr>
              <w:jc w:val="center"/>
              <w:cnfStyle w:val="100000000000"/>
            </w:pPr>
          </w:p>
          <w:p w:rsidR="0026301B" w:rsidRPr="0026301B" w:rsidRDefault="0026301B" w:rsidP="0026301B">
            <w:pPr>
              <w:jc w:val="center"/>
              <w:cnfStyle w:val="100000000000"/>
            </w:pPr>
            <w:r w:rsidRPr="0026301B">
              <w:t>NÚMERO DE DOADORES</w:t>
            </w:r>
          </w:p>
        </w:tc>
        <w:tc>
          <w:tcPr>
            <w:tcW w:w="1637" w:type="pct"/>
          </w:tcPr>
          <w:p w:rsidR="0026301B" w:rsidRPr="0026301B" w:rsidRDefault="0026301B" w:rsidP="0026301B">
            <w:pPr>
              <w:jc w:val="center"/>
              <w:cnfStyle w:val="100000000000"/>
            </w:pPr>
          </w:p>
          <w:p w:rsidR="0026301B" w:rsidRPr="0026301B" w:rsidRDefault="0026301B" w:rsidP="0026301B">
            <w:pPr>
              <w:jc w:val="center"/>
              <w:cnfStyle w:val="100000000000"/>
            </w:pPr>
            <w:r w:rsidRPr="0026301B">
              <w:t>PERCENTUAL</w:t>
            </w:r>
          </w:p>
        </w:tc>
      </w:tr>
      <w:tr w:rsidR="0026301B" w:rsidRPr="0026301B" w:rsidTr="002C18BC">
        <w:trPr>
          <w:cnfStyle w:val="000000100000"/>
        </w:trPr>
        <w:tc>
          <w:tcPr>
            <w:cnfStyle w:val="001000000000"/>
            <w:tcW w:w="1635" w:type="pct"/>
          </w:tcPr>
          <w:p w:rsidR="0026301B" w:rsidRPr="0026301B" w:rsidRDefault="0026301B" w:rsidP="0026301B">
            <w:pPr>
              <w:jc w:val="both"/>
            </w:pPr>
          </w:p>
          <w:p w:rsidR="0026301B" w:rsidRPr="0026301B" w:rsidRDefault="0026301B" w:rsidP="0026301B">
            <w:pPr>
              <w:jc w:val="both"/>
            </w:pPr>
            <w:r w:rsidRPr="0026301B">
              <w:t>16 ou 17 anos</w:t>
            </w:r>
          </w:p>
        </w:tc>
        <w:tc>
          <w:tcPr>
            <w:tcW w:w="1728"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637"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1635" w:type="pct"/>
          </w:tcPr>
          <w:p w:rsidR="0026301B" w:rsidRPr="0026301B" w:rsidRDefault="0026301B" w:rsidP="0026301B">
            <w:pPr>
              <w:jc w:val="both"/>
            </w:pPr>
          </w:p>
          <w:p w:rsidR="0026301B" w:rsidRPr="0026301B" w:rsidRDefault="0026301B" w:rsidP="0026301B">
            <w:pPr>
              <w:jc w:val="both"/>
            </w:pPr>
            <w:r w:rsidRPr="0026301B">
              <w:t>Entre 18 e 24 anos</w:t>
            </w:r>
          </w:p>
        </w:tc>
        <w:tc>
          <w:tcPr>
            <w:tcW w:w="1728"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637"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1635" w:type="pct"/>
          </w:tcPr>
          <w:p w:rsidR="0026301B" w:rsidRPr="0026301B" w:rsidRDefault="0026301B" w:rsidP="0026301B"/>
          <w:p w:rsidR="0026301B" w:rsidRPr="0026301B" w:rsidRDefault="0026301B" w:rsidP="0026301B">
            <w:r w:rsidRPr="0026301B">
              <w:t>Entre 25 e 35 anos</w:t>
            </w:r>
          </w:p>
        </w:tc>
        <w:tc>
          <w:tcPr>
            <w:tcW w:w="1728"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637"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1635" w:type="pct"/>
          </w:tcPr>
          <w:p w:rsidR="0026301B" w:rsidRPr="0026301B" w:rsidRDefault="0026301B" w:rsidP="0026301B"/>
          <w:p w:rsidR="0026301B" w:rsidRPr="0026301B" w:rsidRDefault="0026301B" w:rsidP="0026301B">
            <w:r w:rsidRPr="0026301B">
              <w:t>Entre 36 e 45 anos</w:t>
            </w:r>
          </w:p>
        </w:tc>
        <w:tc>
          <w:tcPr>
            <w:tcW w:w="1728"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637"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1635" w:type="pct"/>
          </w:tcPr>
          <w:p w:rsidR="0026301B" w:rsidRPr="0026301B" w:rsidRDefault="0026301B" w:rsidP="0026301B"/>
          <w:p w:rsidR="0026301B" w:rsidRPr="0026301B" w:rsidRDefault="0026301B" w:rsidP="0026301B">
            <w:r w:rsidRPr="0026301B">
              <w:t>Entre 46 e 55 anos</w:t>
            </w:r>
          </w:p>
        </w:tc>
        <w:tc>
          <w:tcPr>
            <w:tcW w:w="1728"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637"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1635" w:type="pct"/>
          </w:tcPr>
          <w:p w:rsidR="0026301B" w:rsidRPr="0026301B" w:rsidRDefault="0026301B" w:rsidP="0026301B"/>
          <w:p w:rsidR="0026301B" w:rsidRPr="0026301B" w:rsidRDefault="0026301B" w:rsidP="0026301B">
            <w:r w:rsidRPr="0026301B">
              <w:t>Entre 56 e 65 anos</w:t>
            </w:r>
          </w:p>
        </w:tc>
        <w:tc>
          <w:tcPr>
            <w:tcW w:w="1728"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637"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1635" w:type="pct"/>
          </w:tcPr>
          <w:p w:rsidR="0026301B" w:rsidRPr="0026301B" w:rsidRDefault="0026301B" w:rsidP="0026301B"/>
          <w:p w:rsidR="0026301B" w:rsidRPr="0026301B" w:rsidRDefault="0026301B" w:rsidP="0026301B">
            <w:r w:rsidRPr="0026301B">
              <w:t>Entre 66 e 68 anos</w:t>
            </w:r>
          </w:p>
        </w:tc>
        <w:tc>
          <w:tcPr>
            <w:tcW w:w="1728"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637"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1635" w:type="pct"/>
          </w:tcPr>
          <w:p w:rsidR="0026301B" w:rsidRPr="0026301B" w:rsidRDefault="0026301B" w:rsidP="0026301B">
            <w:pPr>
              <w:jc w:val="both"/>
            </w:pPr>
          </w:p>
          <w:p w:rsidR="0026301B" w:rsidRPr="0026301B" w:rsidRDefault="0026301B" w:rsidP="0026301B">
            <w:pPr>
              <w:jc w:val="both"/>
            </w:pPr>
            <w:r w:rsidRPr="0026301B">
              <w:t>TOTAL</w:t>
            </w:r>
          </w:p>
        </w:tc>
        <w:tc>
          <w:tcPr>
            <w:tcW w:w="1728" w:type="pct"/>
          </w:tcPr>
          <w:p w:rsidR="0026301B" w:rsidRPr="0026301B" w:rsidRDefault="0026301B" w:rsidP="0026301B">
            <w:pPr>
              <w:jc w:val="center"/>
              <w:cnfStyle w:val="000000000000"/>
              <w:rPr>
                <w:b/>
              </w:rPr>
            </w:pPr>
          </w:p>
          <w:p w:rsidR="0026301B" w:rsidRPr="0026301B" w:rsidRDefault="0026301B" w:rsidP="0026301B">
            <w:pPr>
              <w:jc w:val="center"/>
              <w:cnfStyle w:val="000000000000"/>
              <w:rPr>
                <w:b/>
              </w:rPr>
            </w:pPr>
          </w:p>
        </w:tc>
        <w:tc>
          <w:tcPr>
            <w:tcW w:w="1637" w:type="pct"/>
          </w:tcPr>
          <w:p w:rsidR="0026301B" w:rsidRPr="0026301B" w:rsidRDefault="0026301B" w:rsidP="0026301B">
            <w:pPr>
              <w:jc w:val="center"/>
              <w:cnfStyle w:val="000000000000"/>
              <w:rPr>
                <w:b/>
              </w:rPr>
            </w:pPr>
          </w:p>
          <w:p w:rsidR="0026301B" w:rsidRPr="0026301B" w:rsidRDefault="0026301B" w:rsidP="0026301B">
            <w:pPr>
              <w:jc w:val="center"/>
              <w:cnfStyle w:val="000000000000"/>
              <w:rPr>
                <w:b/>
              </w:rPr>
            </w:pPr>
          </w:p>
        </w:tc>
      </w:tr>
    </w:tbl>
    <w:p w:rsidR="0026301B" w:rsidRPr="0026301B" w:rsidRDefault="0026301B" w:rsidP="0026301B">
      <w:pPr>
        <w:spacing w:after="0" w:line="240" w:lineRule="auto"/>
        <w:rPr>
          <w:rFonts w:ascii="Arial" w:eastAsiaTheme="minorEastAsia" w:hAnsi="Arial" w:cs="Arial"/>
          <w:b/>
          <w:sz w:val="24"/>
          <w:szCs w:val="24"/>
          <w:lang w:eastAsia="pt-BR"/>
        </w:rPr>
      </w:pPr>
      <w:r w:rsidRPr="0026301B">
        <w:rPr>
          <w:rFonts w:ascii="Arial" w:eastAsiaTheme="minorEastAsia" w:hAnsi="Arial" w:cs="Arial"/>
          <w:b/>
          <w:sz w:val="24"/>
          <w:szCs w:val="24"/>
          <w:lang w:eastAsia="pt-BR"/>
        </w:rPr>
        <w:t>Fonte: Pesquisa de Campo, Barreiras 2013.</w:t>
      </w:r>
    </w:p>
    <w:p w:rsidR="0026301B" w:rsidRPr="0026301B" w:rsidRDefault="0026301B" w:rsidP="0026301B">
      <w:pPr>
        <w:rPr>
          <w:rFonts w:ascii="Arial" w:eastAsiaTheme="minorEastAsia" w:hAnsi="Arial" w:cs="Arial"/>
          <w:sz w:val="24"/>
          <w:szCs w:val="24"/>
          <w:lang w:eastAsia="pt-BR"/>
        </w:rPr>
      </w:pPr>
    </w:p>
    <w:p w:rsidR="0026301B" w:rsidRPr="0026301B" w:rsidRDefault="0026301B" w:rsidP="0026301B">
      <w:pPr>
        <w:spacing w:after="0"/>
        <w:rPr>
          <w:rFonts w:ascii="Arial" w:eastAsiaTheme="minorEastAsia" w:hAnsi="Arial" w:cs="Arial"/>
          <w:b/>
          <w:sz w:val="24"/>
          <w:szCs w:val="24"/>
          <w:lang w:eastAsia="pt-BR"/>
        </w:rPr>
      </w:pPr>
    </w:p>
    <w:p w:rsidR="0026301B" w:rsidRPr="0026301B" w:rsidRDefault="0026301B" w:rsidP="0026301B">
      <w:pPr>
        <w:keepNext/>
        <w:keepLines/>
        <w:spacing w:after="0" w:line="360" w:lineRule="auto"/>
        <w:jc w:val="center"/>
        <w:outlineLvl w:val="3"/>
        <w:rPr>
          <w:rFonts w:ascii="Arial" w:eastAsiaTheme="majorEastAsia" w:hAnsi="Arial" w:cs="Arial"/>
          <w:b/>
          <w:bCs/>
          <w:iCs/>
          <w:color w:val="000000" w:themeColor="text1"/>
          <w:sz w:val="24"/>
          <w:szCs w:val="24"/>
          <w:lang w:eastAsia="pt-BR"/>
        </w:rPr>
      </w:pPr>
      <w:bookmarkStart w:id="4" w:name="_Toc370839224"/>
      <w:r w:rsidRPr="0026301B">
        <w:rPr>
          <w:rFonts w:ascii="Arial" w:eastAsiaTheme="majorEastAsia" w:hAnsi="Arial" w:cs="Arial"/>
          <w:b/>
          <w:bCs/>
          <w:iCs/>
          <w:color w:val="000000" w:themeColor="text1"/>
          <w:sz w:val="24"/>
          <w:szCs w:val="24"/>
          <w:lang w:eastAsia="pt-BR"/>
        </w:rPr>
        <w:t>TABELA 4: ESCOLARIDADE DOS DOADORES</w:t>
      </w:r>
      <w:bookmarkEnd w:id="4"/>
    </w:p>
    <w:p w:rsidR="0026301B" w:rsidRPr="0026301B" w:rsidRDefault="0026301B" w:rsidP="0026301B">
      <w:pPr>
        <w:rPr>
          <w:rFonts w:ascii="Arial" w:eastAsiaTheme="minorEastAsia" w:hAnsi="Arial" w:cs="Arial"/>
          <w:sz w:val="24"/>
          <w:szCs w:val="24"/>
          <w:lang w:eastAsia="pt-BR"/>
        </w:rPr>
      </w:pPr>
    </w:p>
    <w:tbl>
      <w:tblPr>
        <w:tblStyle w:val="GradeMdia1-nfase1"/>
        <w:tblW w:w="4884" w:type="pct"/>
        <w:tblLayout w:type="fixed"/>
        <w:tblLook w:val="04A0"/>
      </w:tblPr>
      <w:tblGrid>
        <w:gridCol w:w="4264"/>
        <w:gridCol w:w="2933"/>
        <w:gridCol w:w="2014"/>
      </w:tblGrid>
      <w:tr w:rsidR="0026301B" w:rsidRPr="0026301B" w:rsidTr="002C18BC">
        <w:trPr>
          <w:cnfStyle w:val="100000000000"/>
          <w:trHeight w:val="687"/>
        </w:trPr>
        <w:tc>
          <w:tcPr>
            <w:cnfStyle w:val="001000000000"/>
            <w:tcW w:w="2315" w:type="pct"/>
          </w:tcPr>
          <w:p w:rsidR="0026301B" w:rsidRPr="0026301B" w:rsidRDefault="0026301B" w:rsidP="0026301B"/>
          <w:p w:rsidR="0026301B" w:rsidRPr="0026301B" w:rsidRDefault="0026301B" w:rsidP="0026301B">
            <w:r w:rsidRPr="0026301B">
              <w:t>ESCOLARIDADE DOS DOADORES</w:t>
            </w:r>
          </w:p>
        </w:tc>
        <w:tc>
          <w:tcPr>
            <w:tcW w:w="1592" w:type="pct"/>
          </w:tcPr>
          <w:p w:rsidR="0026301B" w:rsidRPr="0026301B" w:rsidRDefault="0026301B" w:rsidP="0026301B">
            <w:pPr>
              <w:jc w:val="center"/>
              <w:cnfStyle w:val="100000000000"/>
            </w:pPr>
          </w:p>
          <w:p w:rsidR="0026301B" w:rsidRPr="0026301B" w:rsidRDefault="0026301B" w:rsidP="0026301B">
            <w:pPr>
              <w:jc w:val="center"/>
              <w:cnfStyle w:val="100000000000"/>
            </w:pPr>
            <w:r w:rsidRPr="0026301B">
              <w:t>NÚMERO DE DOADORES</w:t>
            </w:r>
          </w:p>
        </w:tc>
        <w:tc>
          <w:tcPr>
            <w:tcW w:w="1093" w:type="pct"/>
          </w:tcPr>
          <w:p w:rsidR="0026301B" w:rsidRPr="0026301B" w:rsidRDefault="0026301B" w:rsidP="0026301B">
            <w:pPr>
              <w:jc w:val="center"/>
              <w:cnfStyle w:val="100000000000"/>
            </w:pPr>
          </w:p>
          <w:p w:rsidR="0026301B" w:rsidRPr="0026301B" w:rsidRDefault="0026301B" w:rsidP="0026301B">
            <w:pPr>
              <w:jc w:val="center"/>
              <w:cnfStyle w:val="100000000000"/>
            </w:pPr>
            <w:r w:rsidRPr="0026301B">
              <w:t>PERCENTUAL</w:t>
            </w:r>
          </w:p>
        </w:tc>
      </w:tr>
      <w:tr w:rsidR="0026301B" w:rsidRPr="0026301B" w:rsidTr="002C18BC">
        <w:trPr>
          <w:cnfStyle w:val="000000100000"/>
        </w:trPr>
        <w:tc>
          <w:tcPr>
            <w:cnfStyle w:val="001000000000"/>
            <w:tcW w:w="2315" w:type="pct"/>
          </w:tcPr>
          <w:p w:rsidR="0026301B" w:rsidRPr="0026301B" w:rsidRDefault="0026301B" w:rsidP="0026301B"/>
          <w:p w:rsidR="0026301B" w:rsidRPr="0026301B" w:rsidRDefault="0026301B" w:rsidP="0026301B">
            <w:r w:rsidRPr="0026301B">
              <w:t>1º grau incompleto</w:t>
            </w:r>
          </w:p>
        </w:tc>
        <w:tc>
          <w:tcPr>
            <w:tcW w:w="1592"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093"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2315" w:type="pct"/>
          </w:tcPr>
          <w:p w:rsidR="0026301B" w:rsidRPr="0026301B" w:rsidRDefault="0026301B" w:rsidP="0026301B"/>
          <w:p w:rsidR="0026301B" w:rsidRPr="0026301B" w:rsidRDefault="0026301B" w:rsidP="0026301B">
            <w:r w:rsidRPr="0026301B">
              <w:t>1º grau completo</w:t>
            </w:r>
          </w:p>
        </w:tc>
        <w:tc>
          <w:tcPr>
            <w:tcW w:w="1592"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093"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2315" w:type="pct"/>
          </w:tcPr>
          <w:p w:rsidR="0026301B" w:rsidRPr="0026301B" w:rsidRDefault="0026301B" w:rsidP="0026301B"/>
          <w:p w:rsidR="0026301B" w:rsidRPr="0026301B" w:rsidRDefault="0026301B" w:rsidP="0026301B">
            <w:r w:rsidRPr="0026301B">
              <w:t>2º grau incompleto</w:t>
            </w:r>
          </w:p>
        </w:tc>
        <w:tc>
          <w:tcPr>
            <w:tcW w:w="1592"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093"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2315" w:type="pct"/>
          </w:tcPr>
          <w:p w:rsidR="0026301B" w:rsidRPr="0026301B" w:rsidRDefault="0026301B" w:rsidP="0026301B"/>
          <w:p w:rsidR="0026301B" w:rsidRPr="0026301B" w:rsidRDefault="0026301B" w:rsidP="0026301B">
            <w:r w:rsidRPr="0026301B">
              <w:t>2º grau completo</w:t>
            </w:r>
          </w:p>
        </w:tc>
        <w:tc>
          <w:tcPr>
            <w:tcW w:w="1592"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093"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2315" w:type="pct"/>
          </w:tcPr>
          <w:p w:rsidR="0026301B" w:rsidRPr="0026301B" w:rsidRDefault="0026301B" w:rsidP="0026301B"/>
          <w:p w:rsidR="0026301B" w:rsidRPr="0026301B" w:rsidRDefault="0026301B" w:rsidP="0026301B">
            <w:r w:rsidRPr="0026301B">
              <w:t>Ensino superior incompleto</w:t>
            </w:r>
          </w:p>
        </w:tc>
        <w:tc>
          <w:tcPr>
            <w:tcW w:w="1592"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093"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2315" w:type="pct"/>
          </w:tcPr>
          <w:p w:rsidR="0026301B" w:rsidRPr="0026301B" w:rsidRDefault="0026301B" w:rsidP="0026301B"/>
          <w:p w:rsidR="0026301B" w:rsidRPr="0026301B" w:rsidRDefault="0026301B" w:rsidP="0026301B">
            <w:r w:rsidRPr="0026301B">
              <w:t>Ensino superior incompleto</w:t>
            </w:r>
          </w:p>
        </w:tc>
        <w:tc>
          <w:tcPr>
            <w:tcW w:w="1592"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093"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2315" w:type="pct"/>
          </w:tcPr>
          <w:p w:rsidR="0026301B" w:rsidRPr="0026301B" w:rsidRDefault="0026301B" w:rsidP="0026301B"/>
          <w:p w:rsidR="0026301B" w:rsidRPr="0026301B" w:rsidRDefault="0026301B" w:rsidP="0026301B">
            <w:r w:rsidRPr="0026301B">
              <w:t>Não alfabetizado</w:t>
            </w:r>
          </w:p>
        </w:tc>
        <w:tc>
          <w:tcPr>
            <w:tcW w:w="1592"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093"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2315" w:type="pct"/>
          </w:tcPr>
          <w:p w:rsidR="0026301B" w:rsidRPr="0026301B" w:rsidRDefault="0026301B" w:rsidP="0026301B"/>
          <w:p w:rsidR="0026301B" w:rsidRPr="0026301B" w:rsidRDefault="0026301B" w:rsidP="0026301B">
            <w:r w:rsidRPr="0026301B">
              <w:t>Alfabetizado</w:t>
            </w:r>
          </w:p>
        </w:tc>
        <w:tc>
          <w:tcPr>
            <w:tcW w:w="1592"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093"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2315" w:type="pct"/>
          </w:tcPr>
          <w:p w:rsidR="0026301B" w:rsidRPr="0026301B" w:rsidRDefault="0026301B" w:rsidP="0026301B"/>
          <w:p w:rsidR="0026301B" w:rsidRPr="0026301B" w:rsidRDefault="0026301B" w:rsidP="0026301B">
            <w:r w:rsidRPr="0026301B">
              <w:t>TOTAL</w:t>
            </w:r>
          </w:p>
        </w:tc>
        <w:tc>
          <w:tcPr>
            <w:tcW w:w="1592" w:type="pct"/>
          </w:tcPr>
          <w:p w:rsidR="0026301B" w:rsidRPr="0026301B" w:rsidRDefault="0026301B" w:rsidP="0026301B">
            <w:pPr>
              <w:jc w:val="center"/>
              <w:cnfStyle w:val="000000100000"/>
              <w:rPr>
                <w:b/>
              </w:rPr>
            </w:pPr>
          </w:p>
          <w:p w:rsidR="0026301B" w:rsidRPr="0026301B" w:rsidRDefault="0026301B" w:rsidP="0026301B">
            <w:pPr>
              <w:jc w:val="center"/>
              <w:cnfStyle w:val="000000100000"/>
              <w:rPr>
                <w:b/>
              </w:rPr>
            </w:pPr>
          </w:p>
        </w:tc>
        <w:tc>
          <w:tcPr>
            <w:tcW w:w="1093" w:type="pct"/>
          </w:tcPr>
          <w:p w:rsidR="0026301B" w:rsidRPr="0026301B" w:rsidRDefault="0026301B" w:rsidP="0026301B">
            <w:pPr>
              <w:jc w:val="center"/>
              <w:cnfStyle w:val="000000100000"/>
              <w:rPr>
                <w:b/>
              </w:rPr>
            </w:pPr>
          </w:p>
          <w:p w:rsidR="0026301B" w:rsidRPr="0026301B" w:rsidRDefault="0026301B" w:rsidP="0026301B">
            <w:pPr>
              <w:jc w:val="center"/>
              <w:cnfStyle w:val="000000100000"/>
              <w:rPr>
                <w:b/>
              </w:rPr>
            </w:pPr>
          </w:p>
        </w:tc>
      </w:tr>
    </w:tbl>
    <w:p w:rsidR="0026301B" w:rsidRPr="0026301B" w:rsidRDefault="0026301B" w:rsidP="0026301B">
      <w:pPr>
        <w:spacing w:after="0" w:line="240" w:lineRule="auto"/>
        <w:rPr>
          <w:rFonts w:ascii="Arial" w:eastAsiaTheme="minorEastAsia" w:hAnsi="Arial" w:cs="Arial"/>
          <w:b/>
          <w:sz w:val="24"/>
          <w:szCs w:val="24"/>
          <w:lang w:eastAsia="pt-BR"/>
        </w:rPr>
      </w:pPr>
      <w:r w:rsidRPr="0026301B">
        <w:rPr>
          <w:rFonts w:ascii="Arial" w:eastAsiaTheme="minorEastAsia" w:hAnsi="Arial" w:cs="Arial"/>
          <w:b/>
          <w:sz w:val="24"/>
          <w:szCs w:val="24"/>
          <w:lang w:eastAsia="pt-BR"/>
        </w:rPr>
        <w:t>Fonte: Pesquisa de Campo, Barreiras 2013.</w:t>
      </w:r>
    </w:p>
    <w:p w:rsidR="0026301B" w:rsidRPr="0026301B" w:rsidRDefault="0026301B" w:rsidP="0026301B">
      <w:pPr>
        <w:spacing w:after="0" w:line="240" w:lineRule="auto"/>
        <w:rPr>
          <w:rFonts w:ascii="Arial" w:eastAsiaTheme="minorEastAsia" w:hAnsi="Arial" w:cs="Arial"/>
          <w:b/>
          <w:sz w:val="24"/>
          <w:szCs w:val="24"/>
          <w:lang w:eastAsia="pt-BR"/>
        </w:rPr>
      </w:pPr>
    </w:p>
    <w:p w:rsidR="0026301B" w:rsidRPr="0026301B" w:rsidRDefault="0026301B" w:rsidP="0026301B">
      <w:pPr>
        <w:spacing w:after="0" w:line="360" w:lineRule="auto"/>
        <w:jc w:val="both"/>
        <w:rPr>
          <w:rFonts w:ascii="Arial" w:eastAsiaTheme="minorEastAsia" w:hAnsi="Arial" w:cs="Arial"/>
          <w:sz w:val="24"/>
          <w:szCs w:val="24"/>
          <w:lang w:eastAsia="pt-BR"/>
        </w:rPr>
      </w:pPr>
      <w:r w:rsidRPr="0026301B">
        <w:rPr>
          <w:rFonts w:ascii="Arial" w:eastAsiaTheme="minorEastAsia" w:hAnsi="Arial" w:cs="Arial"/>
          <w:b/>
          <w:sz w:val="24"/>
          <w:szCs w:val="24"/>
          <w:lang w:eastAsia="pt-BR"/>
        </w:rPr>
        <w:lastRenderedPageBreak/>
        <w:tab/>
      </w:r>
    </w:p>
    <w:p w:rsidR="0026301B" w:rsidRPr="0026301B" w:rsidRDefault="0026301B" w:rsidP="0026301B">
      <w:pPr>
        <w:spacing w:after="0" w:line="360" w:lineRule="auto"/>
        <w:jc w:val="both"/>
        <w:rPr>
          <w:rFonts w:ascii="Arial" w:eastAsiaTheme="minorEastAsia" w:hAnsi="Arial" w:cs="Arial"/>
          <w:sz w:val="24"/>
          <w:szCs w:val="24"/>
          <w:lang w:eastAsia="pt-BR"/>
        </w:rPr>
      </w:pPr>
    </w:p>
    <w:p w:rsidR="0026301B" w:rsidRPr="0026301B" w:rsidRDefault="0026301B" w:rsidP="0026301B">
      <w:pPr>
        <w:keepNext/>
        <w:keepLines/>
        <w:spacing w:after="0" w:line="360" w:lineRule="auto"/>
        <w:jc w:val="center"/>
        <w:outlineLvl w:val="3"/>
        <w:rPr>
          <w:rFonts w:ascii="Arial" w:eastAsiaTheme="majorEastAsia" w:hAnsi="Arial" w:cs="Arial"/>
          <w:b/>
          <w:bCs/>
          <w:iCs/>
          <w:color w:val="000000" w:themeColor="text1"/>
          <w:sz w:val="24"/>
          <w:szCs w:val="24"/>
          <w:lang w:eastAsia="pt-BR"/>
        </w:rPr>
      </w:pPr>
      <w:bookmarkStart w:id="5" w:name="_Toc370839225"/>
      <w:r w:rsidRPr="0026301B">
        <w:rPr>
          <w:rFonts w:ascii="Arial" w:eastAsiaTheme="majorEastAsia" w:hAnsi="Arial" w:cs="Arial"/>
          <w:b/>
          <w:bCs/>
          <w:iCs/>
          <w:color w:val="000000" w:themeColor="text1"/>
          <w:sz w:val="24"/>
          <w:szCs w:val="24"/>
          <w:lang w:eastAsia="pt-BR"/>
        </w:rPr>
        <w:t>TABELA 5: RELIGIÃO DOS DOADORES</w:t>
      </w:r>
      <w:bookmarkEnd w:id="5"/>
    </w:p>
    <w:p w:rsidR="0026301B" w:rsidRPr="0026301B" w:rsidRDefault="0026301B" w:rsidP="0026301B">
      <w:pPr>
        <w:rPr>
          <w:rFonts w:ascii="Arial" w:eastAsiaTheme="minorEastAsia" w:hAnsi="Arial" w:cs="Arial"/>
          <w:sz w:val="24"/>
          <w:szCs w:val="24"/>
          <w:lang w:eastAsia="pt-BR"/>
        </w:rPr>
      </w:pPr>
    </w:p>
    <w:tbl>
      <w:tblPr>
        <w:tblStyle w:val="GradeMdia1-nfase1"/>
        <w:tblW w:w="4884" w:type="pct"/>
        <w:tblLook w:val="04A0"/>
      </w:tblPr>
      <w:tblGrid>
        <w:gridCol w:w="3495"/>
        <w:gridCol w:w="3557"/>
        <w:gridCol w:w="2159"/>
      </w:tblGrid>
      <w:tr w:rsidR="0026301B" w:rsidRPr="0026301B" w:rsidTr="002C18BC">
        <w:trPr>
          <w:cnfStyle w:val="100000000000"/>
        </w:trPr>
        <w:tc>
          <w:tcPr>
            <w:cnfStyle w:val="001000000000"/>
            <w:tcW w:w="1897" w:type="pct"/>
          </w:tcPr>
          <w:p w:rsidR="0026301B" w:rsidRPr="0026301B" w:rsidRDefault="0026301B" w:rsidP="0026301B"/>
          <w:p w:rsidR="0026301B" w:rsidRPr="0026301B" w:rsidRDefault="0026301B" w:rsidP="0026301B"/>
          <w:p w:rsidR="0026301B" w:rsidRPr="0026301B" w:rsidRDefault="0026301B" w:rsidP="0026301B">
            <w:r w:rsidRPr="0026301B">
              <w:t>RELIGIÃO DOS DOADORES</w:t>
            </w:r>
          </w:p>
        </w:tc>
        <w:tc>
          <w:tcPr>
            <w:tcW w:w="1931" w:type="pct"/>
          </w:tcPr>
          <w:p w:rsidR="0026301B" w:rsidRPr="0026301B" w:rsidRDefault="0026301B" w:rsidP="0026301B">
            <w:pPr>
              <w:jc w:val="center"/>
              <w:cnfStyle w:val="100000000000"/>
            </w:pPr>
          </w:p>
          <w:p w:rsidR="0026301B" w:rsidRPr="0026301B" w:rsidRDefault="0026301B" w:rsidP="0026301B">
            <w:pPr>
              <w:jc w:val="center"/>
              <w:cnfStyle w:val="100000000000"/>
            </w:pPr>
          </w:p>
          <w:p w:rsidR="0026301B" w:rsidRPr="0026301B" w:rsidRDefault="0026301B" w:rsidP="0026301B">
            <w:pPr>
              <w:jc w:val="center"/>
              <w:cnfStyle w:val="100000000000"/>
            </w:pPr>
            <w:r w:rsidRPr="0026301B">
              <w:t>NÚMERO DE DOADORES</w:t>
            </w:r>
          </w:p>
        </w:tc>
        <w:tc>
          <w:tcPr>
            <w:tcW w:w="1172" w:type="pct"/>
          </w:tcPr>
          <w:p w:rsidR="0026301B" w:rsidRPr="0026301B" w:rsidRDefault="0026301B" w:rsidP="0026301B">
            <w:pPr>
              <w:jc w:val="center"/>
              <w:cnfStyle w:val="100000000000"/>
            </w:pPr>
          </w:p>
          <w:p w:rsidR="0026301B" w:rsidRPr="0026301B" w:rsidRDefault="0026301B" w:rsidP="0026301B">
            <w:pPr>
              <w:jc w:val="center"/>
              <w:cnfStyle w:val="100000000000"/>
            </w:pPr>
          </w:p>
          <w:p w:rsidR="0026301B" w:rsidRPr="0026301B" w:rsidRDefault="0026301B" w:rsidP="0026301B">
            <w:pPr>
              <w:jc w:val="center"/>
              <w:cnfStyle w:val="100000000000"/>
            </w:pPr>
            <w:r w:rsidRPr="0026301B">
              <w:t>PERCENTUAL</w:t>
            </w:r>
          </w:p>
        </w:tc>
      </w:tr>
      <w:tr w:rsidR="0026301B" w:rsidRPr="0026301B" w:rsidTr="002C18BC">
        <w:trPr>
          <w:cnfStyle w:val="000000100000"/>
        </w:trPr>
        <w:tc>
          <w:tcPr>
            <w:cnfStyle w:val="001000000000"/>
            <w:tcW w:w="1897" w:type="pct"/>
          </w:tcPr>
          <w:p w:rsidR="0026301B" w:rsidRPr="0026301B" w:rsidRDefault="0026301B" w:rsidP="0026301B"/>
          <w:p w:rsidR="0026301B" w:rsidRPr="0026301B" w:rsidRDefault="0026301B" w:rsidP="0026301B">
            <w:r w:rsidRPr="0026301B">
              <w:t>Católico</w:t>
            </w:r>
          </w:p>
        </w:tc>
        <w:tc>
          <w:tcPr>
            <w:tcW w:w="1931"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172"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1897" w:type="pct"/>
          </w:tcPr>
          <w:p w:rsidR="0026301B" w:rsidRPr="0026301B" w:rsidRDefault="0026301B" w:rsidP="0026301B"/>
          <w:p w:rsidR="0026301B" w:rsidRPr="0026301B" w:rsidRDefault="0026301B" w:rsidP="0026301B">
            <w:r w:rsidRPr="0026301B">
              <w:t>Evangélico</w:t>
            </w:r>
          </w:p>
        </w:tc>
        <w:tc>
          <w:tcPr>
            <w:tcW w:w="1931"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172"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1897" w:type="pct"/>
          </w:tcPr>
          <w:p w:rsidR="0026301B" w:rsidRPr="0026301B" w:rsidRDefault="0026301B" w:rsidP="0026301B"/>
          <w:p w:rsidR="0026301B" w:rsidRPr="0026301B" w:rsidRDefault="0026301B" w:rsidP="0026301B">
            <w:r w:rsidRPr="0026301B">
              <w:t>Espírita</w:t>
            </w:r>
          </w:p>
        </w:tc>
        <w:tc>
          <w:tcPr>
            <w:tcW w:w="1931"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172" w:type="pct"/>
          </w:tcPr>
          <w:p w:rsidR="0026301B" w:rsidRPr="0026301B" w:rsidRDefault="0026301B" w:rsidP="0026301B">
            <w:pPr>
              <w:jc w:val="center"/>
              <w:cnfStyle w:val="000000100000"/>
            </w:pPr>
          </w:p>
          <w:p w:rsidR="0026301B" w:rsidRPr="0026301B" w:rsidRDefault="0026301B" w:rsidP="00281073">
            <w:pPr>
              <w:jc w:val="center"/>
              <w:cnfStyle w:val="000000100000"/>
            </w:pPr>
          </w:p>
        </w:tc>
      </w:tr>
      <w:tr w:rsidR="0026301B" w:rsidRPr="0026301B" w:rsidTr="002C18BC">
        <w:tc>
          <w:tcPr>
            <w:cnfStyle w:val="001000000000"/>
            <w:tcW w:w="1897" w:type="pct"/>
          </w:tcPr>
          <w:p w:rsidR="0026301B" w:rsidRPr="0026301B" w:rsidRDefault="0026301B" w:rsidP="0026301B"/>
          <w:p w:rsidR="0026301B" w:rsidRPr="0026301B" w:rsidRDefault="0026301B" w:rsidP="0026301B">
            <w:r w:rsidRPr="0026301B">
              <w:t>Testemunha de Jeová</w:t>
            </w:r>
          </w:p>
        </w:tc>
        <w:tc>
          <w:tcPr>
            <w:tcW w:w="1931"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172"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1897" w:type="pct"/>
          </w:tcPr>
          <w:p w:rsidR="0026301B" w:rsidRPr="0026301B" w:rsidRDefault="0026301B" w:rsidP="0026301B"/>
          <w:p w:rsidR="0026301B" w:rsidRPr="0026301B" w:rsidRDefault="0026301B" w:rsidP="0026301B">
            <w:r w:rsidRPr="0026301B">
              <w:t xml:space="preserve">Budista </w:t>
            </w:r>
          </w:p>
        </w:tc>
        <w:tc>
          <w:tcPr>
            <w:tcW w:w="1931"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172"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1897" w:type="pct"/>
          </w:tcPr>
          <w:p w:rsidR="0026301B" w:rsidRPr="0026301B" w:rsidRDefault="0026301B" w:rsidP="0026301B"/>
          <w:p w:rsidR="0026301B" w:rsidRPr="0026301B" w:rsidRDefault="0026301B" w:rsidP="0026301B">
            <w:r w:rsidRPr="0026301B">
              <w:t>Judeu</w:t>
            </w:r>
          </w:p>
        </w:tc>
        <w:tc>
          <w:tcPr>
            <w:tcW w:w="1931"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172"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1897" w:type="pct"/>
          </w:tcPr>
          <w:p w:rsidR="0026301B" w:rsidRPr="0026301B" w:rsidRDefault="0026301B" w:rsidP="0026301B"/>
          <w:p w:rsidR="0026301B" w:rsidRPr="0026301B" w:rsidRDefault="0026301B" w:rsidP="0026301B">
            <w:r w:rsidRPr="0026301B">
              <w:t>Muçulmano</w:t>
            </w:r>
          </w:p>
        </w:tc>
        <w:tc>
          <w:tcPr>
            <w:tcW w:w="1931"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172"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1897" w:type="pct"/>
          </w:tcPr>
          <w:p w:rsidR="0026301B" w:rsidRPr="0026301B" w:rsidRDefault="0026301B" w:rsidP="0026301B"/>
          <w:p w:rsidR="0026301B" w:rsidRPr="0026301B" w:rsidRDefault="0026301B" w:rsidP="0026301B">
            <w:r w:rsidRPr="0026301B">
              <w:t>Religião afro-brasileira</w:t>
            </w:r>
          </w:p>
        </w:tc>
        <w:tc>
          <w:tcPr>
            <w:tcW w:w="1931"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172"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1897" w:type="pct"/>
          </w:tcPr>
          <w:p w:rsidR="0026301B" w:rsidRPr="0026301B" w:rsidRDefault="0026301B" w:rsidP="0026301B"/>
          <w:p w:rsidR="0026301B" w:rsidRPr="0026301B" w:rsidRDefault="0026301B" w:rsidP="0026301B">
            <w:r w:rsidRPr="0026301B">
              <w:t>Esotérico</w:t>
            </w:r>
          </w:p>
        </w:tc>
        <w:tc>
          <w:tcPr>
            <w:tcW w:w="1931"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172"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1897" w:type="pct"/>
          </w:tcPr>
          <w:p w:rsidR="0026301B" w:rsidRPr="0026301B" w:rsidRDefault="0026301B" w:rsidP="0026301B"/>
          <w:p w:rsidR="0026301B" w:rsidRPr="0026301B" w:rsidRDefault="0026301B" w:rsidP="0026301B">
            <w:r w:rsidRPr="0026301B">
              <w:t>Sem religião</w:t>
            </w:r>
          </w:p>
        </w:tc>
        <w:tc>
          <w:tcPr>
            <w:tcW w:w="1931"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172"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1897" w:type="pct"/>
          </w:tcPr>
          <w:p w:rsidR="0026301B" w:rsidRPr="0026301B" w:rsidRDefault="0026301B" w:rsidP="0026301B"/>
          <w:p w:rsidR="0026301B" w:rsidRPr="0026301B" w:rsidRDefault="0026301B" w:rsidP="0026301B">
            <w:r w:rsidRPr="0026301B">
              <w:t>TOTAL</w:t>
            </w:r>
          </w:p>
        </w:tc>
        <w:tc>
          <w:tcPr>
            <w:tcW w:w="1931" w:type="pct"/>
          </w:tcPr>
          <w:p w:rsidR="0026301B" w:rsidRPr="0026301B" w:rsidRDefault="0026301B" w:rsidP="0026301B">
            <w:pPr>
              <w:jc w:val="center"/>
              <w:cnfStyle w:val="000000100000"/>
              <w:rPr>
                <w:b/>
              </w:rPr>
            </w:pPr>
          </w:p>
          <w:p w:rsidR="0026301B" w:rsidRPr="0026301B" w:rsidRDefault="0026301B" w:rsidP="0026301B">
            <w:pPr>
              <w:jc w:val="center"/>
              <w:cnfStyle w:val="000000100000"/>
              <w:rPr>
                <w:b/>
              </w:rPr>
            </w:pPr>
          </w:p>
        </w:tc>
        <w:tc>
          <w:tcPr>
            <w:tcW w:w="1172" w:type="pct"/>
          </w:tcPr>
          <w:p w:rsidR="0026301B" w:rsidRPr="0026301B" w:rsidRDefault="0026301B" w:rsidP="0026301B">
            <w:pPr>
              <w:jc w:val="center"/>
              <w:cnfStyle w:val="000000100000"/>
              <w:rPr>
                <w:b/>
              </w:rPr>
            </w:pPr>
          </w:p>
          <w:p w:rsidR="0026301B" w:rsidRPr="0026301B" w:rsidRDefault="0026301B" w:rsidP="0026301B">
            <w:pPr>
              <w:jc w:val="center"/>
              <w:cnfStyle w:val="000000100000"/>
              <w:rPr>
                <w:b/>
              </w:rPr>
            </w:pPr>
          </w:p>
        </w:tc>
      </w:tr>
    </w:tbl>
    <w:p w:rsidR="0026301B" w:rsidRPr="0026301B" w:rsidRDefault="0026301B" w:rsidP="0026301B">
      <w:pPr>
        <w:spacing w:after="0" w:line="240" w:lineRule="auto"/>
        <w:rPr>
          <w:rFonts w:ascii="Arial" w:eastAsiaTheme="minorEastAsia" w:hAnsi="Arial" w:cs="Arial"/>
          <w:sz w:val="24"/>
          <w:szCs w:val="24"/>
          <w:lang w:eastAsia="pt-BR"/>
        </w:rPr>
      </w:pPr>
      <w:r w:rsidRPr="0026301B">
        <w:rPr>
          <w:rFonts w:ascii="Arial" w:eastAsiaTheme="minorEastAsia" w:hAnsi="Arial" w:cs="Arial"/>
          <w:b/>
          <w:sz w:val="24"/>
          <w:szCs w:val="24"/>
          <w:lang w:eastAsia="pt-BR"/>
        </w:rPr>
        <w:t>Fonte: Pesquisa de Campo, Barreiras 2013</w:t>
      </w:r>
      <w:r w:rsidRPr="0026301B">
        <w:rPr>
          <w:rFonts w:ascii="Arial" w:eastAsiaTheme="minorEastAsia" w:hAnsi="Arial" w:cs="Arial"/>
          <w:sz w:val="24"/>
          <w:szCs w:val="24"/>
          <w:lang w:eastAsia="pt-BR"/>
        </w:rPr>
        <w:t>.</w:t>
      </w:r>
    </w:p>
    <w:p w:rsidR="0026301B" w:rsidRPr="0026301B" w:rsidRDefault="0026301B" w:rsidP="0026301B">
      <w:pPr>
        <w:rPr>
          <w:rFonts w:ascii="Arial" w:eastAsiaTheme="minorEastAsia" w:hAnsi="Arial" w:cs="Arial"/>
          <w:sz w:val="24"/>
          <w:szCs w:val="24"/>
          <w:lang w:eastAsia="pt-BR"/>
        </w:rPr>
      </w:pPr>
    </w:p>
    <w:p w:rsidR="0026301B" w:rsidRPr="0026301B" w:rsidRDefault="0026301B" w:rsidP="0026301B">
      <w:pPr>
        <w:keepNext/>
        <w:keepLines/>
        <w:spacing w:after="0" w:line="360" w:lineRule="auto"/>
        <w:jc w:val="center"/>
        <w:outlineLvl w:val="3"/>
        <w:rPr>
          <w:rFonts w:ascii="Arial" w:eastAsiaTheme="majorEastAsia" w:hAnsi="Arial" w:cs="Arial"/>
          <w:b/>
          <w:bCs/>
          <w:iCs/>
          <w:color w:val="000000" w:themeColor="text1"/>
          <w:sz w:val="24"/>
          <w:szCs w:val="24"/>
          <w:lang w:eastAsia="pt-BR"/>
        </w:rPr>
      </w:pPr>
      <w:bookmarkStart w:id="6" w:name="_Toc370839226"/>
      <w:r w:rsidRPr="0026301B">
        <w:rPr>
          <w:rFonts w:ascii="Arial" w:eastAsiaTheme="majorEastAsia" w:hAnsi="Arial" w:cs="Arial"/>
          <w:b/>
          <w:bCs/>
          <w:iCs/>
          <w:color w:val="000000" w:themeColor="text1"/>
          <w:sz w:val="24"/>
          <w:szCs w:val="24"/>
          <w:lang w:eastAsia="pt-BR"/>
        </w:rPr>
        <w:t>TABELA 6: RENDA FAMILIAR DOS DOADORES</w:t>
      </w:r>
      <w:bookmarkEnd w:id="6"/>
    </w:p>
    <w:p w:rsidR="0026301B" w:rsidRPr="0026301B" w:rsidRDefault="0026301B" w:rsidP="0026301B">
      <w:pPr>
        <w:rPr>
          <w:rFonts w:ascii="Arial" w:eastAsiaTheme="minorEastAsia" w:hAnsi="Arial" w:cs="Arial"/>
          <w:sz w:val="24"/>
          <w:szCs w:val="24"/>
          <w:lang w:eastAsia="pt-BR"/>
        </w:rPr>
      </w:pPr>
    </w:p>
    <w:tbl>
      <w:tblPr>
        <w:tblStyle w:val="GradeMdia1-nfase1"/>
        <w:tblW w:w="4884" w:type="pct"/>
        <w:tblLook w:val="04A0"/>
      </w:tblPr>
      <w:tblGrid>
        <w:gridCol w:w="3513"/>
        <w:gridCol w:w="3543"/>
        <w:gridCol w:w="2155"/>
      </w:tblGrid>
      <w:tr w:rsidR="0026301B" w:rsidRPr="0026301B" w:rsidTr="002C18BC">
        <w:trPr>
          <w:cnfStyle w:val="100000000000"/>
        </w:trPr>
        <w:tc>
          <w:tcPr>
            <w:cnfStyle w:val="001000000000"/>
            <w:tcW w:w="1907" w:type="pct"/>
          </w:tcPr>
          <w:p w:rsidR="0026301B" w:rsidRPr="0026301B" w:rsidRDefault="0026301B" w:rsidP="0026301B"/>
          <w:p w:rsidR="0026301B" w:rsidRPr="0026301B" w:rsidRDefault="0026301B" w:rsidP="0026301B">
            <w:r w:rsidRPr="0026301B">
              <w:t>RENDA FAMILIAR MENSAL DOS DOADORES</w:t>
            </w:r>
          </w:p>
        </w:tc>
        <w:tc>
          <w:tcPr>
            <w:tcW w:w="1923" w:type="pct"/>
          </w:tcPr>
          <w:p w:rsidR="0026301B" w:rsidRPr="0026301B" w:rsidRDefault="0026301B" w:rsidP="0026301B">
            <w:pPr>
              <w:jc w:val="center"/>
              <w:cnfStyle w:val="100000000000"/>
            </w:pPr>
          </w:p>
          <w:p w:rsidR="0026301B" w:rsidRPr="0026301B" w:rsidRDefault="0026301B" w:rsidP="0026301B">
            <w:pPr>
              <w:jc w:val="center"/>
              <w:cnfStyle w:val="100000000000"/>
            </w:pPr>
            <w:r w:rsidRPr="0026301B">
              <w:t>NÚMERO DE DOADORES</w:t>
            </w:r>
          </w:p>
        </w:tc>
        <w:tc>
          <w:tcPr>
            <w:tcW w:w="1171" w:type="pct"/>
          </w:tcPr>
          <w:p w:rsidR="0026301B" w:rsidRPr="0026301B" w:rsidRDefault="0026301B" w:rsidP="0026301B">
            <w:pPr>
              <w:jc w:val="center"/>
              <w:cnfStyle w:val="100000000000"/>
            </w:pPr>
          </w:p>
          <w:p w:rsidR="0026301B" w:rsidRPr="0026301B" w:rsidRDefault="0026301B" w:rsidP="0026301B">
            <w:pPr>
              <w:jc w:val="center"/>
              <w:cnfStyle w:val="100000000000"/>
            </w:pPr>
            <w:r w:rsidRPr="0026301B">
              <w:t>PERCENTUAL</w:t>
            </w:r>
          </w:p>
        </w:tc>
      </w:tr>
      <w:tr w:rsidR="0026301B" w:rsidRPr="0026301B" w:rsidTr="002C18BC">
        <w:trPr>
          <w:cnfStyle w:val="000000100000"/>
        </w:trPr>
        <w:tc>
          <w:tcPr>
            <w:cnfStyle w:val="001000000000"/>
            <w:tcW w:w="1907" w:type="pct"/>
          </w:tcPr>
          <w:p w:rsidR="0026301B" w:rsidRPr="0026301B" w:rsidRDefault="0026301B" w:rsidP="0026301B"/>
          <w:p w:rsidR="0026301B" w:rsidRPr="0026301B" w:rsidRDefault="0026301B" w:rsidP="0026301B">
            <w:r w:rsidRPr="0026301B">
              <w:t>Até R$ 678,00</w:t>
            </w:r>
          </w:p>
        </w:tc>
        <w:tc>
          <w:tcPr>
            <w:tcW w:w="1923"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171"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1907" w:type="pct"/>
          </w:tcPr>
          <w:p w:rsidR="0026301B" w:rsidRPr="0026301B" w:rsidRDefault="0026301B" w:rsidP="0026301B"/>
          <w:p w:rsidR="0026301B" w:rsidRPr="0026301B" w:rsidRDefault="0026301B" w:rsidP="0026301B">
            <w:r w:rsidRPr="0026301B">
              <w:t>De R$ 679,00 a 1.356,00</w:t>
            </w:r>
          </w:p>
        </w:tc>
        <w:tc>
          <w:tcPr>
            <w:tcW w:w="1923"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171"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1907" w:type="pct"/>
          </w:tcPr>
          <w:p w:rsidR="0026301B" w:rsidRPr="0026301B" w:rsidRDefault="0026301B" w:rsidP="0026301B"/>
          <w:p w:rsidR="0026301B" w:rsidRPr="0026301B" w:rsidRDefault="0026301B" w:rsidP="0026301B">
            <w:r w:rsidRPr="0026301B">
              <w:t>De R$ 1.357,00 a 2.034,00</w:t>
            </w:r>
          </w:p>
        </w:tc>
        <w:tc>
          <w:tcPr>
            <w:tcW w:w="1923"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171"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1907" w:type="pct"/>
          </w:tcPr>
          <w:p w:rsidR="0026301B" w:rsidRPr="0026301B" w:rsidRDefault="0026301B" w:rsidP="0026301B"/>
          <w:p w:rsidR="0026301B" w:rsidRPr="0026301B" w:rsidRDefault="0026301B" w:rsidP="0026301B">
            <w:r w:rsidRPr="0026301B">
              <w:t>Acima de 2.034,00</w:t>
            </w:r>
          </w:p>
        </w:tc>
        <w:tc>
          <w:tcPr>
            <w:tcW w:w="1923"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171"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1907" w:type="pct"/>
          </w:tcPr>
          <w:p w:rsidR="0026301B" w:rsidRPr="0026301B" w:rsidRDefault="0026301B" w:rsidP="0026301B"/>
          <w:p w:rsidR="0026301B" w:rsidRPr="0026301B" w:rsidRDefault="0026301B" w:rsidP="0026301B">
            <w:r w:rsidRPr="0026301B">
              <w:lastRenderedPageBreak/>
              <w:t>TOTAL</w:t>
            </w:r>
          </w:p>
        </w:tc>
        <w:tc>
          <w:tcPr>
            <w:tcW w:w="1923" w:type="pct"/>
          </w:tcPr>
          <w:p w:rsidR="0026301B" w:rsidRPr="0026301B" w:rsidRDefault="0026301B" w:rsidP="0026301B">
            <w:pPr>
              <w:jc w:val="center"/>
              <w:cnfStyle w:val="000000100000"/>
              <w:rPr>
                <w:b/>
              </w:rPr>
            </w:pPr>
          </w:p>
          <w:p w:rsidR="0026301B" w:rsidRPr="0026301B" w:rsidRDefault="0026301B" w:rsidP="0026301B">
            <w:pPr>
              <w:jc w:val="center"/>
              <w:cnfStyle w:val="000000100000"/>
              <w:rPr>
                <w:b/>
              </w:rPr>
            </w:pPr>
          </w:p>
        </w:tc>
        <w:tc>
          <w:tcPr>
            <w:tcW w:w="1171" w:type="pct"/>
          </w:tcPr>
          <w:p w:rsidR="0026301B" w:rsidRPr="0026301B" w:rsidRDefault="0026301B" w:rsidP="0026301B">
            <w:pPr>
              <w:jc w:val="center"/>
              <w:cnfStyle w:val="000000100000"/>
              <w:rPr>
                <w:b/>
              </w:rPr>
            </w:pPr>
          </w:p>
          <w:p w:rsidR="0026301B" w:rsidRPr="0026301B" w:rsidRDefault="0026301B" w:rsidP="0026301B">
            <w:pPr>
              <w:jc w:val="center"/>
              <w:cnfStyle w:val="000000100000"/>
              <w:rPr>
                <w:b/>
              </w:rPr>
            </w:pPr>
          </w:p>
        </w:tc>
      </w:tr>
    </w:tbl>
    <w:p w:rsidR="0026301B" w:rsidRPr="0026301B" w:rsidRDefault="0026301B" w:rsidP="0026301B">
      <w:pPr>
        <w:spacing w:after="0" w:line="240" w:lineRule="auto"/>
        <w:rPr>
          <w:rFonts w:ascii="Arial" w:eastAsiaTheme="minorEastAsia" w:hAnsi="Arial" w:cs="Arial"/>
          <w:b/>
          <w:sz w:val="24"/>
          <w:szCs w:val="24"/>
          <w:lang w:eastAsia="pt-BR"/>
        </w:rPr>
      </w:pPr>
      <w:r w:rsidRPr="0026301B">
        <w:rPr>
          <w:rFonts w:ascii="Arial" w:eastAsiaTheme="minorEastAsia" w:hAnsi="Arial" w:cs="Arial"/>
          <w:b/>
          <w:sz w:val="24"/>
          <w:szCs w:val="24"/>
          <w:lang w:eastAsia="pt-BR"/>
        </w:rPr>
        <w:lastRenderedPageBreak/>
        <w:t>Fonte: Pesquisa de Campo, Barreiras 2013.</w:t>
      </w:r>
    </w:p>
    <w:p w:rsidR="0026301B" w:rsidRPr="0026301B" w:rsidRDefault="0026301B" w:rsidP="0026301B">
      <w:pPr>
        <w:rPr>
          <w:rFonts w:ascii="Arial" w:eastAsiaTheme="minorEastAsia" w:hAnsi="Arial" w:cs="Arial"/>
          <w:b/>
          <w:sz w:val="24"/>
          <w:szCs w:val="24"/>
          <w:lang w:eastAsia="pt-BR"/>
        </w:rPr>
      </w:pPr>
    </w:p>
    <w:p w:rsidR="0026301B" w:rsidRPr="0026301B" w:rsidRDefault="0026301B" w:rsidP="0026301B">
      <w:pPr>
        <w:keepNext/>
        <w:keepLines/>
        <w:spacing w:after="0" w:line="360" w:lineRule="auto"/>
        <w:jc w:val="center"/>
        <w:outlineLvl w:val="3"/>
        <w:rPr>
          <w:rFonts w:ascii="Arial" w:eastAsiaTheme="majorEastAsia" w:hAnsi="Arial" w:cs="Arial"/>
          <w:b/>
          <w:bCs/>
          <w:iCs/>
          <w:color w:val="000000" w:themeColor="text1"/>
          <w:sz w:val="24"/>
          <w:szCs w:val="24"/>
          <w:lang w:eastAsia="pt-BR"/>
        </w:rPr>
      </w:pPr>
      <w:bookmarkStart w:id="7" w:name="_Toc370839227"/>
      <w:r w:rsidRPr="0026301B">
        <w:rPr>
          <w:rFonts w:ascii="Arial" w:eastAsiaTheme="majorEastAsia" w:hAnsi="Arial" w:cs="Arial"/>
          <w:b/>
          <w:bCs/>
          <w:iCs/>
          <w:color w:val="000000" w:themeColor="text1"/>
          <w:sz w:val="24"/>
          <w:szCs w:val="24"/>
          <w:lang w:eastAsia="pt-BR"/>
        </w:rPr>
        <w:t>TABELA 7: COM QUANTAS PESSOAS RESIDE</w:t>
      </w:r>
      <w:bookmarkEnd w:id="7"/>
    </w:p>
    <w:p w:rsidR="0026301B" w:rsidRPr="0026301B" w:rsidRDefault="0026301B" w:rsidP="0026301B">
      <w:pPr>
        <w:rPr>
          <w:rFonts w:ascii="Arial" w:eastAsiaTheme="minorEastAsia" w:hAnsi="Arial" w:cs="Arial"/>
          <w:sz w:val="24"/>
          <w:szCs w:val="24"/>
          <w:lang w:eastAsia="pt-BR"/>
        </w:rPr>
      </w:pPr>
    </w:p>
    <w:tbl>
      <w:tblPr>
        <w:tblStyle w:val="GradeMdia1-nfase1"/>
        <w:tblW w:w="4884" w:type="pct"/>
        <w:tblLook w:val="04A0"/>
      </w:tblPr>
      <w:tblGrid>
        <w:gridCol w:w="4316"/>
        <w:gridCol w:w="2878"/>
        <w:gridCol w:w="2017"/>
      </w:tblGrid>
      <w:tr w:rsidR="0026301B" w:rsidRPr="0026301B" w:rsidTr="002C18BC">
        <w:trPr>
          <w:cnfStyle w:val="100000000000"/>
        </w:trPr>
        <w:tc>
          <w:tcPr>
            <w:cnfStyle w:val="001000000000"/>
            <w:tcW w:w="2343" w:type="pct"/>
          </w:tcPr>
          <w:p w:rsidR="0026301B" w:rsidRPr="0026301B" w:rsidRDefault="0026301B" w:rsidP="0026301B"/>
          <w:p w:rsidR="0026301B" w:rsidRPr="0026301B" w:rsidRDefault="0026301B" w:rsidP="0026301B">
            <w:r w:rsidRPr="0026301B">
              <w:t>COM QUANTAS PESSOAS REDIDE</w:t>
            </w:r>
          </w:p>
        </w:tc>
        <w:tc>
          <w:tcPr>
            <w:tcW w:w="1562" w:type="pct"/>
          </w:tcPr>
          <w:p w:rsidR="0026301B" w:rsidRPr="0026301B" w:rsidRDefault="0026301B" w:rsidP="0026301B">
            <w:pPr>
              <w:jc w:val="center"/>
              <w:cnfStyle w:val="100000000000"/>
            </w:pPr>
          </w:p>
          <w:p w:rsidR="0026301B" w:rsidRPr="0026301B" w:rsidRDefault="0026301B" w:rsidP="0026301B">
            <w:pPr>
              <w:jc w:val="center"/>
              <w:cnfStyle w:val="100000000000"/>
            </w:pPr>
            <w:r w:rsidRPr="0026301B">
              <w:t>NÚMERO DE DOADORES</w:t>
            </w:r>
          </w:p>
        </w:tc>
        <w:tc>
          <w:tcPr>
            <w:tcW w:w="1095" w:type="pct"/>
          </w:tcPr>
          <w:p w:rsidR="0026301B" w:rsidRPr="0026301B" w:rsidRDefault="0026301B" w:rsidP="0026301B">
            <w:pPr>
              <w:jc w:val="center"/>
              <w:cnfStyle w:val="100000000000"/>
            </w:pPr>
          </w:p>
          <w:p w:rsidR="0026301B" w:rsidRPr="0026301B" w:rsidRDefault="0026301B" w:rsidP="0026301B">
            <w:pPr>
              <w:jc w:val="center"/>
              <w:cnfStyle w:val="100000000000"/>
            </w:pPr>
            <w:r w:rsidRPr="0026301B">
              <w:t>PERCENTUAL</w:t>
            </w:r>
          </w:p>
        </w:tc>
      </w:tr>
      <w:tr w:rsidR="0026301B" w:rsidRPr="0026301B" w:rsidTr="002C18BC">
        <w:trPr>
          <w:cnfStyle w:val="000000100000"/>
        </w:trPr>
        <w:tc>
          <w:tcPr>
            <w:cnfStyle w:val="001000000000"/>
            <w:tcW w:w="2343" w:type="pct"/>
          </w:tcPr>
          <w:p w:rsidR="0026301B" w:rsidRPr="0026301B" w:rsidRDefault="0026301B" w:rsidP="0026301B">
            <w:pPr>
              <w:jc w:val="both"/>
            </w:pPr>
          </w:p>
          <w:p w:rsidR="0026301B" w:rsidRPr="0026301B" w:rsidRDefault="0026301B" w:rsidP="0026301B">
            <w:pPr>
              <w:jc w:val="both"/>
            </w:pPr>
            <w:proofErr w:type="gramStart"/>
            <w:r w:rsidRPr="0026301B">
              <w:t>Mora sozinho</w:t>
            </w:r>
            <w:proofErr w:type="gramEnd"/>
          </w:p>
        </w:tc>
        <w:tc>
          <w:tcPr>
            <w:tcW w:w="1562"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095"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2343" w:type="pct"/>
          </w:tcPr>
          <w:p w:rsidR="0026301B" w:rsidRPr="0026301B" w:rsidRDefault="0026301B" w:rsidP="0026301B"/>
          <w:p w:rsidR="0026301B" w:rsidRPr="0026301B" w:rsidRDefault="0026301B" w:rsidP="0026301B">
            <w:r w:rsidRPr="0026301B">
              <w:t>Mora com mais uma pessoa</w:t>
            </w:r>
          </w:p>
        </w:tc>
        <w:tc>
          <w:tcPr>
            <w:tcW w:w="1562"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095"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2343" w:type="pct"/>
          </w:tcPr>
          <w:p w:rsidR="0026301B" w:rsidRPr="0026301B" w:rsidRDefault="0026301B" w:rsidP="0026301B"/>
          <w:p w:rsidR="0026301B" w:rsidRPr="0026301B" w:rsidRDefault="0026301B" w:rsidP="0026301B">
            <w:r w:rsidRPr="0026301B">
              <w:t>Mora com mais duas pessoas</w:t>
            </w:r>
          </w:p>
        </w:tc>
        <w:tc>
          <w:tcPr>
            <w:tcW w:w="1562"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095"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2343" w:type="pct"/>
          </w:tcPr>
          <w:p w:rsidR="0026301B" w:rsidRPr="0026301B" w:rsidRDefault="0026301B" w:rsidP="0026301B"/>
          <w:p w:rsidR="0026301B" w:rsidRPr="0026301B" w:rsidRDefault="0026301B" w:rsidP="0026301B">
            <w:r w:rsidRPr="0026301B">
              <w:t>Mora com mais três pessoas</w:t>
            </w:r>
          </w:p>
        </w:tc>
        <w:tc>
          <w:tcPr>
            <w:tcW w:w="1562"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095"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2343" w:type="pct"/>
          </w:tcPr>
          <w:p w:rsidR="0026301B" w:rsidRPr="0026301B" w:rsidRDefault="0026301B" w:rsidP="0026301B"/>
          <w:p w:rsidR="0026301B" w:rsidRPr="0026301B" w:rsidRDefault="0026301B" w:rsidP="0026301B">
            <w:r w:rsidRPr="0026301B">
              <w:t>Mora com mais quatro pessoas</w:t>
            </w:r>
          </w:p>
        </w:tc>
        <w:tc>
          <w:tcPr>
            <w:tcW w:w="1562"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095"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2343" w:type="pct"/>
          </w:tcPr>
          <w:p w:rsidR="0026301B" w:rsidRPr="0026301B" w:rsidRDefault="0026301B" w:rsidP="0026301B"/>
          <w:p w:rsidR="0026301B" w:rsidRPr="0026301B" w:rsidRDefault="0026301B" w:rsidP="0026301B">
            <w:r w:rsidRPr="0026301B">
              <w:t>Mora com mais cinco pessoas</w:t>
            </w:r>
          </w:p>
        </w:tc>
        <w:tc>
          <w:tcPr>
            <w:tcW w:w="1562"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095"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2343" w:type="pct"/>
          </w:tcPr>
          <w:p w:rsidR="0026301B" w:rsidRPr="0026301B" w:rsidRDefault="0026301B" w:rsidP="0026301B"/>
          <w:p w:rsidR="0026301B" w:rsidRPr="0026301B" w:rsidRDefault="0026301B" w:rsidP="0026301B">
            <w:r w:rsidRPr="0026301B">
              <w:t>Mora com mais de cinco pessoas</w:t>
            </w:r>
          </w:p>
        </w:tc>
        <w:tc>
          <w:tcPr>
            <w:tcW w:w="1562"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095"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2343" w:type="pct"/>
          </w:tcPr>
          <w:p w:rsidR="0026301B" w:rsidRPr="0026301B" w:rsidRDefault="0026301B" w:rsidP="0026301B"/>
          <w:p w:rsidR="0026301B" w:rsidRPr="0026301B" w:rsidRDefault="0026301B" w:rsidP="0026301B">
            <w:r w:rsidRPr="0026301B">
              <w:t>TOTAL</w:t>
            </w:r>
          </w:p>
        </w:tc>
        <w:tc>
          <w:tcPr>
            <w:tcW w:w="1562" w:type="pct"/>
          </w:tcPr>
          <w:p w:rsidR="0026301B" w:rsidRPr="0026301B" w:rsidRDefault="0026301B" w:rsidP="0026301B">
            <w:pPr>
              <w:jc w:val="center"/>
              <w:cnfStyle w:val="000000000000"/>
              <w:rPr>
                <w:b/>
              </w:rPr>
            </w:pPr>
          </w:p>
          <w:p w:rsidR="0026301B" w:rsidRPr="0026301B" w:rsidRDefault="0026301B" w:rsidP="0026301B">
            <w:pPr>
              <w:jc w:val="center"/>
              <w:cnfStyle w:val="000000000000"/>
              <w:rPr>
                <w:b/>
              </w:rPr>
            </w:pPr>
          </w:p>
        </w:tc>
        <w:tc>
          <w:tcPr>
            <w:tcW w:w="1095" w:type="pct"/>
          </w:tcPr>
          <w:p w:rsidR="0026301B" w:rsidRPr="0026301B" w:rsidRDefault="0026301B" w:rsidP="0026301B">
            <w:pPr>
              <w:jc w:val="center"/>
              <w:cnfStyle w:val="000000000000"/>
              <w:rPr>
                <w:b/>
              </w:rPr>
            </w:pPr>
          </w:p>
          <w:p w:rsidR="0026301B" w:rsidRPr="0026301B" w:rsidRDefault="0026301B" w:rsidP="0026301B">
            <w:pPr>
              <w:jc w:val="center"/>
              <w:cnfStyle w:val="000000000000"/>
              <w:rPr>
                <w:b/>
              </w:rPr>
            </w:pPr>
          </w:p>
        </w:tc>
      </w:tr>
    </w:tbl>
    <w:p w:rsidR="0026301B" w:rsidRPr="0026301B" w:rsidRDefault="0026301B" w:rsidP="0026301B">
      <w:pPr>
        <w:spacing w:after="0" w:line="240" w:lineRule="auto"/>
        <w:rPr>
          <w:rFonts w:ascii="Arial" w:eastAsiaTheme="minorEastAsia" w:hAnsi="Arial" w:cs="Arial"/>
          <w:b/>
          <w:sz w:val="24"/>
          <w:szCs w:val="24"/>
          <w:lang w:eastAsia="pt-BR"/>
        </w:rPr>
      </w:pPr>
      <w:r w:rsidRPr="0026301B">
        <w:rPr>
          <w:rFonts w:ascii="Arial" w:eastAsiaTheme="minorEastAsia" w:hAnsi="Arial" w:cs="Arial"/>
          <w:b/>
          <w:sz w:val="24"/>
          <w:szCs w:val="24"/>
          <w:lang w:eastAsia="pt-BR"/>
        </w:rPr>
        <w:t>Fonte: Pesquisa de Campo, Barreiras 2013.</w:t>
      </w:r>
    </w:p>
    <w:p w:rsidR="0026301B" w:rsidRPr="0026301B" w:rsidRDefault="0026301B" w:rsidP="0026301B">
      <w:pPr>
        <w:spacing w:after="0" w:line="240" w:lineRule="auto"/>
        <w:rPr>
          <w:rFonts w:ascii="Arial" w:eastAsiaTheme="minorEastAsia" w:hAnsi="Arial" w:cs="Arial"/>
          <w:b/>
          <w:sz w:val="24"/>
          <w:szCs w:val="24"/>
          <w:lang w:eastAsia="pt-BR"/>
        </w:rPr>
      </w:pPr>
    </w:p>
    <w:p w:rsidR="0026301B" w:rsidRPr="0026301B" w:rsidRDefault="0026301B" w:rsidP="0026301B">
      <w:pPr>
        <w:spacing w:after="0" w:line="360" w:lineRule="auto"/>
        <w:ind w:firstLine="851"/>
        <w:jc w:val="both"/>
        <w:rPr>
          <w:rFonts w:ascii="Arial" w:eastAsiaTheme="minorEastAsia" w:hAnsi="Arial" w:cs="Arial"/>
          <w:sz w:val="24"/>
          <w:szCs w:val="24"/>
          <w:lang w:eastAsia="pt-BR"/>
        </w:rPr>
      </w:pPr>
    </w:p>
    <w:p w:rsidR="0026301B" w:rsidRPr="0026301B" w:rsidRDefault="0026301B" w:rsidP="0026301B">
      <w:pPr>
        <w:keepNext/>
        <w:keepLines/>
        <w:spacing w:after="0" w:line="360" w:lineRule="auto"/>
        <w:jc w:val="both"/>
        <w:outlineLvl w:val="3"/>
        <w:rPr>
          <w:rFonts w:ascii="Arial" w:eastAsiaTheme="majorEastAsia" w:hAnsi="Arial" w:cs="Arial"/>
          <w:b/>
          <w:bCs/>
          <w:iCs/>
          <w:color w:val="000000" w:themeColor="text1"/>
          <w:sz w:val="24"/>
          <w:szCs w:val="24"/>
          <w:lang w:eastAsia="pt-BR"/>
        </w:rPr>
      </w:pPr>
      <w:bookmarkStart w:id="8" w:name="_Toc370839228"/>
      <w:r w:rsidRPr="0026301B">
        <w:rPr>
          <w:rFonts w:ascii="Arial" w:eastAsiaTheme="majorEastAsia" w:hAnsi="Arial" w:cs="Arial"/>
          <w:b/>
          <w:bCs/>
          <w:iCs/>
          <w:color w:val="000000" w:themeColor="text1"/>
          <w:sz w:val="24"/>
          <w:szCs w:val="24"/>
          <w:lang w:eastAsia="pt-BR"/>
        </w:rPr>
        <w:t>TABELA 8: MEIO DE COMUNICAÇÃO QUE INFLUENCIOU A DOAR SANGUE OU A ESCOLHER ESSA UNIDADE</w:t>
      </w:r>
      <w:bookmarkEnd w:id="8"/>
    </w:p>
    <w:p w:rsidR="0026301B" w:rsidRPr="0026301B" w:rsidRDefault="0026301B" w:rsidP="0026301B">
      <w:pPr>
        <w:rPr>
          <w:rFonts w:ascii="Arial" w:eastAsiaTheme="minorEastAsia" w:hAnsi="Arial" w:cs="Arial"/>
          <w:sz w:val="24"/>
          <w:szCs w:val="24"/>
          <w:lang w:eastAsia="pt-BR"/>
        </w:rPr>
      </w:pPr>
    </w:p>
    <w:tbl>
      <w:tblPr>
        <w:tblStyle w:val="GradeMdia1-nfase1"/>
        <w:tblW w:w="5000" w:type="pct"/>
        <w:tblLook w:val="04A0"/>
      </w:tblPr>
      <w:tblGrid>
        <w:gridCol w:w="3853"/>
        <w:gridCol w:w="2433"/>
        <w:gridCol w:w="3144"/>
      </w:tblGrid>
      <w:tr w:rsidR="0026301B" w:rsidRPr="0026301B" w:rsidTr="002C18BC">
        <w:trPr>
          <w:cnfStyle w:val="100000000000"/>
          <w:trHeight w:val="780"/>
        </w:trPr>
        <w:tc>
          <w:tcPr>
            <w:cnfStyle w:val="001000000000"/>
            <w:tcW w:w="2043" w:type="pct"/>
          </w:tcPr>
          <w:p w:rsidR="0026301B" w:rsidRPr="0026301B" w:rsidRDefault="0026301B" w:rsidP="0026301B"/>
          <w:p w:rsidR="0026301B" w:rsidRPr="0026301B" w:rsidRDefault="0026301B" w:rsidP="0026301B">
            <w:r w:rsidRPr="0026301B">
              <w:t>INFLUENCIA DOS MEIOS DE COMUNICAÇÃO</w:t>
            </w:r>
          </w:p>
        </w:tc>
        <w:tc>
          <w:tcPr>
            <w:tcW w:w="1290" w:type="pct"/>
          </w:tcPr>
          <w:p w:rsidR="0026301B" w:rsidRPr="0026301B" w:rsidRDefault="0026301B" w:rsidP="0026301B">
            <w:pPr>
              <w:jc w:val="center"/>
              <w:cnfStyle w:val="100000000000"/>
            </w:pPr>
          </w:p>
          <w:p w:rsidR="0026301B" w:rsidRPr="0026301B" w:rsidRDefault="0026301B" w:rsidP="0026301B">
            <w:pPr>
              <w:jc w:val="center"/>
              <w:cnfStyle w:val="100000000000"/>
            </w:pPr>
            <w:r w:rsidRPr="0026301B">
              <w:t>NÚMERO DE DOADORES</w:t>
            </w:r>
          </w:p>
        </w:tc>
        <w:tc>
          <w:tcPr>
            <w:tcW w:w="1667" w:type="pct"/>
          </w:tcPr>
          <w:p w:rsidR="0026301B" w:rsidRPr="0026301B" w:rsidRDefault="0026301B" w:rsidP="0026301B">
            <w:pPr>
              <w:jc w:val="center"/>
              <w:cnfStyle w:val="100000000000"/>
            </w:pPr>
          </w:p>
          <w:p w:rsidR="0026301B" w:rsidRPr="0026301B" w:rsidRDefault="0026301B" w:rsidP="0026301B">
            <w:pPr>
              <w:jc w:val="center"/>
              <w:cnfStyle w:val="100000000000"/>
            </w:pPr>
            <w:r w:rsidRPr="0026301B">
              <w:t>PERCENTUAL</w:t>
            </w:r>
          </w:p>
        </w:tc>
      </w:tr>
      <w:tr w:rsidR="0026301B" w:rsidRPr="0026301B" w:rsidTr="002C18BC">
        <w:trPr>
          <w:cnfStyle w:val="000000100000"/>
        </w:trPr>
        <w:tc>
          <w:tcPr>
            <w:cnfStyle w:val="001000000000"/>
            <w:tcW w:w="2043" w:type="pct"/>
          </w:tcPr>
          <w:p w:rsidR="0026301B" w:rsidRPr="0026301B" w:rsidRDefault="0026301B" w:rsidP="0026301B"/>
          <w:p w:rsidR="0026301B" w:rsidRPr="0026301B" w:rsidRDefault="0026301B" w:rsidP="0026301B">
            <w:r w:rsidRPr="0026301B">
              <w:t>Televisão</w:t>
            </w:r>
          </w:p>
        </w:tc>
        <w:tc>
          <w:tcPr>
            <w:tcW w:w="1290"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667"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2043" w:type="pct"/>
          </w:tcPr>
          <w:p w:rsidR="0026301B" w:rsidRPr="0026301B" w:rsidRDefault="0026301B" w:rsidP="0026301B"/>
          <w:p w:rsidR="0026301B" w:rsidRPr="0026301B" w:rsidRDefault="0026301B" w:rsidP="0026301B">
            <w:r w:rsidRPr="0026301B">
              <w:t>Internet</w:t>
            </w:r>
          </w:p>
        </w:tc>
        <w:tc>
          <w:tcPr>
            <w:tcW w:w="1290"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667"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2043" w:type="pct"/>
          </w:tcPr>
          <w:p w:rsidR="0026301B" w:rsidRPr="0026301B" w:rsidRDefault="0026301B" w:rsidP="0026301B"/>
          <w:p w:rsidR="0026301B" w:rsidRPr="0026301B" w:rsidRDefault="0026301B" w:rsidP="0026301B">
            <w:r w:rsidRPr="0026301B">
              <w:t>Rádio</w:t>
            </w:r>
          </w:p>
        </w:tc>
        <w:tc>
          <w:tcPr>
            <w:tcW w:w="1290"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667"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c>
          <w:tcPr>
            <w:cnfStyle w:val="001000000000"/>
            <w:tcW w:w="2043" w:type="pct"/>
          </w:tcPr>
          <w:p w:rsidR="0026301B" w:rsidRPr="0026301B" w:rsidRDefault="0026301B" w:rsidP="0026301B"/>
          <w:p w:rsidR="0026301B" w:rsidRPr="0026301B" w:rsidRDefault="0026301B" w:rsidP="0026301B">
            <w:r w:rsidRPr="0026301B">
              <w:t>Nenhum</w:t>
            </w:r>
          </w:p>
        </w:tc>
        <w:tc>
          <w:tcPr>
            <w:tcW w:w="1290" w:type="pct"/>
          </w:tcPr>
          <w:p w:rsidR="0026301B" w:rsidRPr="0026301B" w:rsidRDefault="0026301B" w:rsidP="0026301B">
            <w:pPr>
              <w:jc w:val="center"/>
              <w:cnfStyle w:val="000000000000"/>
            </w:pPr>
          </w:p>
          <w:p w:rsidR="0026301B" w:rsidRPr="0026301B" w:rsidRDefault="0026301B" w:rsidP="0026301B">
            <w:pPr>
              <w:jc w:val="center"/>
              <w:cnfStyle w:val="000000000000"/>
            </w:pPr>
          </w:p>
        </w:tc>
        <w:tc>
          <w:tcPr>
            <w:tcW w:w="1667" w:type="pct"/>
          </w:tcPr>
          <w:p w:rsidR="0026301B" w:rsidRPr="0026301B" w:rsidRDefault="0026301B" w:rsidP="0026301B">
            <w:pPr>
              <w:jc w:val="center"/>
              <w:cnfStyle w:val="000000000000"/>
            </w:pPr>
          </w:p>
          <w:p w:rsidR="0026301B" w:rsidRPr="0026301B" w:rsidRDefault="0026301B" w:rsidP="0026301B">
            <w:pPr>
              <w:jc w:val="center"/>
              <w:cnfStyle w:val="000000000000"/>
            </w:pPr>
          </w:p>
        </w:tc>
      </w:tr>
      <w:tr w:rsidR="0026301B" w:rsidRPr="0026301B" w:rsidTr="002C18BC">
        <w:trPr>
          <w:cnfStyle w:val="000000100000"/>
        </w:trPr>
        <w:tc>
          <w:tcPr>
            <w:cnfStyle w:val="001000000000"/>
            <w:tcW w:w="2043" w:type="pct"/>
          </w:tcPr>
          <w:p w:rsidR="0026301B" w:rsidRPr="0026301B" w:rsidRDefault="0026301B" w:rsidP="0026301B"/>
          <w:p w:rsidR="0026301B" w:rsidRPr="0026301B" w:rsidRDefault="0026301B" w:rsidP="0026301B">
            <w:r w:rsidRPr="0026301B">
              <w:t>Outro</w:t>
            </w:r>
          </w:p>
        </w:tc>
        <w:tc>
          <w:tcPr>
            <w:tcW w:w="1290" w:type="pct"/>
          </w:tcPr>
          <w:p w:rsidR="0026301B" w:rsidRPr="0026301B" w:rsidRDefault="0026301B" w:rsidP="0026301B">
            <w:pPr>
              <w:jc w:val="center"/>
              <w:cnfStyle w:val="000000100000"/>
            </w:pPr>
          </w:p>
          <w:p w:rsidR="0026301B" w:rsidRPr="0026301B" w:rsidRDefault="0026301B" w:rsidP="0026301B">
            <w:pPr>
              <w:jc w:val="center"/>
              <w:cnfStyle w:val="000000100000"/>
            </w:pPr>
          </w:p>
        </w:tc>
        <w:tc>
          <w:tcPr>
            <w:tcW w:w="1667" w:type="pct"/>
          </w:tcPr>
          <w:p w:rsidR="0026301B" w:rsidRPr="0026301B" w:rsidRDefault="0026301B" w:rsidP="0026301B">
            <w:pPr>
              <w:jc w:val="center"/>
              <w:cnfStyle w:val="000000100000"/>
            </w:pPr>
          </w:p>
          <w:p w:rsidR="0026301B" w:rsidRPr="0026301B" w:rsidRDefault="0026301B" w:rsidP="0026301B">
            <w:pPr>
              <w:jc w:val="center"/>
              <w:cnfStyle w:val="000000100000"/>
            </w:pPr>
          </w:p>
        </w:tc>
      </w:tr>
      <w:tr w:rsidR="0026301B" w:rsidRPr="0026301B" w:rsidTr="002C18BC">
        <w:trPr>
          <w:trHeight w:val="609"/>
        </w:trPr>
        <w:tc>
          <w:tcPr>
            <w:cnfStyle w:val="001000000000"/>
            <w:tcW w:w="2043" w:type="pct"/>
          </w:tcPr>
          <w:p w:rsidR="0026301B" w:rsidRPr="0026301B" w:rsidRDefault="0026301B" w:rsidP="0026301B"/>
          <w:p w:rsidR="0026301B" w:rsidRPr="0026301B" w:rsidRDefault="0026301B" w:rsidP="0026301B">
            <w:r w:rsidRPr="0026301B">
              <w:t>TOTAL</w:t>
            </w:r>
          </w:p>
        </w:tc>
        <w:tc>
          <w:tcPr>
            <w:tcW w:w="1290" w:type="pct"/>
          </w:tcPr>
          <w:p w:rsidR="0026301B" w:rsidRPr="0026301B" w:rsidRDefault="0026301B" w:rsidP="0026301B">
            <w:pPr>
              <w:jc w:val="center"/>
              <w:cnfStyle w:val="000000000000"/>
              <w:rPr>
                <w:b/>
              </w:rPr>
            </w:pPr>
          </w:p>
          <w:p w:rsidR="0026301B" w:rsidRPr="0026301B" w:rsidRDefault="0026301B" w:rsidP="0026301B">
            <w:pPr>
              <w:jc w:val="center"/>
              <w:cnfStyle w:val="000000000000"/>
              <w:rPr>
                <w:b/>
              </w:rPr>
            </w:pPr>
          </w:p>
        </w:tc>
        <w:tc>
          <w:tcPr>
            <w:tcW w:w="1667" w:type="pct"/>
          </w:tcPr>
          <w:p w:rsidR="0026301B" w:rsidRPr="0026301B" w:rsidRDefault="0026301B" w:rsidP="0026301B">
            <w:pPr>
              <w:jc w:val="center"/>
              <w:cnfStyle w:val="000000000000"/>
              <w:rPr>
                <w:b/>
              </w:rPr>
            </w:pPr>
          </w:p>
          <w:p w:rsidR="0026301B" w:rsidRPr="0026301B" w:rsidRDefault="0026301B" w:rsidP="0026301B">
            <w:pPr>
              <w:jc w:val="center"/>
              <w:cnfStyle w:val="000000000000"/>
              <w:rPr>
                <w:b/>
              </w:rPr>
            </w:pPr>
          </w:p>
        </w:tc>
      </w:tr>
    </w:tbl>
    <w:p w:rsidR="0026301B" w:rsidRPr="0026301B" w:rsidRDefault="0026301B" w:rsidP="0026301B">
      <w:pPr>
        <w:spacing w:after="0" w:line="240" w:lineRule="auto"/>
        <w:rPr>
          <w:rFonts w:ascii="Arial" w:eastAsiaTheme="minorEastAsia" w:hAnsi="Arial" w:cs="Arial"/>
          <w:b/>
          <w:sz w:val="24"/>
          <w:szCs w:val="24"/>
          <w:lang w:eastAsia="pt-BR"/>
        </w:rPr>
      </w:pPr>
      <w:r w:rsidRPr="0026301B">
        <w:rPr>
          <w:rFonts w:ascii="Arial" w:eastAsiaTheme="minorEastAsia" w:hAnsi="Arial" w:cs="Arial"/>
          <w:b/>
          <w:sz w:val="24"/>
          <w:szCs w:val="24"/>
          <w:lang w:eastAsia="pt-BR"/>
        </w:rPr>
        <w:t>Fonte: Pesquisa de Campo, Barreiras 2013.</w:t>
      </w:r>
    </w:p>
    <w:p w:rsidR="0026301B" w:rsidRPr="0026301B" w:rsidRDefault="0026301B" w:rsidP="0026301B">
      <w:pPr>
        <w:spacing w:after="0" w:line="240" w:lineRule="auto"/>
        <w:rPr>
          <w:rFonts w:ascii="Arial" w:eastAsiaTheme="minorEastAsia" w:hAnsi="Arial" w:cs="Arial"/>
          <w:b/>
          <w:sz w:val="24"/>
          <w:szCs w:val="24"/>
          <w:lang w:eastAsia="pt-BR"/>
        </w:rPr>
      </w:pPr>
    </w:p>
    <w:p w:rsidR="0026301B" w:rsidRPr="0026301B" w:rsidRDefault="0026301B" w:rsidP="0026301B">
      <w:pPr>
        <w:spacing w:after="0" w:line="360" w:lineRule="auto"/>
        <w:jc w:val="both"/>
        <w:rPr>
          <w:rFonts w:ascii="Arial" w:eastAsiaTheme="minorEastAsia" w:hAnsi="Arial" w:cs="Arial"/>
          <w:sz w:val="24"/>
          <w:szCs w:val="24"/>
          <w:lang w:eastAsia="pt-BR"/>
        </w:rPr>
      </w:pPr>
      <w:r w:rsidRPr="0026301B">
        <w:rPr>
          <w:rFonts w:ascii="Arial" w:eastAsiaTheme="minorEastAsia" w:hAnsi="Arial" w:cs="Arial"/>
          <w:b/>
          <w:sz w:val="24"/>
          <w:szCs w:val="24"/>
          <w:lang w:eastAsia="pt-BR"/>
        </w:rPr>
        <w:tab/>
      </w:r>
    </w:p>
    <w:p w:rsidR="0026301B" w:rsidRPr="0026301B" w:rsidRDefault="0026301B" w:rsidP="0026301B">
      <w:pPr>
        <w:keepNext/>
        <w:keepLines/>
        <w:spacing w:after="0" w:line="360" w:lineRule="auto"/>
        <w:jc w:val="center"/>
        <w:outlineLvl w:val="3"/>
        <w:rPr>
          <w:rFonts w:ascii="Arial" w:eastAsiaTheme="minorEastAsia" w:hAnsi="Arial" w:cs="Arial"/>
          <w:sz w:val="24"/>
          <w:szCs w:val="24"/>
          <w:lang w:eastAsia="pt-BR"/>
        </w:rPr>
      </w:pPr>
      <w:bookmarkStart w:id="9" w:name="_Toc370839229"/>
    </w:p>
    <w:p w:rsidR="0026301B" w:rsidRPr="0026301B" w:rsidRDefault="0026301B" w:rsidP="0026301B">
      <w:pPr>
        <w:keepNext/>
        <w:keepLines/>
        <w:spacing w:after="0" w:line="360" w:lineRule="auto"/>
        <w:jc w:val="center"/>
        <w:outlineLvl w:val="3"/>
        <w:rPr>
          <w:rFonts w:ascii="Arial" w:eastAsiaTheme="majorEastAsia" w:hAnsi="Arial" w:cs="Arial"/>
          <w:b/>
          <w:bCs/>
          <w:iCs/>
          <w:color w:val="000000" w:themeColor="text1"/>
          <w:sz w:val="24"/>
          <w:szCs w:val="24"/>
          <w:lang w:eastAsia="pt-BR"/>
        </w:rPr>
      </w:pPr>
      <w:r w:rsidRPr="0026301B">
        <w:rPr>
          <w:rFonts w:ascii="Arial" w:eastAsiaTheme="majorEastAsia" w:hAnsi="Arial" w:cs="Arial"/>
          <w:b/>
          <w:bCs/>
          <w:iCs/>
          <w:color w:val="000000" w:themeColor="text1"/>
          <w:sz w:val="24"/>
          <w:szCs w:val="24"/>
          <w:lang w:eastAsia="pt-BR"/>
        </w:rPr>
        <w:t>TABELA 9: FATOR DE INFLUÊNCIA NA DECISÃO DE SER UM DOADOR</w:t>
      </w:r>
      <w:bookmarkEnd w:id="9"/>
    </w:p>
    <w:p w:rsidR="0026301B" w:rsidRPr="0026301B" w:rsidRDefault="0026301B" w:rsidP="0026301B">
      <w:pPr>
        <w:rPr>
          <w:rFonts w:ascii="Arial" w:eastAsiaTheme="minorEastAsia" w:hAnsi="Arial" w:cs="Arial"/>
          <w:sz w:val="24"/>
          <w:szCs w:val="24"/>
          <w:lang w:eastAsia="pt-BR"/>
        </w:rPr>
      </w:pPr>
    </w:p>
    <w:tbl>
      <w:tblPr>
        <w:tblStyle w:val="GradeMdia1-nfase1"/>
        <w:tblW w:w="9072" w:type="dxa"/>
        <w:tblLook w:val="04A0"/>
      </w:tblPr>
      <w:tblGrid>
        <w:gridCol w:w="5245"/>
        <w:gridCol w:w="1843"/>
        <w:gridCol w:w="1984"/>
      </w:tblGrid>
      <w:tr w:rsidR="0026301B" w:rsidRPr="0026301B" w:rsidTr="002C18BC">
        <w:trPr>
          <w:cnfStyle w:val="100000000000"/>
        </w:trPr>
        <w:tc>
          <w:tcPr>
            <w:cnfStyle w:val="001000000000"/>
            <w:tcW w:w="5245" w:type="dxa"/>
          </w:tcPr>
          <w:p w:rsidR="0026301B" w:rsidRPr="0026301B" w:rsidRDefault="0026301B" w:rsidP="0026301B"/>
          <w:p w:rsidR="0026301B" w:rsidRPr="0026301B" w:rsidRDefault="0026301B" w:rsidP="0026301B">
            <w:r w:rsidRPr="0026301B">
              <w:t>FATOR DE INFLUÊNCIA NA DECISÃO DE SER UM DOADOR</w:t>
            </w:r>
          </w:p>
        </w:tc>
        <w:tc>
          <w:tcPr>
            <w:tcW w:w="1843" w:type="dxa"/>
          </w:tcPr>
          <w:p w:rsidR="0026301B" w:rsidRPr="0026301B" w:rsidRDefault="0026301B" w:rsidP="0026301B">
            <w:pPr>
              <w:jc w:val="center"/>
              <w:cnfStyle w:val="100000000000"/>
            </w:pPr>
          </w:p>
          <w:p w:rsidR="0026301B" w:rsidRPr="0026301B" w:rsidRDefault="0026301B" w:rsidP="0026301B">
            <w:pPr>
              <w:jc w:val="center"/>
              <w:cnfStyle w:val="100000000000"/>
            </w:pPr>
            <w:r w:rsidRPr="0026301B">
              <w:t>NÚMERO DE DOADORES</w:t>
            </w:r>
          </w:p>
        </w:tc>
        <w:tc>
          <w:tcPr>
            <w:tcW w:w="1984" w:type="dxa"/>
          </w:tcPr>
          <w:p w:rsidR="0026301B" w:rsidRPr="0026301B" w:rsidRDefault="0026301B" w:rsidP="0026301B">
            <w:pPr>
              <w:jc w:val="center"/>
              <w:cnfStyle w:val="100000000000"/>
            </w:pPr>
          </w:p>
          <w:p w:rsidR="0026301B" w:rsidRPr="0026301B" w:rsidRDefault="0026301B" w:rsidP="0026301B">
            <w:pPr>
              <w:jc w:val="center"/>
              <w:cnfStyle w:val="100000000000"/>
            </w:pPr>
            <w:r w:rsidRPr="0026301B">
              <w:t>PERCENTUAL</w:t>
            </w:r>
          </w:p>
        </w:tc>
      </w:tr>
      <w:tr w:rsidR="0026301B" w:rsidRPr="0026301B" w:rsidTr="002C18BC">
        <w:trPr>
          <w:cnfStyle w:val="000000100000"/>
        </w:trPr>
        <w:tc>
          <w:tcPr>
            <w:cnfStyle w:val="001000000000"/>
            <w:tcW w:w="5245" w:type="dxa"/>
          </w:tcPr>
          <w:p w:rsidR="0026301B" w:rsidRPr="0026301B" w:rsidRDefault="0026301B" w:rsidP="0026301B">
            <w:pPr>
              <w:rPr>
                <w:rFonts w:eastAsia="Times New Roman"/>
              </w:rPr>
            </w:pPr>
          </w:p>
          <w:p w:rsidR="0026301B" w:rsidRPr="0026301B" w:rsidRDefault="0026301B" w:rsidP="0026301B">
            <w:r w:rsidRPr="0026301B">
              <w:rPr>
                <w:rFonts w:eastAsia="Times New Roman"/>
              </w:rPr>
              <w:t>Solidariedade direta</w:t>
            </w:r>
          </w:p>
        </w:tc>
        <w:tc>
          <w:tcPr>
            <w:tcW w:w="1843" w:type="dxa"/>
          </w:tcPr>
          <w:p w:rsidR="0026301B" w:rsidRPr="0026301B" w:rsidRDefault="0026301B" w:rsidP="0026301B">
            <w:pPr>
              <w:jc w:val="right"/>
              <w:cnfStyle w:val="000000100000"/>
              <w:rPr>
                <w:rFonts w:eastAsia="Times New Roman"/>
              </w:rPr>
            </w:pPr>
          </w:p>
          <w:p w:rsidR="0026301B" w:rsidRPr="0026301B" w:rsidRDefault="0026301B" w:rsidP="0026301B">
            <w:pPr>
              <w:jc w:val="center"/>
              <w:cnfStyle w:val="000000100000"/>
              <w:rPr>
                <w:rFonts w:eastAsia="Times New Roman"/>
              </w:rPr>
            </w:pPr>
          </w:p>
        </w:tc>
        <w:tc>
          <w:tcPr>
            <w:tcW w:w="1984" w:type="dxa"/>
          </w:tcPr>
          <w:p w:rsidR="0026301B" w:rsidRPr="0026301B" w:rsidRDefault="0026301B" w:rsidP="0026301B">
            <w:pPr>
              <w:jc w:val="right"/>
              <w:cnfStyle w:val="000000100000"/>
              <w:rPr>
                <w:rFonts w:eastAsia="Times New Roman"/>
              </w:rPr>
            </w:pPr>
          </w:p>
          <w:p w:rsidR="0026301B" w:rsidRPr="0026301B" w:rsidRDefault="0026301B" w:rsidP="0026301B">
            <w:pPr>
              <w:jc w:val="center"/>
              <w:cnfStyle w:val="000000100000"/>
              <w:rPr>
                <w:rFonts w:eastAsia="Times New Roman"/>
              </w:rPr>
            </w:pPr>
          </w:p>
        </w:tc>
      </w:tr>
      <w:tr w:rsidR="0026301B" w:rsidRPr="0026301B" w:rsidTr="002C18BC">
        <w:tc>
          <w:tcPr>
            <w:cnfStyle w:val="001000000000"/>
            <w:tcW w:w="5245" w:type="dxa"/>
          </w:tcPr>
          <w:p w:rsidR="0026301B" w:rsidRPr="0026301B" w:rsidRDefault="0026301B" w:rsidP="0026301B">
            <w:pPr>
              <w:rPr>
                <w:rFonts w:eastAsia="Times New Roman"/>
              </w:rPr>
            </w:pPr>
          </w:p>
          <w:p w:rsidR="0026301B" w:rsidRPr="0026301B" w:rsidRDefault="0026301B" w:rsidP="0026301B">
            <w:r w:rsidRPr="0026301B">
              <w:rPr>
                <w:rFonts w:eastAsia="Times New Roman"/>
              </w:rPr>
              <w:t>Solidariedade indireta</w:t>
            </w:r>
          </w:p>
        </w:tc>
        <w:tc>
          <w:tcPr>
            <w:tcW w:w="1843" w:type="dxa"/>
          </w:tcPr>
          <w:p w:rsidR="0026301B" w:rsidRPr="0026301B" w:rsidRDefault="0026301B" w:rsidP="0026301B">
            <w:pPr>
              <w:jc w:val="right"/>
              <w:cnfStyle w:val="000000000000"/>
              <w:rPr>
                <w:rFonts w:eastAsia="Times New Roman"/>
              </w:rPr>
            </w:pPr>
          </w:p>
          <w:p w:rsidR="0026301B" w:rsidRPr="0026301B" w:rsidRDefault="0026301B" w:rsidP="0026301B">
            <w:pPr>
              <w:jc w:val="center"/>
              <w:cnfStyle w:val="000000000000"/>
              <w:rPr>
                <w:rFonts w:eastAsia="Times New Roman"/>
              </w:rPr>
            </w:pPr>
          </w:p>
        </w:tc>
        <w:tc>
          <w:tcPr>
            <w:tcW w:w="1984" w:type="dxa"/>
          </w:tcPr>
          <w:p w:rsidR="0026301B" w:rsidRPr="0026301B" w:rsidRDefault="0026301B" w:rsidP="0026301B">
            <w:pPr>
              <w:jc w:val="right"/>
              <w:cnfStyle w:val="000000000000"/>
              <w:rPr>
                <w:rFonts w:eastAsia="Times New Roman"/>
              </w:rPr>
            </w:pPr>
          </w:p>
          <w:p w:rsidR="0026301B" w:rsidRPr="0026301B" w:rsidRDefault="0026301B" w:rsidP="0026301B">
            <w:pPr>
              <w:jc w:val="center"/>
              <w:cnfStyle w:val="000000000000"/>
              <w:rPr>
                <w:rFonts w:eastAsia="Times New Roman"/>
              </w:rPr>
            </w:pPr>
          </w:p>
        </w:tc>
      </w:tr>
      <w:tr w:rsidR="0026301B" w:rsidRPr="0026301B" w:rsidTr="002C18BC">
        <w:trPr>
          <w:cnfStyle w:val="000000100000"/>
        </w:trPr>
        <w:tc>
          <w:tcPr>
            <w:cnfStyle w:val="001000000000"/>
            <w:tcW w:w="5245" w:type="dxa"/>
          </w:tcPr>
          <w:p w:rsidR="0026301B" w:rsidRPr="0026301B" w:rsidRDefault="0026301B" w:rsidP="0026301B">
            <w:pPr>
              <w:rPr>
                <w:rFonts w:eastAsia="Times New Roman"/>
              </w:rPr>
            </w:pPr>
          </w:p>
          <w:p w:rsidR="0026301B" w:rsidRPr="0026301B" w:rsidRDefault="0026301B" w:rsidP="0026301B">
            <w:r w:rsidRPr="0026301B">
              <w:rPr>
                <w:rFonts w:eastAsia="Times New Roman"/>
              </w:rPr>
              <w:t>Apenas Triagem sorológica</w:t>
            </w:r>
          </w:p>
        </w:tc>
        <w:tc>
          <w:tcPr>
            <w:tcW w:w="1843" w:type="dxa"/>
          </w:tcPr>
          <w:p w:rsidR="0026301B" w:rsidRPr="0026301B" w:rsidRDefault="0026301B" w:rsidP="0026301B">
            <w:pPr>
              <w:jc w:val="right"/>
              <w:cnfStyle w:val="000000100000"/>
              <w:rPr>
                <w:rFonts w:eastAsia="Times New Roman"/>
              </w:rPr>
            </w:pPr>
          </w:p>
          <w:p w:rsidR="0026301B" w:rsidRPr="0026301B" w:rsidRDefault="0026301B" w:rsidP="0026301B">
            <w:pPr>
              <w:jc w:val="center"/>
              <w:cnfStyle w:val="000000100000"/>
              <w:rPr>
                <w:rFonts w:eastAsia="Times New Roman"/>
              </w:rPr>
            </w:pPr>
          </w:p>
        </w:tc>
        <w:tc>
          <w:tcPr>
            <w:tcW w:w="1984" w:type="dxa"/>
          </w:tcPr>
          <w:p w:rsidR="0026301B" w:rsidRPr="0026301B" w:rsidRDefault="0026301B" w:rsidP="0026301B">
            <w:pPr>
              <w:jc w:val="center"/>
              <w:cnfStyle w:val="000000100000"/>
              <w:rPr>
                <w:rFonts w:eastAsia="Times New Roman"/>
              </w:rPr>
            </w:pPr>
          </w:p>
          <w:p w:rsidR="0026301B" w:rsidRPr="0026301B" w:rsidRDefault="0026301B" w:rsidP="0026301B">
            <w:pPr>
              <w:jc w:val="center"/>
              <w:cnfStyle w:val="000000100000"/>
              <w:rPr>
                <w:rFonts w:eastAsia="Times New Roman"/>
              </w:rPr>
            </w:pPr>
          </w:p>
        </w:tc>
      </w:tr>
      <w:tr w:rsidR="0026301B" w:rsidRPr="0026301B" w:rsidTr="002C18BC">
        <w:tc>
          <w:tcPr>
            <w:cnfStyle w:val="001000000000"/>
            <w:tcW w:w="5245" w:type="dxa"/>
          </w:tcPr>
          <w:p w:rsidR="0026301B" w:rsidRPr="0026301B" w:rsidRDefault="0026301B" w:rsidP="0026301B">
            <w:pPr>
              <w:rPr>
                <w:rFonts w:eastAsia="Times New Roman"/>
              </w:rPr>
            </w:pPr>
          </w:p>
          <w:p w:rsidR="0026301B" w:rsidRPr="0026301B" w:rsidRDefault="0026301B" w:rsidP="0026301B">
            <w:pPr>
              <w:rPr>
                <w:rFonts w:eastAsia="Times New Roman"/>
              </w:rPr>
            </w:pPr>
            <w:r w:rsidRPr="0026301B">
              <w:rPr>
                <w:rFonts w:eastAsia="Times New Roman"/>
              </w:rPr>
              <w:t>Solidariedade indireta e Triagem sorológica</w:t>
            </w:r>
          </w:p>
        </w:tc>
        <w:tc>
          <w:tcPr>
            <w:tcW w:w="1843" w:type="dxa"/>
          </w:tcPr>
          <w:p w:rsidR="0026301B" w:rsidRPr="0026301B" w:rsidRDefault="0026301B" w:rsidP="0026301B">
            <w:pPr>
              <w:jc w:val="right"/>
              <w:cnfStyle w:val="000000000000"/>
              <w:rPr>
                <w:rFonts w:eastAsia="Times New Roman"/>
              </w:rPr>
            </w:pPr>
          </w:p>
          <w:p w:rsidR="0026301B" w:rsidRPr="0026301B" w:rsidRDefault="0026301B" w:rsidP="0026301B">
            <w:pPr>
              <w:jc w:val="center"/>
              <w:cnfStyle w:val="000000000000"/>
              <w:rPr>
                <w:rFonts w:eastAsia="Times New Roman"/>
              </w:rPr>
            </w:pPr>
          </w:p>
        </w:tc>
        <w:tc>
          <w:tcPr>
            <w:tcW w:w="1984" w:type="dxa"/>
          </w:tcPr>
          <w:p w:rsidR="0026301B" w:rsidRPr="0026301B" w:rsidRDefault="0026301B" w:rsidP="0026301B">
            <w:pPr>
              <w:jc w:val="center"/>
              <w:cnfStyle w:val="000000000000"/>
              <w:rPr>
                <w:rFonts w:eastAsia="Times New Roman"/>
              </w:rPr>
            </w:pPr>
          </w:p>
          <w:p w:rsidR="0026301B" w:rsidRPr="0026301B" w:rsidRDefault="0026301B" w:rsidP="0026301B">
            <w:pPr>
              <w:jc w:val="center"/>
              <w:cnfStyle w:val="000000000000"/>
              <w:rPr>
                <w:rFonts w:eastAsia="Times New Roman"/>
              </w:rPr>
            </w:pPr>
          </w:p>
        </w:tc>
      </w:tr>
      <w:tr w:rsidR="0026301B" w:rsidRPr="0026301B" w:rsidTr="002C18BC">
        <w:trPr>
          <w:cnfStyle w:val="000000100000"/>
        </w:trPr>
        <w:tc>
          <w:tcPr>
            <w:cnfStyle w:val="001000000000"/>
            <w:tcW w:w="5245" w:type="dxa"/>
          </w:tcPr>
          <w:p w:rsidR="0026301B" w:rsidRPr="0026301B" w:rsidRDefault="0026301B" w:rsidP="0026301B">
            <w:pPr>
              <w:rPr>
                <w:rFonts w:eastAsia="Times New Roman"/>
              </w:rPr>
            </w:pPr>
          </w:p>
          <w:p w:rsidR="0026301B" w:rsidRPr="0026301B" w:rsidRDefault="0026301B" w:rsidP="0026301B">
            <w:r w:rsidRPr="0026301B">
              <w:rPr>
                <w:rFonts w:eastAsia="Times New Roman"/>
              </w:rPr>
              <w:t>Solidariedade e Outros</w:t>
            </w:r>
          </w:p>
        </w:tc>
        <w:tc>
          <w:tcPr>
            <w:tcW w:w="1843" w:type="dxa"/>
          </w:tcPr>
          <w:p w:rsidR="0026301B" w:rsidRPr="0026301B" w:rsidRDefault="0026301B" w:rsidP="0026301B">
            <w:pPr>
              <w:jc w:val="right"/>
              <w:cnfStyle w:val="000000100000"/>
              <w:rPr>
                <w:rFonts w:eastAsia="Times New Roman"/>
              </w:rPr>
            </w:pPr>
          </w:p>
          <w:p w:rsidR="0026301B" w:rsidRPr="0026301B" w:rsidRDefault="0026301B" w:rsidP="0026301B">
            <w:pPr>
              <w:jc w:val="center"/>
              <w:cnfStyle w:val="000000100000"/>
              <w:rPr>
                <w:rFonts w:eastAsia="Times New Roman"/>
              </w:rPr>
            </w:pPr>
          </w:p>
        </w:tc>
        <w:tc>
          <w:tcPr>
            <w:tcW w:w="1984" w:type="dxa"/>
          </w:tcPr>
          <w:p w:rsidR="0026301B" w:rsidRPr="0026301B" w:rsidRDefault="0026301B" w:rsidP="0026301B">
            <w:pPr>
              <w:jc w:val="center"/>
              <w:cnfStyle w:val="000000100000"/>
              <w:rPr>
                <w:rFonts w:eastAsia="Times New Roman"/>
              </w:rPr>
            </w:pPr>
          </w:p>
          <w:p w:rsidR="0026301B" w:rsidRPr="0026301B" w:rsidRDefault="0026301B" w:rsidP="0026301B">
            <w:pPr>
              <w:jc w:val="center"/>
              <w:cnfStyle w:val="000000100000"/>
              <w:rPr>
                <w:rFonts w:eastAsia="Times New Roman"/>
              </w:rPr>
            </w:pPr>
          </w:p>
        </w:tc>
      </w:tr>
      <w:tr w:rsidR="0026301B" w:rsidRPr="0026301B" w:rsidTr="002C18BC">
        <w:tc>
          <w:tcPr>
            <w:cnfStyle w:val="001000000000"/>
            <w:tcW w:w="5245" w:type="dxa"/>
          </w:tcPr>
          <w:p w:rsidR="0026301B" w:rsidRPr="0026301B" w:rsidRDefault="0026301B" w:rsidP="0026301B">
            <w:pPr>
              <w:rPr>
                <w:rFonts w:eastAsia="Times New Roman"/>
              </w:rPr>
            </w:pPr>
          </w:p>
          <w:p w:rsidR="0026301B" w:rsidRPr="0026301B" w:rsidRDefault="0026301B" w:rsidP="0026301B">
            <w:r w:rsidRPr="0026301B">
              <w:rPr>
                <w:rFonts w:eastAsia="Times New Roman"/>
              </w:rPr>
              <w:t>Outros</w:t>
            </w:r>
          </w:p>
        </w:tc>
        <w:tc>
          <w:tcPr>
            <w:tcW w:w="1843" w:type="dxa"/>
          </w:tcPr>
          <w:p w:rsidR="0026301B" w:rsidRPr="0026301B" w:rsidRDefault="0026301B" w:rsidP="0026301B">
            <w:pPr>
              <w:jc w:val="right"/>
              <w:cnfStyle w:val="000000000000"/>
              <w:rPr>
                <w:rFonts w:eastAsia="Times New Roman"/>
              </w:rPr>
            </w:pPr>
          </w:p>
          <w:p w:rsidR="0026301B" w:rsidRPr="0026301B" w:rsidRDefault="0026301B" w:rsidP="0026301B">
            <w:pPr>
              <w:jc w:val="center"/>
              <w:cnfStyle w:val="000000000000"/>
              <w:rPr>
                <w:rFonts w:eastAsia="Times New Roman"/>
              </w:rPr>
            </w:pPr>
          </w:p>
        </w:tc>
        <w:tc>
          <w:tcPr>
            <w:tcW w:w="1984" w:type="dxa"/>
          </w:tcPr>
          <w:p w:rsidR="0026301B" w:rsidRPr="0026301B" w:rsidRDefault="0026301B" w:rsidP="0026301B">
            <w:pPr>
              <w:jc w:val="center"/>
              <w:cnfStyle w:val="000000000000"/>
              <w:rPr>
                <w:rFonts w:eastAsia="Times New Roman"/>
              </w:rPr>
            </w:pPr>
          </w:p>
          <w:p w:rsidR="0026301B" w:rsidRPr="0026301B" w:rsidRDefault="0026301B" w:rsidP="0026301B">
            <w:pPr>
              <w:jc w:val="center"/>
              <w:cnfStyle w:val="000000000000"/>
              <w:rPr>
                <w:rFonts w:eastAsia="Times New Roman"/>
              </w:rPr>
            </w:pPr>
          </w:p>
        </w:tc>
      </w:tr>
      <w:tr w:rsidR="0026301B" w:rsidRPr="0026301B" w:rsidTr="002C18BC">
        <w:trPr>
          <w:cnfStyle w:val="000000100000"/>
        </w:trPr>
        <w:tc>
          <w:tcPr>
            <w:cnfStyle w:val="001000000000"/>
            <w:tcW w:w="5245" w:type="dxa"/>
          </w:tcPr>
          <w:p w:rsidR="0026301B" w:rsidRPr="0026301B" w:rsidRDefault="0026301B" w:rsidP="0026301B"/>
          <w:p w:rsidR="0026301B" w:rsidRPr="0026301B" w:rsidRDefault="0026301B" w:rsidP="0026301B">
            <w:r w:rsidRPr="0026301B">
              <w:t>TOTAL</w:t>
            </w:r>
          </w:p>
        </w:tc>
        <w:tc>
          <w:tcPr>
            <w:tcW w:w="1843" w:type="dxa"/>
          </w:tcPr>
          <w:p w:rsidR="0026301B" w:rsidRPr="0026301B" w:rsidRDefault="0026301B" w:rsidP="0026301B">
            <w:pPr>
              <w:jc w:val="center"/>
              <w:cnfStyle w:val="000000100000"/>
              <w:rPr>
                <w:rFonts w:eastAsia="Times New Roman"/>
                <w:b/>
              </w:rPr>
            </w:pPr>
          </w:p>
          <w:p w:rsidR="0026301B" w:rsidRPr="0026301B" w:rsidRDefault="0026301B" w:rsidP="0026301B">
            <w:pPr>
              <w:jc w:val="center"/>
              <w:cnfStyle w:val="000000100000"/>
              <w:rPr>
                <w:rFonts w:eastAsia="Times New Roman"/>
                <w:b/>
              </w:rPr>
            </w:pPr>
          </w:p>
        </w:tc>
        <w:tc>
          <w:tcPr>
            <w:tcW w:w="1984" w:type="dxa"/>
          </w:tcPr>
          <w:p w:rsidR="0026301B" w:rsidRPr="0026301B" w:rsidRDefault="0026301B" w:rsidP="0026301B">
            <w:pPr>
              <w:jc w:val="center"/>
              <w:cnfStyle w:val="000000100000"/>
              <w:rPr>
                <w:rFonts w:eastAsia="Times New Roman"/>
                <w:b/>
              </w:rPr>
            </w:pPr>
          </w:p>
          <w:p w:rsidR="0026301B" w:rsidRPr="0026301B" w:rsidRDefault="0026301B" w:rsidP="0026301B">
            <w:pPr>
              <w:jc w:val="center"/>
              <w:cnfStyle w:val="000000100000"/>
              <w:rPr>
                <w:rFonts w:eastAsia="Times New Roman"/>
                <w:b/>
              </w:rPr>
            </w:pPr>
          </w:p>
        </w:tc>
      </w:tr>
    </w:tbl>
    <w:p w:rsidR="0026301B" w:rsidRPr="0026301B" w:rsidRDefault="0026301B" w:rsidP="0026301B">
      <w:pPr>
        <w:spacing w:after="0" w:line="240" w:lineRule="auto"/>
        <w:rPr>
          <w:rFonts w:ascii="Arial" w:eastAsiaTheme="minorEastAsia" w:hAnsi="Arial" w:cs="Arial"/>
          <w:b/>
          <w:sz w:val="24"/>
          <w:szCs w:val="24"/>
          <w:lang w:eastAsia="pt-BR"/>
        </w:rPr>
      </w:pPr>
      <w:r w:rsidRPr="0026301B">
        <w:rPr>
          <w:rFonts w:ascii="Arial" w:eastAsiaTheme="minorEastAsia" w:hAnsi="Arial" w:cs="Arial"/>
          <w:b/>
          <w:sz w:val="24"/>
          <w:szCs w:val="24"/>
          <w:lang w:eastAsia="pt-BR"/>
        </w:rPr>
        <w:t>Fonte: Pesquisa de Campo, Barreiras 2013.</w:t>
      </w:r>
    </w:p>
    <w:p w:rsidR="0026301B" w:rsidRPr="0026301B" w:rsidRDefault="0026301B" w:rsidP="0026301B">
      <w:pPr>
        <w:spacing w:after="0" w:line="240" w:lineRule="auto"/>
        <w:rPr>
          <w:rFonts w:ascii="Arial" w:eastAsiaTheme="minorEastAsia" w:hAnsi="Arial" w:cs="Arial"/>
          <w:sz w:val="24"/>
          <w:szCs w:val="24"/>
          <w:lang w:eastAsia="pt-BR"/>
        </w:rPr>
      </w:pPr>
    </w:p>
    <w:p w:rsidR="0026301B" w:rsidRPr="0026301B" w:rsidRDefault="0026301B" w:rsidP="0026301B">
      <w:pPr>
        <w:spacing w:after="0" w:line="360" w:lineRule="auto"/>
        <w:rPr>
          <w:rFonts w:ascii="Arial" w:eastAsiaTheme="minorEastAsia" w:hAnsi="Arial" w:cs="Arial"/>
          <w:b/>
          <w:sz w:val="24"/>
          <w:szCs w:val="24"/>
          <w:lang w:eastAsia="pt-BR"/>
        </w:rPr>
      </w:pPr>
      <w:r w:rsidRPr="0026301B">
        <w:rPr>
          <w:rFonts w:ascii="Arial" w:eastAsiaTheme="minorEastAsia" w:hAnsi="Arial" w:cs="Arial"/>
          <w:sz w:val="24"/>
          <w:szCs w:val="24"/>
          <w:lang w:eastAsia="pt-BR"/>
        </w:rPr>
        <w:tab/>
      </w:r>
    </w:p>
    <w:p w:rsidR="0026301B" w:rsidRPr="0026301B" w:rsidRDefault="0026301B" w:rsidP="0026301B">
      <w:pPr>
        <w:keepNext/>
        <w:keepLines/>
        <w:spacing w:after="0" w:line="360" w:lineRule="auto"/>
        <w:jc w:val="center"/>
        <w:outlineLvl w:val="3"/>
        <w:rPr>
          <w:rFonts w:ascii="Arial" w:eastAsiaTheme="majorEastAsia" w:hAnsi="Arial" w:cs="Arial"/>
          <w:b/>
          <w:bCs/>
          <w:iCs/>
          <w:color w:val="000000" w:themeColor="text1"/>
          <w:sz w:val="24"/>
          <w:szCs w:val="24"/>
          <w:lang w:eastAsia="pt-BR"/>
        </w:rPr>
      </w:pPr>
      <w:bookmarkStart w:id="10" w:name="_Toc370839230"/>
      <w:r w:rsidRPr="0026301B">
        <w:rPr>
          <w:rFonts w:ascii="Arial" w:eastAsiaTheme="majorEastAsia" w:hAnsi="Arial" w:cs="Arial"/>
          <w:b/>
          <w:bCs/>
          <w:iCs/>
          <w:color w:val="000000" w:themeColor="text1"/>
          <w:sz w:val="24"/>
          <w:szCs w:val="24"/>
          <w:lang w:eastAsia="pt-BR"/>
        </w:rPr>
        <w:t>TABELA 10: FREQUÊNCIA DE DOAÇÃO</w:t>
      </w:r>
      <w:bookmarkEnd w:id="10"/>
    </w:p>
    <w:p w:rsidR="0026301B" w:rsidRPr="0026301B" w:rsidRDefault="0026301B" w:rsidP="0026301B">
      <w:pPr>
        <w:rPr>
          <w:rFonts w:ascii="Arial" w:eastAsiaTheme="minorEastAsia" w:hAnsi="Arial" w:cs="Arial"/>
          <w:sz w:val="24"/>
          <w:szCs w:val="24"/>
          <w:lang w:eastAsia="pt-BR"/>
        </w:rPr>
      </w:pPr>
    </w:p>
    <w:tbl>
      <w:tblPr>
        <w:tblStyle w:val="GradeMdia1-nfase1"/>
        <w:tblW w:w="5000" w:type="pct"/>
        <w:tblLook w:val="04A0"/>
      </w:tblPr>
      <w:tblGrid>
        <w:gridCol w:w="3710"/>
        <w:gridCol w:w="2576"/>
        <w:gridCol w:w="3144"/>
      </w:tblGrid>
      <w:tr w:rsidR="0026301B" w:rsidRPr="0026301B" w:rsidTr="002C18BC">
        <w:trPr>
          <w:cnfStyle w:val="100000000000"/>
        </w:trPr>
        <w:tc>
          <w:tcPr>
            <w:cnfStyle w:val="001000000000"/>
            <w:tcW w:w="1967" w:type="pct"/>
          </w:tcPr>
          <w:p w:rsidR="0026301B" w:rsidRPr="0026301B" w:rsidRDefault="0026301B" w:rsidP="0026301B">
            <w:r w:rsidRPr="0026301B">
              <w:t>FREQUENCIA DE DOAÇÃO</w:t>
            </w:r>
          </w:p>
        </w:tc>
        <w:tc>
          <w:tcPr>
            <w:tcW w:w="1366" w:type="pct"/>
          </w:tcPr>
          <w:p w:rsidR="0026301B" w:rsidRPr="0026301B" w:rsidRDefault="0026301B" w:rsidP="0026301B">
            <w:pPr>
              <w:jc w:val="center"/>
              <w:cnfStyle w:val="100000000000"/>
            </w:pPr>
          </w:p>
          <w:p w:rsidR="0026301B" w:rsidRPr="0026301B" w:rsidRDefault="0026301B" w:rsidP="0026301B">
            <w:pPr>
              <w:jc w:val="center"/>
              <w:cnfStyle w:val="100000000000"/>
            </w:pPr>
            <w:r w:rsidRPr="0026301B">
              <w:t>NÚMERO DE DOADORES</w:t>
            </w:r>
          </w:p>
        </w:tc>
        <w:tc>
          <w:tcPr>
            <w:tcW w:w="1667" w:type="pct"/>
          </w:tcPr>
          <w:p w:rsidR="0026301B" w:rsidRPr="0026301B" w:rsidRDefault="0026301B" w:rsidP="0026301B">
            <w:pPr>
              <w:jc w:val="center"/>
              <w:cnfStyle w:val="100000000000"/>
            </w:pPr>
          </w:p>
          <w:p w:rsidR="0026301B" w:rsidRPr="0026301B" w:rsidRDefault="0026301B" w:rsidP="0026301B">
            <w:pPr>
              <w:jc w:val="center"/>
              <w:cnfStyle w:val="100000000000"/>
            </w:pPr>
            <w:r w:rsidRPr="0026301B">
              <w:t>PERCENTUAL</w:t>
            </w:r>
          </w:p>
        </w:tc>
      </w:tr>
      <w:tr w:rsidR="0026301B" w:rsidRPr="0026301B" w:rsidTr="002C18BC">
        <w:trPr>
          <w:cnfStyle w:val="000000100000"/>
        </w:trPr>
        <w:tc>
          <w:tcPr>
            <w:cnfStyle w:val="001000000000"/>
            <w:tcW w:w="1967" w:type="pct"/>
          </w:tcPr>
          <w:p w:rsidR="0026301B" w:rsidRPr="0026301B" w:rsidRDefault="0026301B" w:rsidP="0026301B">
            <w:pPr>
              <w:rPr>
                <w:rFonts w:eastAsia="Times New Roman"/>
              </w:rPr>
            </w:pPr>
          </w:p>
          <w:p w:rsidR="0026301B" w:rsidRPr="0026301B" w:rsidRDefault="0026301B" w:rsidP="0026301B">
            <w:pPr>
              <w:rPr>
                <w:rFonts w:eastAsia="Times New Roman"/>
              </w:rPr>
            </w:pPr>
            <w:r w:rsidRPr="0026301B">
              <w:rPr>
                <w:rFonts w:eastAsia="Times New Roman"/>
              </w:rPr>
              <w:t>Doador de 1ª vez</w:t>
            </w:r>
          </w:p>
        </w:tc>
        <w:tc>
          <w:tcPr>
            <w:tcW w:w="1366" w:type="pct"/>
          </w:tcPr>
          <w:p w:rsidR="0026301B" w:rsidRPr="0026301B" w:rsidRDefault="0026301B" w:rsidP="0026301B">
            <w:pPr>
              <w:jc w:val="center"/>
              <w:cnfStyle w:val="000000100000"/>
              <w:rPr>
                <w:rFonts w:eastAsia="Times New Roman"/>
              </w:rPr>
            </w:pPr>
          </w:p>
          <w:p w:rsidR="0026301B" w:rsidRPr="0026301B" w:rsidRDefault="0026301B" w:rsidP="0026301B">
            <w:pPr>
              <w:jc w:val="center"/>
              <w:cnfStyle w:val="000000100000"/>
              <w:rPr>
                <w:rFonts w:eastAsia="Times New Roman"/>
              </w:rPr>
            </w:pPr>
          </w:p>
        </w:tc>
        <w:tc>
          <w:tcPr>
            <w:tcW w:w="1667" w:type="pct"/>
          </w:tcPr>
          <w:p w:rsidR="0026301B" w:rsidRPr="0026301B" w:rsidRDefault="0026301B" w:rsidP="0026301B">
            <w:pPr>
              <w:jc w:val="center"/>
              <w:cnfStyle w:val="000000100000"/>
              <w:rPr>
                <w:rFonts w:eastAsia="Times New Roman"/>
              </w:rPr>
            </w:pPr>
          </w:p>
          <w:p w:rsidR="0026301B" w:rsidRPr="0026301B" w:rsidRDefault="0026301B" w:rsidP="0026301B">
            <w:pPr>
              <w:jc w:val="center"/>
              <w:cnfStyle w:val="000000100000"/>
              <w:rPr>
                <w:rFonts w:eastAsia="Times New Roman"/>
              </w:rPr>
            </w:pPr>
          </w:p>
        </w:tc>
      </w:tr>
      <w:tr w:rsidR="0026301B" w:rsidRPr="0026301B" w:rsidTr="002C18BC">
        <w:tc>
          <w:tcPr>
            <w:cnfStyle w:val="001000000000"/>
            <w:tcW w:w="1967" w:type="pct"/>
          </w:tcPr>
          <w:p w:rsidR="0026301B" w:rsidRPr="0026301B" w:rsidRDefault="0026301B" w:rsidP="0026301B">
            <w:pPr>
              <w:rPr>
                <w:rFonts w:eastAsia="Times New Roman"/>
              </w:rPr>
            </w:pPr>
          </w:p>
          <w:p w:rsidR="0026301B" w:rsidRPr="0026301B" w:rsidRDefault="0026301B" w:rsidP="0026301B">
            <w:pPr>
              <w:rPr>
                <w:rFonts w:eastAsia="Times New Roman"/>
              </w:rPr>
            </w:pPr>
            <w:r w:rsidRPr="0026301B">
              <w:rPr>
                <w:rFonts w:eastAsia="Times New Roman"/>
              </w:rPr>
              <w:t xml:space="preserve">A cada </w:t>
            </w:r>
            <w:proofErr w:type="gramStart"/>
            <w:r w:rsidRPr="0026301B">
              <w:rPr>
                <w:rFonts w:eastAsia="Times New Roman"/>
              </w:rPr>
              <w:t>3</w:t>
            </w:r>
            <w:proofErr w:type="gramEnd"/>
            <w:r w:rsidRPr="0026301B">
              <w:rPr>
                <w:rFonts w:eastAsia="Times New Roman"/>
              </w:rPr>
              <w:t xml:space="preserve"> meses (4X / ANO)</w:t>
            </w:r>
          </w:p>
        </w:tc>
        <w:tc>
          <w:tcPr>
            <w:tcW w:w="1366" w:type="pct"/>
          </w:tcPr>
          <w:p w:rsidR="0026301B" w:rsidRPr="0026301B" w:rsidRDefault="0026301B" w:rsidP="0026301B">
            <w:pPr>
              <w:jc w:val="center"/>
              <w:cnfStyle w:val="000000000000"/>
              <w:rPr>
                <w:rFonts w:eastAsia="Times New Roman"/>
              </w:rPr>
            </w:pPr>
          </w:p>
          <w:p w:rsidR="0026301B" w:rsidRPr="0026301B" w:rsidRDefault="0026301B" w:rsidP="0026301B">
            <w:pPr>
              <w:jc w:val="center"/>
              <w:cnfStyle w:val="000000000000"/>
              <w:rPr>
                <w:rFonts w:eastAsia="Times New Roman"/>
              </w:rPr>
            </w:pPr>
          </w:p>
        </w:tc>
        <w:tc>
          <w:tcPr>
            <w:tcW w:w="1667" w:type="pct"/>
          </w:tcPr>
          <w:p w:rsidR="0026301B" w:rsidRPr="0026301B" w:rsidRDefault="0026301B" w:rsidP="0026301B">
            <w:pPr>
              <w:jc w:val="center"/>
              <w:cnfStyle w:val="000000000000"/>
              <w:rPr>
                <w:rFonts w:eastAsia="Times New Roman"/>
              </w:rPr>
            </w:pPr>
          </w:p>
          <w:p w:rsidR="0026301B" w:rsidRPr="0026301B" w:rsidRDefault="0026301B" w:rsidP="0026301B">
            <w:pPr>
              <w:jc w:val="center"/>
              <w:cnfStyle w:val="000000000000"/>
              <w:rPr>
                <w:rFonts w:eastAsia="Times New Roman"/>
              </w:rPr>
            </w:pPr>
          </w:p>
        </w:tc>
      </w:tr>
      <w:tr w:rsidR="0026301B" w:rsidRPr="0026301B" w:rsidTr="002C18BC">
        <w:trPr>
          <w:cnfStyle w:val="000000100000"/>
        </w:trPr>
        <w:tc>
          <w:tcPr>
            <w:cnfStyle w:val="001000000000"/>
            <w:tcW w:w="1967" w:type="pct"/>
          </w:tcPr>
          <w:p w:rsidR="0026301B" w:rsidRPr="0026301B" w:rsidRDefault="0026301B" w:rsidP="0026301B">
            <w:pPr>
              <w:rPr>
                <w:rFonts w:eastAsia="Times New Roman"/>
              </w:rPr>
            </w:pPr>
          </w:p>
          <w:p w:rsidR="0026301B" w:rsidRPr="0026301B" w:rsidRDefault="0026301B" w:rsidP="0026301B">
            <w:pPr>
              <w:rPr>
                <w:rFonts w:eastAsia="Times New Roman"/>
              </w:rPr>
            </w:pPr>
            <w:r w:rsidRPr="0026301B">
              <w:rPr>
                <w:rFonts w:eastAsia="Times New Roman"/>
              </w:rPr>
              <w:t xml:space="preserve">A cada </w:t>
            </w:r>
            <w:proofErr w:type="gramStart"/>
            <w:r w:rsidRPr="0026301B">
              <w:rPr>
                <w:rFonts w:eastAsia="Times New Roman"/>
              </w:rPr>
              <w:t>4</w:t>
            </w:r>
            <w:proofErr w:type="gramEnd"/>
            <w:r w:rsidRPr="0026301B">
              <w:rPr>
                <w:rFonts w:eastAsia="Times New Roman"/>
              </w:rPr>
              <w:t xml:space="preserve"> meses (3X / ANO)</w:t>
            </w:r>
          </w:p>
        </w:tc>
        <w:tc>
          <w:tcPr>
            <w:tcW w:w="1366" w:type="pct"/>
          </w:tcPr>
          <w:p w:rsidR="0026301B" w:rsidRPr="0026301B" w:rsidRDefault="0026301B" w:rsidP="0026301B">
            <w:pPr>
              <w:jc w:val="center"/>
              <w:cnfStyle w:val="000000100000"/>
              <w:rPr>
                <w:rFonts w:eastAsia="Times New Roman"/>
              </w:rPr>
            </w:pPr>
          </w:p>
          <w:p w:rsidR="0026301B" w:rsidRPr="0026301B" w:rsidRDefault="0026301B" w:rsidP="0026301B">
            <w:pPr>
              <w:jc w:val="center"/>
              <w:cnfStyle w:val="000000100000"/>
              <w:rPr>
                <w:rFonts w:eastAsia="Times New Roman"/>
              </w:rPr>
            </w:pPr>
          </w:p>
        </w:tc>
        <w:tc>
          <w:tcPr>
            <w:tcW w:w="1667" w:type="pct"/>
          </w:tcPr>
          <w:p w:rsidR="0026301B" w:rsidRPr="0026301B" w:rsidRDefault="0026301B" w:rsidP="0026301B">
            <w:pPr>
              <w:jc w:val="center"/>
              <w:cnfStyle w:val="000000100000"/>
              <w:rPr>
                <w:rFonts w:eastAsia="Times New Roman"/>
              </w:rPr>
            </w:pPr>
          </w:p>
          <w:p w:rsidR="0026301B" w:rsidRPr="0026301B" w:rsidRDefault="0026301B" w:rsidP="0026301B">
            <w:pPr>
              <w:jc w:val="center"/>
              <w:cnfStyle w:val="000000100000"/>
              <w:rPr>
                <w:rFonts w:eastAsia="Times New Roman"/>
              </w:rPr>
            </w:pPr>
          </w:p>
        </w:tc>
      </w:tr>
      <w:tr w:rsidR="0026301B" w:rsidRPr="0026301B" w:rsidTr="002C18BC">
        <w:tc>
          <w:tcPr>
            <w:cnfStyle w:val="001000000000"/>
            <w:tcW w:w="1967" w:type="pct"/>
          </w:tcPr>
          <w:p w:rsidR="0026301B" w:rsidRPr="0026301B" w:rsidRDefault="0026301B" w:rsidP="0026301B">
            <w:pPr>
              <w:rPr>
                <w:rFonts w:eastAsia="Times New Roman"/>
              </w:rPr>
            </w:pPr>
          </w:p>
          <w:p w:rsidR="0026301B" w:rsidRPr="0026301B" w:rsidRDefault="0026301B" w:rsidP="0026301B">
            <w:pPr>
              <w:rPr>
                <w:rFonts w:eastAsia="Times New Roman"/>
              </w:rPr>
            </w:pPr>
            <w:r w:rsidRPr="0026301B">
              <w:rPr>
                <w:rFonts w:eastAsia="Times New Roman"/>
              </w:rPr>
              <w:t>Duas vezes ao ano</w:t>
            </w:r>
          </w:p>
        </w:tc>
        <w:tc>
          <w:tcPr>
            <w:tcW w:w="1366" w:type="pct"/>
          </w:tcPr>
          <w:p w:rsidR="0026301B" w:rsidRPr="0026301B" w:rsidRDefault="0026301B" w:rsidP="0026301B">
            <w:pPr>
              <w:jc w:val="center"/>
              <w:cnfStyle w:val="000000000000"/>
              <w:rPr>
                <w:rFonts w:eastAsia="Times New Roman"/>
              </w:rPr>
            </w:pPr>
          </w:p>
          <w:p w:rsidR="0026301B" w:rsidRPr="0026301B" w:rsidRDefault="0026301B" w:rsidP="0026301B">
            <w:pPr>
              <w:jc w:val="center"/>
              <w:cnfStyle w:val="000000000000"/>
              <w:rPr>
                <w:rFonts w:eastAsia="Times New Roman"/>
              </w:rPr>
            </w:pPr>
          </w:p>
        </w:tc>
        <w:tc>
          <w:tcPr>
            <w:tcW w:w="1667" w:type="pct"/>
          </w:tcPr>
          <w:p w:rsidR="0026301B" w:rsidRPr="0026301B" w:rsidRDefault="0026301B" w:rsidP="0026301B">
            <w:pPr>
              <w:jc w:val="center"/>
              <w:cnfStyle w:val="000000000000"/>
              <w:rPr>
                <w:rFonts w:eastAsia="Times New Roman"/>
              </w:rPr>
            </w:pPr>
          </w:p>
          <w:p w:rsidR="0026301B" w:rsidRPr="0026301B" w:rsidRDefault="0026301B" w:rsidP="0026301B">
            <w:pPr>
              <w:jc w:val="center"/>
              <w:cnfStyle w:val="000000000000"/>
              <w:rPr>
                <w:rFonts w:eastAsia="Times New Roman"/>
              </w:rPr>
            </w:pPr>
          </w:p>
        </w:tc>
      </w:tr>
      <w:tr w:rsidR="0026301B" w:rsidRPr="0026301B" w:rsidTr="002C18BC">
        <w:trPr>
          <w:cnfStyle w:val="000000100000"/>
        </w:trPr>
        <w:tc>
          <w:tcPr>
            <w:cnfStyle w:val="001000000000"/>
            <w:tcW w:w="1967" w:type="pct"/>
          </w:tcPr>
          <w:p w:rsidR="0026301B" w:rsidRPr="0026301B" w:rsidRDefault="0026301B" w:rsidP="0026301B">
            <w:pPr>
              <w:rPr>
                <w:rFonts w:eastAsia="Times New Roman"/>
              </w:rPr>
            </w:pPr>
          </w:p>
          <w:p w:rsidR="0026301B" w:rsidRPr="0026301B" w:rsidRDefault="0026301B" w:rsidP="0026301B">
            <w:pPr>
              <w:rPr>
                <w:rFonts w:eastAsia="Times New Roman"/>
              </w:rPr>
            </w:pPr>
            <w:r w:rsidRPr="0026301B">
              <w:rPr>
                <w:rFonts w:eastAsia="Times New Roman"/>
              </w:rPr>
              <w:t>Uma vez ao ano</w:t>
            </w:r>
          </w:p>
        </w:tc>
        <w:tc>
          <w:tcPr>
            <w:tcW w:w="1366" w:type="pct"/>
          </w:tcPr>
          <w:p w:rsidR="0026301B" w:rsidRPr="0026301B" w:rsidRDefault="0026301B" w:rsidP="0026301B">
            <w:pPr>
              <w:jc w:val="center"/>
              <w:cnfStyle w:val="000000100000"/>
              <w:rPr>
                <w:rFonts w:eastAsia="Times New Roman"/>
              </w:rPr>
            </w:pPr>
          </w:p>
          <w:p w:rsidR="0026301B" w:rsidRPr="0026301B" w:rsidRDefault="0026301B" w:rsidP="0026301B">
            <w:pPr>
              <w:jc w:val="center"/>
              <w:cnfStyle w:val="000000100000"/>
              <w:rPr>
                <w:rFonts w:eastAsia="Times New Roman"/>
              </w:rPr>
            </w:pPr>
          </w:p>
        </w:tc>
        <w:tc>
          <w:tcPr>
            <w:tcW w:w="1667" w:type="pct"/>
          </w:tcPr>
          <w:p w:rsidR="0026301B" w:rsidRPr="0026301B" w:rsidRDefault="0026301B" w:rsidP="0026301B">
            <w:pPr>
              <w:jc w:val="center"/>
              <w:cnfStyle w:val="000000100000"/>
              <w:rPr>
                <w:rFonts w:eastAsia="Times New Roman"/>
              </w:rPr>
            </w:pPr>
          </w:p>
          <w:p w:rsidR="0026301B" w:rsidRPr="0026301B" w:rsidRDefault="0026301B" w:rsidP="0026301B">
            <w:pPr>
              <w:jc w:val="center"/>
              <w:cnfStyle w:val="000000100000"/>
              <w:rPr>
                <w:rFonts w:eastAsia="Times New Roman"/>
              </w:rPr>
            </w:pPr>
          </w:p>
        </w:tc>
      </w:tr>
      <w:tr w:rsidR="0026301B" w:rsidRPr="0026301B" w:rsidTr="002C18BC">
        <w:tc>
          <w:tcPr>
            <w:cnfStyle w:val="001000000000"/>
            <w:tcW w:w="1967" w:type="pct"/>
          </w:tcPr>
          <w:p w:rsidR="0026301B" w:rsidRPr="0026301B" w:rsidRDefault="0026301B" w:rsidP="0026301B">
            <w:pPr>
              <w:rPr>
                <w:rFonts w:eastAsia="Times New Roman"/>
              </w:rPr>
            </w:pPr>
          </w:p>
          <w:p w:rsidR="0026301B" w:rsidRPr="0026301B" w:rsidRDefault="0026301B" w:rsidP="0026301B">
            <w:pPr>
              <w:rPr>
                <w:rFonts w:eastAsia="Times New Roman"/>
              </w:rPr>
            </w:pPr>
            <w:r w:rsidRPr="0026301B">
              <w:rPr>
                <w:rFonts w:eastAsia="Times New Roman"/>
              </w:rPr>
              <w:t>Outro</w:t>
            </w:r>
          </w:p>
        </w:tc>
        <w:tc>
          <w:tcPr>
            <w:tcW w:w="1366" w:type="pct"/>
          </w:tcPr>
          <w:p w:rsidR="0026301B" w:rsidRPr="0026301B" w:rsidRDefault="0026301B" w:rsidP="0026301B">
            <w:pPr>
              <w:jc w:val="center"/>
              <w:cnfStyle w:val="000000000000"/>
              <w:rPr>
                <w:rFonts w:eastAsia="Times New Roman"/>
              </w:rPr>
            </w:pPr>
          </w:p>
          <w:p w:rsidR="0026301B" w:rsidRPr="0026301B" w:rsidRDefault="0026301B" w:rsidP="0026301B">
            <w:pPr>
              <w:jc w:val="center"/>
              <w:cnfStyle w:val="000000000000"/>
              <w:rPr>
                <w:rFonts w:eastAsia="Times New Roman"/>
              </w:rPr>
            </w:pPr>
          </w:p>
        </w:tc>
        <w:tc>
          <w:tcPr>
            <w:tcW w:w="1667" w:type="pct"/>
          </w:tcPr>
          <w:p w:rsidR="0026301B" w:rsidRPr="0026301B" w:rsidRDefault="0026301B" w:rsidP="0026301B">
            <w:pPr>
              <w:jc w:val="center"/>
              <w:cnfStyle w:val="000000000000"/>
              <w:rPr>
                <w:rFonts w:eastAsia="Times New Roman"/>
              </w:rPr>
            </w:pPr>
          </w:p>
          <w:p w:rsidR="0026301B" w:rsidRPr="0026301B" w:rsidRDefault="0026301B" w:rsidP="0026301B">
            <w:pPr>
              <w:jc w:val="center"/>
              <w:cnfStyle w:val="000000000000"/>
              <w:rPr>
                <w:rFonts w:eastAsia="Times New Roman"/>
              </w:rPr>
            </w:pPr>
          </w:p>
        </w:tc>
      </w:tr>
      <w:tr w:rsidR="0026301B" w:rsidRPr="0026301B" w:rsidTr="002C18BC">
        <w:trPr>
          <w:cnfStyle w:val="000000100000"/>
        </w:trPr>
        <w:tc>
          <w:tcPr>
            <w:cnfStyle w:val="001000000000"/>
            <w:tcW w:w="1967" w:type="pct"/>
          </w:tcPr>
          <w:p w:rsidR="0026301B" w:rsidRPr="0026301B" w:rsidRDefault="0026301B" w:rsidP="0026301B">
            <w:pPr>
              <w:rPr>
                <w:rFonts w:eastAsia="Times New Roman"/>
              </w:rPr>
            </w:pPr>
          </w:p>
          <w:p w:rsidR="0026301B" w:rsidRPr="0026301B" w:rsidRDefault="0026301B" w:rsidP="0026301B">
            <w:pPr>
              <w:rPr>
                <w:rFonts w:eastAsia="Times New Roman"/>
              </w:rPr>
            </w:pPr>
            <w:r w:rsidRPr="0026301B">
              <w:rPr>
                <w:rFonts w:eastAsia="Times New Roman"/>
              </w:rPr>
              <w:t>TOTAL</w:t>
            </w:r>
          </w:p>
        </w:tc>
        <w:tc>
          <w:tcPr>
            <w:tcW w:w="1366" w:type="pct"/>
          </w:tcPr>
          <w:p w:rsidR="0026301B" w:rsidRPr="0026301B" w:rsidRDefault="0026301B" w:rsidP="0026301B">
            <w:pPr>
              <w:jc w:val="center"/>
              <w:cnfStyle w:val="000000100000"/>
              <w:rPr>
                <w:rFonts w:eastAsia="Times New Roman"/>
                <w:b/>
              </w:rPr>
            </w:pPr>
          </w:p>
          <w:p w:rsidR="0026301B" w:rsidRPr="0026301B" w:rsidRDefault="0026301B" w:rsidP="0026301B">
            <w:pPr>
              <w:jc w:val="center"/>
              <w:cnfStyle w:val="000000100000"/>
              <w:rPr>
                <w:rFonts w:eastAsia="Times New Roman"/>
                <w:b/>
              </w:rPr>
            </w:pPr>
          </w:p>
        </w:tc>
        <w:tc>
          <w:tcPr>
            <w:tcW w:w="1667" w:type="pct"/>
          </w:tcPr>
          <w:p w:rsidR="0026301B" w:rsidRPr="0026301B" w:rsidRDefault="0026301B" w:rsidP="0026301B">
            <w:pPr>
              <w:jc w:val="right"/>
              <w:cnfStyle w:val="000000100000"/>
              <w:rPr>
                <w:rFonts w:eastAsia="Times New Roman"/>
                <w:b/>
              </w:rPr>
            </w:pPr>
          </w:p>
          <w:p w:rsidR="0026301B" w:rsidRPr="0026301B" w:rsidRDefault="0026301B" w:rsidP="0026301B">
            <w:pPr>
              <w:jc w:val="center"/>
              <w:cnfStyle w:val="000000100000"/>
              <w:rPr>
                <w:rFonts w:eastAsia="Times New Roman"/>
                <w:b/>
              </w:rPr>
            </w:pPr>
          </w:p>
        </w:tc>
      </w:tr>
    </w:tbl>
    <w:p w:rsidR="0026301B" w:rsidRPr="0026301B" w:rsidRDefault="0026301B" w:rsidP="0026301B">
      <w:pPr>
        <w:spacing w:after="0" w:line="240" w:lineRule="auto"/>
        <w:rPr>
          <w:rFonts w:ascii="Arial" w:eastAsiaTheme="minorEastAsia" w:hAnsi="Arial" w:cs="Arial"/>
          <w:sz w:val="24"/>
          <w:szCs w:val="24"/>
          <w:lang w:eastAsia="pt-BR"/>
        </w:rPr>
      </w:pPr>
      <w:r w:rsidRPr="0026301B">
        <w:rPr>
          <w:rFonts w:ascii="Arial" w:eastAsiaTheme="minorEastAsia" w:hAnsi="Arial" w:cs="Arial"/>
          <w:sz w:val="24"/>
          <w:szCs w:val="24"/>
          <w:lang w:eastAsia="pt-BR"/>
        </w:rPr>
        <w:t>Fonte: Pesquisa de Campo, Barreiras 2013.</w:t>
      </w:r>
    </w:p>
    <w:p w:rsidR="0026301B" w:rsidRPr="0026301B" w:rsidRDefault="0026301B" w:rsidP="0026301B">
      <w:pPr>
        <w:rPr>
          <w:rFonts w:ascii="Arial" w:eastAsiaTheme="minorEastAsia" w:hAnsi="Arial" w:cs="Arial"/>
          <w:sz w:val="24"/>
          <w:szCs w:val="24"/>
          <w:lang w:eastAsia="pt-BR"/>
        </w:rPr>
      </w:pPr>
    </w:p>
    <w:p w:rsidR="008E15AF" w:rsidRPr="00574C69" w:rsidRDefault="008E15AF" w:rsidP="008E185C">
      <w:pPr>
        <w:spacing w:line="360" w:lineRule="auto"/>
        <w:rPr>
          <w:rFonts w:ascii="Times New Roman" w:hAnsi="Times New Roman" w:cs="Times New Roman"/>
          <w:sz w:val="24"/>
          <w:szCs w:val="24"/>
        </w:rPr>
      </w:pPr>
    </w:p>
    <w:sectPr w:rsidR="008E15AF" w:rsidRPr="00574C69" w:rsidSect="001B6FB0">
      <w:pgSz w:w="11906" w:h="16838"/>
      <w:pgMar w:top="1417" w:right="99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6A5" w:rsidRDefault="001E56A5" w:rsidP="001E56A5">
      <w:pPr>
        <w:spacing w:after="0" w:line="240" w:lineRule="auto"/>
      </w:pPr>
      <w:r>
        <w:separator/>
      </w:r>
    </w:p>
  </w:endnote>
  <w:endnote w:type="continuationSeparator" w:id="1">
    <w:p w:rsidR="001E56A5" w:rsidRDefault="001E56A5" w:rsidP="001E5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6A5" w:rsidRDefault="001E56A5" w:rsidP="001E56A5">
      <w:pPr>
        <w:spacing w:after="0" w:line="240" w:lineRule="auto"/>
      </w:pPr>
      <w:r>
        <w:separator/>
      </w:r>
    </w:p>
  </w:footnote>
  <w:footnote w:type="continuationSeparator" w:id="1">
    <w:p w:rsidR="001E56A5" w:rsidRDefault="001E56A5" w:rsidP="001E56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1A5A"/>
    <w:multiLevelType w:val="multilevel"/>
    <w:tmpl w:val="2B164EAA"/>
    <w:lvl w:ilvl="0">
      <w:start w:val="9"/>
      <w:numFmt w:val="decimal"/>
      <w:lvlText w:val="%1"/>
      <w:lvlJc w:val="left"/>
      <w:pPr>
        <w:ind w:left="360" w:hanging="360"/>
      </w:pPr>
      <w:rPr>
        <w:rFonts w:hint="default"/>
      </w:rPr>
    </w:lvl>
    <w:lvl w:ilvl="1">
      <w:start w:val="4"/>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
    <w:nsid w:val="2380153A"/>
    <w:multiLevelType w:val="multilevel"/>
    <w:tmpl w:val="3A8ED050"/>
    <w:lvl w:ilvl="0">
      <w:start w:val="1"/>
      <w:numFmt w:val="decimal"/>
      <w:lvlText w:val="%1."/>
      <w:lvlJc w:val="left"/>
      <w:pPr>
        <w:ind w:left="644" w:hanging="360"/>
      </w:pPr>
      <w:rPr>
        <w:rFonts w:hint="default"/>
        <w:b/>
      </w:rPr>
    </w:lvl>
    <w:lvl w:ilvl="1">
      <w:start w:val="1"/>
      <w:numFmt w:val="decimal"/>
      <w:isLgl/>
      <w:lvlText w:val="%1.%2"/>
      <w:lvlJc w:val="left"/>
      <w:pPr>
        <w:ind w:left="360" w:hanging="360"/>
      </w:pPr>
      <w:rPr>
        <w:rFonts w:hint="default"/>
        <w:color w:val="C00000"/>
      </w:rPr>
    </w:lvl>
    <w:lvl w:ilvl="2">
      <w:start w:val="1"/>
      <w:numFmt w:val="decimal"/>
      <w:isLgl/>
      <w:lvlText w:val="%1.%2.%3"/>
      <w:lvlJc w:val="left"/>
      <w:pPr>
        <w:ind w:left="1713" w:hanging="720"/>
      </w:pPr>
      <w:rPr>
        <w:rFonts w:hint="default"/>
      </w:rPr>
    </w:lvl>
    <w:lvl w:ilvl="3">
      <w:start w:val="1"/>
      <w:numFmt w:val="decimal"/>
      <w:isLgl/>
      <w:lvlText w:val="%1.%2.%3.%4"/>
      <w:lvlJc w:val="left"/>
      <w:pPr>
        <w:ind w:left="2883" w:hanging="720"/>
      </w:pPr>
      <w:rPr>
        <w:rFonts w:hint="default"/>
      </w:rPr>
    </w:lvl>
    <w:lvl w:ilvl="4">
      <w:start w:val="1"/>
      <w:numFmt w:val="decimal"/>
      <w:isLgl/>
      <w:lvlText w:val="%1.%2.%3.%4.%5"/>
      <w:lvlJc w:val="left"/>
      <w:pPr>
        <w:ind w:left="3603" w:hanging="1080"/>
      </w:pPr>
      <w:rPr>
        <w:rFonts w:hint="default"/>
      </w:rPr>
    </w:lvl>
    <w:lvl w:ilvl="5">
      <w:start w:val="1"/>
      <w:numFmt w:val="decimal"/>
      <w:isLgl/>
      <w:lvlText w:val="%1.%2.%3.%4.%5.%6"/>
      <w:lvlJc w:val="left"/>
      <w:pPr>
        <w:ind w:left="3963" w:hanging="1080"/>
      </w:pPr>
      <w:rPr>
        <w:rFonts w:hint="default"/>
      </w:rPr>
    </w:lvl>
    <w:lvl w:ilvl="6">
      <w:start w:val="1"/>
      <w:numFmt w:val="decimal"/>
      <w:isLgl/>
      <w:lvlText w:val="%1.%2.%3.%4.%5.%6.%7"/>
      <w:lvlJc w:val="left"/>
      <w:pPr>
        <w:ind w:left="4683" w:hanging="1440"/>
      </w:pPr>
      <w:rPr>
        <w:rFonts w:hint="default"/>
      </w:rPr>
    </w:lvl>
    <w:lvl w:ilvl="7">
      <w:start w:val="1"/>
      <w:numFmt w:val="decimal"/>
      <w:isLgl/>
      <w:lvlText w:val="%1.%2.%3.%4.%5.%6.%7.%8"/>
      <w:lvlJc w:val="left"/>
      <w:pPr>
        <w:ind w:left="5043" w:hanging="1440"/>
      </w:pPr>
      <w:rPr>
        <w:rFonts w:hint="default"/>
      </w:rPr>
    </w:lvl>
    <w:lvl w:ilvl="8">
      <w:start w:val="1"/>
      <w:numFmt w:val="decimal"/>
      <w:isLgl/>
      <w:lvlText w:val="%1.%2.%3.%4.%5.%6.%7.%8.%9"/>
      <w:lvlJc w:val="left"/>
      <w:pPr>
        <w:ind w:left="5763" w:hanging="1800"/>
      </w:pPr>
      <w:rPr>
        <w:rFonts w:hint="default"/>
      </w:rPr>
    </w:lvl>
  </w:abstractNum>
  <w:abstractNum w:abstractNumId="2">
    <w:nsid w:val="3C33311C"/>
    <w:multiLevelType w:val="multilevel"/>
    <w:tmpl w:val="5B80D33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75CED"/>
    <w:rsid w:val="000023B4"/>
    <w:rsid w:val="00070D0B"/>
    <w:rsid w:val="00075CED"/>
    <w:rsid w:val="001A4299"/>
    <w:rsid w:val="001B6FB0"/>
    <w:rsid w:val="001E5454"/>
    <w:rsid w:val="001E56A5"/>
    <w:rsid w:val="00233EB5"/>
    <w:rsid w:val="00242C86"/>
    <w:rsid w:val="0026301B"/>
    <w:rsid w:val="00263ACE"/>
    <w:rsid w:val="00281073"/>
    <w:rsid w:val="002C18BC"/>
    <w:rsid w:val="0044451C"/>
    <w:rsid w:val="004E1576"/>
    <w:rsid w:val="00574C69"/>
    <w:rsid w:val="005E323D"/>
    <w:rsid w:val="00631D7C"/>
    <w:rsid w:val="006757CF"/>
    <w:rsid w:val="006A7D5B"/>
    <w:rsid w:val="00700BA9"/>
    <w:rsid w:val="00822557"/>
    <w:rsid w:val="008C45DB"/>
    <w:rsid w:val="008E15AF"/>
    <w:rsid w:val="008E185C"/>
    <w:rsid w:val="0094090C"/>
    <w:rsid w:val="009941A4"/>
    <w:rsid w:val="00995648"/>
    <w:rsid w:val="009D0A42"/>
    <w:rsid w:val="00AD7D61"/>
    <w:rsid w:val="00B35F9C"/>
    <w:rsid w:val="00B96ECA"/>
    <w:rsid w:val="00CD2981"/>
    <w:rsid w:val="00DA4341"/>
    <w:rsid w:val="00EC1F8E"/>
    <w:rsid w:val="00F13D38"/>
    <w:rsid w:val="00F534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75CED"/>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75CED"/>
    <w:pPr>
      <w:ind w:left="720"/>
      <w:contextualSpacing/>
    </w:pPr>
  </w:style>
  <w:style w:type="character" w:styleId="Hyperlink">
    <w:name w:val="Hyperlink"/>
    <w:basedOn w:val="Fontepargpadro"/>
    <w:uiPriority w:val="99"/>
    <w:unhideWhenUsed/>
    <w:rsid w:val="008E15AF"/>
    <w:rPr>
      <w:color w:val="0000FF" w:themeColor="hyperlink"/>
      <w:u w:val="single"/>
    </w:rPr>
  </w:style>
  <w:style w:type="table" w:styleId="GradeMdia1-nfase1">
    <w:name w:val="Medium Grid 1 Accent 1"/>
    <w:basedOn w:val="Tabelanormal"/>
    <w:uiPriority w:val="67"/>
    <w:rsid w:val="0026301B"/>
    <w:pPr>
      <w:spacing w:after="0" w:line="240" w:lineRule="auto"/>
    </w:pPr>
    <w:rPr>
      <w:rFonts w:eastAsiaTheme="minorEastAsia"/>
      <w:lang w:eastAsia="pt-B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Cabealho">
    <w:name w:val="header"/>
    <w:basedOn w:val="Normal"/>
    <w:link w:val="CabealhoChar"/>
    <w:uiPriority w:val="99"/>
    <w:semiHidden/>
    <w:unhideWhenUsed/>
    <w:rsid w:val="001E56A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E56A5"/>
  </w:style>
  <w:style w:type="paragraph" w:styleId="Rodap">
    <w:name w:val="footer"/>
    <w:basedOn w:val="Normal"/>
    <w:link w:val="RodapChar"/>
    <w:uiPriority w:val="99"/>
    <w:semiHidden/>
    <w:unhideWhenUsed/>
    <w:rsid w:val="001E56A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E56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75CED"/>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75CED"/>
    <w:pPr>
      <w:ind w:left="720"/>
      <w:contextualSpacing/>
    </w:pPr>
  </w:style>
  <w:style w:type="character" w:styleId="Hyperlink">
    <w:name w:val="Hyperlink"/>
    <w:basedOn w:val="Fontepargpadro"/>
    <w:uiPriority w:val="99"/>
    <w:unhideWhenUsed/>
    <w:rsid w:val="008E15AF"/>
    <w:rPr>
      <w:color w:val="0000FF" w:themeColor="hyperlink"/>
      <w:u w:val="single"/>
    </w:rPr>
  </w:style>
  <w:style w:type="table" w:styleId="GradeMdia1-nfase1">
    <w:name w:val="Medium Grid 1 Accent 1"/>
    <w:basedOn w:val="Tabelanormal"/>
    <w:uiPriority w:val="67"/>
    <w:rsid w:val="0026301B"/>
    <w:pPr>
      <w:spacing w:after="0" w:line="240" w:lineRule="auto"/>
    </w:pPr>
    <w:rPr>
      <w:rFonts w:eastAsiaTheme="minorEastAsia"/>
      <w:lang w:eastAsia="pt-B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ge.gov.br/cidadesat/topwindow.htm?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ude.ba.gov.br/index.php?option=com_content&amp;view=article&amp;id=175&amp;catid=5&amp;Itemid=2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3F6F4-6E46-4F30-B2D2-563338F8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3248</Words>
  <Characters>17541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Raulino</dc:creator>
  <cp:lastModifiedBy>Manoel Oliveira</cp:lastModifiedBy>
  <cp:revision>4</cp:revision>
  <dcterms:created xsi:type="dcterms:W3CDTF">2013-12-07T16:57:00Z</dcterms:created>
  <dcterms:modified xsi:type="dcterms:W3CDTF">2013-12-07T17:05:00Z</dcterms:modified>
</cp:coreProperties>
</file>