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C2F28" w:rsidRDefault="00DC2F28" w:rsidP="00DC2F28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DC2F28">
        <w:rPr>
          <w:rFonts w:ascii="Arial" w:hAnsi="Arial" w:cs="Arial"/>
          <w:i/>
          <w:iCs/>
          <w:sz w:val="28"/>
          <w:szCs w:val="28"/>
        </w:rPr>
        <w:br/>
      </w:r>
      <w:r w:rsidRPr="00DC2F28">
        <w:rPr>
          <w:rFonts w:ascii="Arial" w:hAnsi="Arial" w:cs="Arial"/>
          <w:i/>
          <w:iCs/>
          <w:sz w:val="28"/>
          <w:szCs w:val="28"/>
        </w:rPr>
        <w:br/>
      </w:r>
      <w:r w:rsidRPr="00DC2F28">
        <w:rPr>
          <w:rFonts w:ascii="Arial" w:hAnsi="Arial" w:cs="Arial"/>
          <w:i/>
          <w:iCs/>
          <w:sz w:val="28"/>
          <w:szCs w:val="28"/>
        </w:rPr>
        <w:br/>
      </w:r>
      <w:r w:rsidRPr="00DC2F28">
        <w:rPr>
          <w:rFonts w:ascii="Arial" w:hAnsi="Arial" w:cs="Arial"/>
          <w:i/>
          <w:iCs/>
          <w:sz w:val="28"/>
          <w:szCs w:val="28"/>
        </w:rPr>
        <w:br/>
      </w:r>
      <w:r w:rsidRPr="00DC2F28">
        <w:rPr>
          <w:rFonts w:ascii="Arial" w:hAnsi="Arial" w:cs="Arial"/>
          <w:i/>
          <w:iCs/>
          <w:sz w:val="28"/>
          <w:szCs w:val="28"/>
          <w:u w:val="single"/>
        </w:rPr>
        <w:t>A Jurisdição Administrativa e a Jurisdição Judicial (Os Tribunais)</w:t>
      </w:r>
    </w:p>
    <w:p w:rsidR="00DC2F28" w:rsidRPr="00DC2F28" w:rsidRDefault="00DC2F28" w:rsidP="00DC2F28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Direito Brasileiro é constitucionalizado, isto é, deve observar o que apregoa a Constituição Federal, seguindo-a.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Nesse sentido, o artigo 5º, LV, CF, assim dispõe: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“Art. 5º [...]LV – aos litigantes, em processo judicial ou administrativo</w:t>
      </w:r>
      <w:r w:rsidRPr="00DC2F28">
        <w:rPr>
          <w:rFonts w:ascii="Arial" w:hAnsi="Arial" w:cs="Arial"/>
          <w:sz w:val="28"/>
          <w:szCs w:val="28"/>
        </w:rPr>
        <w:t xml:space="preserve">, e aos acusados em geral </w:t>
      </w:r>
      <w:proofErr w:type="gramStart"/>
      <w:r w:rsidRPr="00DC2F28">
        <w:rPr>
          <w:rFonts w:ascii="Arial" w:hAnsi="Arial" w:cs="Arial"/>
          <w:sz w:val="28"/>
          <w:szCs w:val="28"/>
        </w:rPr>
        <w:t>são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 assegurados o contraditório e ampla defesa, com os meios e recursos a ela inerentes.”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Do artigo 5º, LV, CF, extrai-se a possibilidade de demandar-se administrat</w:t>
      </w:r>
      <w:r w:rsidRPr="00DC2F28">
        <w:rPr>
          <w:rFonts w:ascii="Arial" w:hAnsi="Arial" w:cs="Arial"/>
          <w:sz w:val="28"/>
          <w:szCs w:val="28"/>
        </w:rPr>
        <w:t>iva ou judicialmente a discussão de direto violado.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Tal discussão será submetida a uma jurisdição, do latim </w:t>
      </w:r>
      <w:r w:rsidRPr="00DC2F28">
        <w:rPr>
          <w:rFonts w:ascii="Arial" w:hAnsi="Arial" w:cs="Arial"/>
          <w:i/>
          <w:iCs/>
          <w:sz w:val="28"/>
          <w:szCs w:val="28"/>
        </w:rPr>
        <w:t xml:space="preserve">juris dicere, </w:t>
      </w:r>
      <w:r w:rsidRPr="00DC2F28">
        <w:rPr>
          <w:rFonts w:ascii="Arial" w:hAnsi="Arial" w:cs="Arial"/>
          <w:sz w:val="28"/>
          <w:szCs w:val="28"/>
        </w:rPr>
        <w:t xml:space="preserve">dizer o direito, que se desenvolverá através de um processo – que é o instrumento jurisdicional. Caberá ao órgão julgador, então, emitir juízo decisório sobre determinado fato concreto a ele </w:t>
      </w:r>
      <w:r w:rsidRPr="00DC2F28">
        <w:rPr>
          <w:rFonts w:ascii="Arial" w:hAnsi="Arial" w:cs="Arial"/>
          <w:sz w:val="28"/>
          <w:szCs w:val="28"/>
        </w:rPr>
        <w:t xml:space="preserve">trazido, analisado sob </w:t>
      </w:r>
      <w:proofErr w:type="gramStart"/>
      <w:r w:rsidRPr="00DC2F28">
        <w:rPr>
          <w:rFonts w:ascii="Arial" w:hAnsi="Arial" w:cs="Arial"/>
          <w:sz w:val="28"/>
          <w:szCs w:val="28"/>
        </w:rPr>
        <w:t>a diretrizes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 legais.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DC2F28">
        <w:rPr>
          <w:rFonts w:ascii="Arial" w:hAnsi="Arial" w:cs="Arial"/>
          <w:sz w:val="28"/>
          <w:szCs w:val="28"/>
        </w:rPr>
        <w:t>Dessarte</w:t>
      </w:r>
      <w:proofErr w:type="spellEnd"/>
      <w:r w:rsidRPr="00DC2F28">
        <w:rPr>
          <w:rFonts w:ascii="Arial" w:hAnsi="Arial" w:cs="Arial"/>
          <w:sz w:val="28"/>
          <w:szCs w:val="28"/>
        </w:rPr>
        <w:t>, com o lançamento do crédito tributário (procedimento administrativo), o contribuinte poderá pagá-lo, extinguindo-o, ou: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a) Impugná-lo administrativamente (mediante processo administrativo, pela função atípica jurisdicional do Poder Executivo);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B) Impugná-lo ju</w:t>
      </w:r>
      <w:r w:rsidRPr="00DC2F28">
        <w:rPr>
          <w:rFonts w:ascii="Arial" w:hAnsi="Arial" w:cs="Arial"/>
          <w:sz w:val="28"/>
          <w:szCs w:val="28"/>
        </w:rPr>
        <w:t>dicialmente (mediante processo judicial).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Em que pese </w:t>
      </w:r>
      <w:proofErr w:type="gramStart"/>
      <w:r w:rsidRPr="00DC2F28">
        <w:rPr>
          <w:rFonts w:ascii="Arial" w:hAnsi="Arial" w:cs="Arial"/>
          <w:sz w:val="28"/>
          <w:szCs w:val="28"/>
        </w:rPr>
        <w:t>existam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 ambas as alçadas para resolução do direito tributário em choque, há hierarquização entre elas, em que a jurisdicional sobrepõe-s</w:t>
      </w:r>
      <w:r w:rsidRPr="00DC2F28">
        <w:rPr>
          <w:rFonts w:ascii="Arial" w:hAnsi="Arial" w:cs="Arial"/>
          <w:sz w:val="28"/>
          <w:szCs w:val="28"/>
        </w:rPr>
        <w:t>e à administrativa.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lastRenderedPageBreak/>
        <w:t xml:space="preserve">Isso ocorre, porquanto o direito pátrio corporifica-se por compilados normativos dispostos em classes subordinadas, onde no topo encontra-se o ordenamento constitucional </w:t>
      </w:r>
      <w:r w:rsidRPr="00DC2F28">
        <w:rPr>
          <w:rFonts w:ascii="Arial" w:hAnsi="Arial" w:cs="Arial"/>
          <w:sz w:val="28"/>
          <w:szCs w:val="28"/>
        </w:rPr>
        <w:t xml:space="preserve">e as emendas constitucionais (esfera judicial); em seguida, o plano infraconstitucional - lei complementares, ordinárias, medidas provisórias, </w:t>
      </w:r>
      <w:proofErr w:type="gramStart"/>
      <w:r w:rsidRPr="00DC2F28">
        <w:rPr>
          <w:rFonts w:ascii="Arial" w:hAnsi="Arial" w:cs="Arial"/>
          <w:sz w:val="28"/>
          <w:szCs w:val="28"/>
        </w:rPr>
        <w:t>lei delegadas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 e decretos – (esfera judicial); e na base da estrutura normativa há o atos normativos – </w:t>
      </w:r>
      <w:proofErr w:type="spellStart"/>
      <w:r w:rsidRPr="00DC2F28">
        <w:rPr>
          <w:rFonts w:ascii="Arial" w:hAnsi="Arial" w:cs="Arial"/>
          <w:sz w:val="28"/>
          <w:szCs w:val="28"/>
        </w:rPr>
        <w:t>infralegais</w:t>
      </w:r>
      <w:proofErr w:type="spellEnd"/>
      <w:r w:rsidRPr="00DC2F28">
        <w:rPr>
          <w:rFonts w:ascii="Arial" w:hAnsi="Arial" w:cs="Arial"/>
          <w:sz w:val="28"/>
          <w:szCs w:val="28"/>
        </w:rPr>
        <w:t xml:space="preserve"> – tais como portarias, pareceres, circulares etc., que são emitidos pelo poder executivo (esfera administrativa).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 Diga-se que inexiste obrigatoriedade de acionar primeiramente a esfera adm</w:t>
      </w:r>
      <w:r w:rsidRPr="00DC2F28">
        <w:rPr>
          <w:rFonts w:ascii="Arial" w:hAnsi="Arial" w:cs="Arial"/>
          <w:sz w:val="28"/>
          <w:szCs w:val="28"/>
        </w:rPr>
        <w:t>inistrativa para discutir o direito lesado para, só então, fazê-lo à jurisdicional, e vice-versa.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O que ocorre, na verdade, é que </w:t>
      </w:r>
      <w:proofErr w:type="gramStart"/>
      <w:r w:rsidRPr="00DC2F28">
        <w:rPr>
          <w:rFonts w:ascii="Arial" w:hAnsi="Arial" w:cs="Arial"/>
          <w:sz w:val="28"/>
          <w:szCs w:val="28"/>
        </w:rPr>
        <w:t>optando-se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 por acionar administrativamente o poder executivo</w:t>
      </w:r>
      <w:r w:rsidRPr="00DC2F28">
        <w:rPr>
          <w:rFonts w:ascii="Arial" w:hAnsi="Arial" w:cs="Arial"/>
          <w:sz w:val="28"/>
          <w:szCs w:val="28"/>
        </w:rPr>
        <w:t xml:space="preserve"> para que decida o pleito proposto, em caso de irresignação, poder-se-á ingressar, a qualquer momento, com a competente ação na esfera judicial, diferentemente se a opção for por ajuizamento da ação prontamente a essa – esfera judicial - pois o que ali se </w:t>
      </w:r>
      <w:r w:rsidRPr="00DC2F28">
        <w:rPr>
          <w:rFonts w:ascii="Arial" w:hAnsi="Arial" w:cs="Arial"/>
          <w:sz w:val="28"/>
          <w:szCs w:val="28"/>
        </w:rPr>
        <w:t>decidir, forma-se trânsito e julgado, descabendo rediscussão administrativa.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Cabe dizer que se instaura discussão sobre a imparcialidade do julgamento proposto à esfera administrativa, uma v</w:t>
      </w:r>
      <w:r w:rsidRPr="00DC2F28">
        <w:rPr>
          <w:rFonts w:ascii="Arial" w:hAnsi="Arial" w:cs="Arial"/>
          <w:sz w:val="28"/>
          <w:szCs w:val="28"/>
        </w:rPr>
        <w:t>ez que, em última análise, o poder executivo, mesmo que com o dever de equidistância, seria ao mesmo tempo julgador e parte na lide. Daí porque se referir haver</w:t>
      </w:r>
      <w:proofErr w:type="gramStart"/>
      <w:r w:rsidRPr="00DC2F28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DC2F28">
        <w:rPr>
          <w:rFonts w:ascii="Arial" w:hAnsi="Arial" w:cs="Arial"/>
          <w:sz w:val="28"/>
          <w:szCs w:val="28"/>
        </w:rPr>
        <w:t>maior segurança jurídica na decisão emanada pelo Poder Judiciário.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Em ambos os processos tributários, tanto o administrativo como o judicial, serão franqueados as partes o direito aos princípios do devido processo legal (art. 5º, LIV, CF</w:t>
      </w:r>
      <w:proofErr w:type="gramStart"/>
      <w:r w:rsidRPr="00DC2F28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 e da ampla defesa(art.. 5º, LV, CF), a fim d</w:t>
      </w:r>
      <w:r w:rsidRPr="00DC2F28">
        <w:rPr>
          <w:rFonts w:ascii="Arial" w:hAnsi="Arial" w:cs="Arial"/>
          <w:sz w:val="28"/>
          <w:szCs w:val="28"/>
        </w:rPr>
        <w:t>e melhor provar o direito que sustentam. Desses princípios, surge, por descendência, o princípio constitucional do duplo grau de jurisdição, que tem a premissa de garantir a recorribilidade à parte insatisfeita com decisão proferida por determinado órgão j</w:t>
      </w:r>
      <w:r w:rsidRPr="00DC2F28">
        <w:rPr>
          <w:rFonts w:ascii="Arial" w:hAnsi="Arial" w:cs="Arial"/>
          <w:sz w:val="28"/>
          <w:szCs w:val="28"/>
        </w:rPr>
        <w:t xml:space="preserve">ulgador, porque </w:t>
      </w:r>
      <w:r w:rsidRPr="00DC2F28">
        <w:rPr>
          <w:rFonts w:ascii="Arial" w:hAnsi="Arial" w:cs="Arial"/>
          <w:sz w:val="28"/>
          <w:szCs w:val="28"/>
        </w:rPr>
        <w:lastRenderedPageBreak/>
        <w:t>falível, para uma reanálise</w:t>
      </w:r>
      <w:proofErr w:type="gramStart"/>
      <w:r w:rsidRPr="00DC2F28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por outro órgão, a fim de se garantir maior segurança jurídica ao </w:t>
      </w:r>
      <w:r w:rsidRPr="00DC2F28">
        <w:rPr>
          <w:rFonts w:ascii="Arial" w:hAnsi="Arial" w:cs="Arial"/>
          <w:i/>
          <w:iCs/>
          <w:sz w:val="28"/>
          <w:szCs w:val="28"/>
        </w:rPr>
        <w:t>decisum</w:t>
      </w:r>
      <w:r w:rsidRPr="00DC2F28">
        <w:rPr>
          <w:rFonts w:ascii="Arial" w:hAnsi="Arial" w:cs="Arial"/>
          <w:sz w:val="28"/>
          <w:szCs w:val="28"/>
        </w:rPr>
        <w:t>.</w:t>
      </w:r>
    </w:p>
    <w:p w:rsidR="00000000" w:rsidRPr="00DC2F28" w:rsidRDefault="00DC2F28" w:rsidP="00DC2F28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Desse princípio do duplo grau de jurisdição, concebe-se a existência de uma estrutura de órgãos julgadores escalonada na</w:t>
      </w:r>
      <w:r w:rsidRPr="00DC2F28">
        <w:rPr>
          <w:rFonts w:ascii="Arial" w:hAnsi="Arial" w:cs="Arial"/>
          <w:sz w:val="28"/>
          <w:szCs w:val="28"/>
        </w:rPr>
        <w:t>s duas jurisdições, uns devendo submissão a outros, senão veja-se:</w:t>
      </w: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   Jurisdição Judicial:                 Jurisdição Administrativa:</w:t>
      </w: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   Tribunais Superiores              Conselho do Estado</w:t>
      </w: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   Tribunais Regionais                Tribunal Administrativo</w:t>
      </w: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   Juiz de Direito                          Juiz administrativo</w:t>
      </w: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Jurisdição Judicial</w:t>
      </w: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 Comum a outros ramos do direito, não somente ao tributário, a jurisdição judicial é estratificada, havendo competência de julgamento, em primeiro grau, por juiz singular.</w:t>
      </w: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Interposto recurso da decisão, haverá a reapreciação da matéria por tribunais regionais, mediante câmaras compostas por </w:t>
      </w:r>
      <w:proofErr w:type="gramStart"/>
      <w:r w:rsidRPr="00DC2F28">
        <w:rPr>
          <w:rFonts w:ascii="Arial" w:hAnsi="Arial" w:cs="Arial"/>
          <w:sz w:val="28"/>
          <w:szCs w:val="28"/>
        </w:rPr>
        <w:t>3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 julgadores, em acórdão.</w:t>
      </w: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Desse acórdão, caberá, ainda, a interposição de recurso para se discutir a validade da legislação infraconstitucional aplicada, mediante Recurso Especial, ou a validade da legislação constitucional aplicada, mediante Recurso Extraordinário.</w:t>
      </w:r>
    </w:p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A Jurisdição se caracteriza pelo poder/dever do Estado, na figura do juiz, de resolver os conflitos de interesse, substituindo com ato seu a vontade de uma das partes.</w:t>
      </w:r>
    </w:p>
    <w:p w:rsidR="00000000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A Jurisdição possui duas Teorias: A de </w:t>
      </w:r>
      <w:proofErr w:type="spellStart"/>
      <w:r w:rsidRPr="00DC2F28">
        <w:rPr>
          <w:rFonts w:ascii="Arial" w:hAnsi="Arial" w:cs="Arial"/>
          <w:sz w:val="28"/>
          <w:szCs w:val="28"/>
        </w:rPr>
        <w:t>Chiovenda</w:t>
      </w:r>
      <w:proofErr w:type="spellEnd"/>
      <w:r w:rsidRPr="00DC2F28">
        <w:rPr>
          <w:rFonts w:ascii="Arial" w:hAnsi="Arial" w:cs="Arial"/>
          <w:sz w:val="28"/>
          <w:szCs w:val="28"/>
        </w:rPr>
        <w:t xml:space="preserve"> e a de </w:t>
      </w:r>
      <w:proofErr w:type="spellStart"/>
      <w:r w:rsidRPr="00DC2F28">
        <w:rPr>
          <w:rFonts w:ascii="Arial" w:hAnsi="Arial" w:cs="Arial"/>
          <w:sz w:val="28"/>
          <w:szCs w:val="28"/>
        </w:rPr>
        <w:t>Carnelutti</w:t>
      </w:r>
      <w:proofErr w:type="spellEnd"/>
      <w:r w:rsidRPr="00DC2F28">
        <w:rPr>
          <w:rFonts w:ascii="Arial" w:hAnsi="Arial" w:cs="Arial"/>
          <w:sz w:val="28"/>
          <w:szCs w:val="28"/>
        </w:rPr>
        <w:t xml:space="preserve">. Para </w:t>
      </w:r>
      <w:proofErr w:type="spellStart"/>
      <w:r w:rsidRPr="00DC2F28">
        <w:rPr>
          <w:rFonts w:ascii="Arial" w:hAnsi="Arial" w:cs="Arial"/>
          <w:sz w:val="28"/>
          <w:szCs w:val="28"/>
        </w:rPr>
        <w:t>Chiovenda</w:t>
      </w:r>
      <w:proofErr w:type="spellEnd"/>
      <w:r w:rsidRPr="00DC2F28">
        <w:rPr>
          <w:rFonts w:ascii="Arial" w:hAnsi="Arial" w:cs="Arial"/>
          <w:sz w:val="28"/>
          <w:szCs w:val="28"/>
        </w:rPr>
        <w:t xml:space="preserve">, a Jurisdição possui mero caráter substitutivo, ou seja, retira o </w:t>
      </w:r>
      <w:r w:rsidRPr="00DC2F28">
        <w:rPr>
          <w:rFonts w:ascii="Arial" w:hAnsi="Arial" w:cs="Arial"/>
          <w:sz w:val="28"/>
          <w:szCs w:val="28"/>
          <w:u w:val="single"/>
        </w:rPr>
        <w:t>direito</w:t>
      </w:r>
      <w:r w:rsidRPr="00DC2F28">
        <w:rPr>
          <w:rFonts w:ascii="Arial" w:hAnsi="Arial" w:cs="Arial"/>
          <w:sz w:val="28"/>
          <w:szCs w:val="28"/>
        </w:rPr>
        <w:t xml:space="preserve"> de agir</w:t>
      </w:r>
      <w:r w:rsidRPr="00DC2F28">
        <w:rPr>
          <w:rFonts w:ascii="Arial" w:hAnsi="Arial" w:cs="Arial"/>
          <w:sz w:val="28"/>
          <w:szCs w:val="28"/>
          <w:u w:val="single"/>
        </w:rPr>
        <w:t xml:space="preserve"> </w:t>
      </w:r>
      <w:r w:rsidRPr="00DC2F28">
        <w:rPr>
          <w:rFonts w:ascii="Arial" w:hAnsi="Arial" w:cs="Arial"/>
          <w:sz w:val="28"/>
          <w:szCs w:val="28"/>
        </w:rPr>
        <w:t>das partes uma em relação à outra, dando lugar ao direito de</w:t>
      </w:r>
      <w:r w:rsidRPr="00DC2F28">
        <w:rPr>
          <w:rFonts w:ascii="Arial" w:hAnsi="Arial" w:cs="Arial"/>
          <w:sz w:val="28"/>
          <w:szCs w:val="28"/>
        </w:rPr>
        <w:t xml:space="preserve"> pedir perante um </w:t>
      </w:r>
      <w:r w:rsidRPr="00DC2F28">
        <w:rPr>
          <w:rFonts w:ascii="Arial" w:hAnsi="Arial" w:cs="Arial"/>
          <w:sz w:val="28"/>
          <w:szCs w:val="28"/>
        </w:rPr>
        <w:lastRenderedPageBreak/>
        <w:t xml:space="preserve">órgão estatal imparcial. Para </w:t>
      </w:r>
      <w:proofErr w:type="spellStart"/>
      <w:r w:rsidRPr="00DC2F28">
        <w:rPr>
          <w:rFonts w:ascii="Arial" w:hAnsi="Arial" w:cs="Arial"/>
          <w:sz w:val="28"/>
          <w:szCs w:val="28"/>
        </w:rPr>
        <w:t>Carnelutti</w:t>
      </w:r>
      <w:proofErr w:type="spellEnd"/>
      <w:r w:rsidRPr="00DC2F28">
        <w:rPr>
          <w:rFonts w:ascii="Arial" w:hAnsi="Arial" w:cs="Arial"/>
          <w:sz w:val="28"/>
          <w:szCs w:val="28"/>
        </w:rPr>
        <w:t>, a Jurisdição tem como objetivo a resolução dos conflitos (resolução da Lide).</w:t>
      </w:r>
    </w:p>
    <w:p w:rsidR="00DC2F28" w:rsidRPr="00DC2F28" w:rsidRDefault="00DC2F28" w:rsidP="00DC2F28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000000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PODER, FUNÇÃO E </w:t>
      </w:r>
      <w:proofErr w:type="gramStart"/>
      <w:r w:rsidRPr="00DC2F28">
        <w:rPr>
          <w:rFonts w:ascii="Arial" w:hAnsi="Arial" w:cs="Arial"/>
          <w:sz w:val="28"/>
          <w:szCs w:val="28"/>
        </w:rPr>
        <w:t>ATIVIDADE</w:t>
      </w:r>
      <w:proofErr w:type="gramEnd"/>
    </w:p>
    <w:p w:rsidR="00DC2F28" w:rsidRPr="00DC2F28" w:rsidRDefault="00DC2F28" w:rsidP="00DC2F28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Como poder</w:t>
      </w:r>
      <w:r w:rsidRPr="00DC2F28">
        <w:rPr>
          <w:rFonts w:ascii="Arial" w:hAnsi="Arial" w:cs="Arial"/>
          <w:sz w:val="28"/>
          <w:szCs w:val="28"/>
        </w:rPr>
        <w:t>, a jurisdição é a manifestação do poder estatal (capacidade de decidir imperativamente e impor decisões);</w:t>
      </w:r>
    </w:p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Como função</w:t>
      </w:r>
      <w:r w:rsidRPr="00DC2F28">
        <w:rPr>
          <w:rFonts w:ascii="Arial" w:hAnsi="Arial" w:cs="Arial"/>
          <w:sz w:val="28"/>
          <w:szCs w:val="28"/>
        </w:rPr>
        <w:t>, expressa o encargo que têm os órgãos estatais de promover a pacificação de conflitos interindividuais, mediante a realização do direito just</w:t>
      </w:r>
      <w:r w:rsidRPr="00DC2F28">
        <w:rPr>
          <w:rFonts w:ascii="Arial" w:hAnsi="Arial" w:cs="Arial"/>
          <w:sz w:val="28"/>
          <w:szCs w:val="28"/>
        </w:rPr>
        <w:t xml:space="preserve">o e através do </w:t>
      </w:r>
      <w:proofErr w:type="gramStart"/>
      <w:r w:rsidRPr="00DC2F28">
        <w:rPr>
          <w:rFonts w:ascii="Arial" w:hAnsi="Arial" w:cs="Arial"/>
          <w:sz w:val="28"/>
          <w:szCs w:val="28"/>
        </w:rPr>
        <w:t>processo</w:t>
      </w:r>
      <w:proofErr w:type="gramEnd"/>
    </w:p>
    <w:p w:rsidR="00000000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Como</w:t>
      </w:r>
      <w:r w:rsidRPr="00DC2F28">
        <w:rPr>
          <w:rFonts w:ascii="Arial" w:hAnsi="Arial" w:cs="Arial"/>
          <w:sz w:val="28"/>
          <w:szCs w:val="28"/>
        </w:rPr>
        <w:t xml:space="preserve"> </w:t>
      </w:r>
      <w:r w:rsidRPr="00DC2F28">
        <w:rPr>
          <w:rFonts w:ascii="Arial" w:hAnsi="Arial" w:cs="Arial"/>
          <w:b/>
          <w:bCs/>
          <w:sz w:val="28"/>
          <w:szCs w:val="28"/>
        </w:rPr>
        <w:t>atividade</w:t>
      </w:r>
      <w:r w:rsidRPr="00DC2F28">
        <w:rPr>
          <w:rFonts w:ascii="Arial" w:hAnsi="Arial" w:cs="Arial"/>
          <w:sz w:val="28"/>
          <w:szCs w:val="28"/>
        </w:rPr>
        <w:t>, é entendida como</w:t>
      </w:r>
      <w:proofErr w:type="gramStart"/>
      <w:r w:rsidRPr="00DC2F28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DC2F28">
        <w:rPr>
          <w:rFonts w:ascii="Arial" w:hAnsi="Arial" w:cs="Arial"/>
          <w:sz w:val="28"/>
          <w:szCs w:val="28"/>
        </w:rPr>
        <w:t>o complexo</w:t>
      </w:r>
      <w:r w:rsidRPr="00DC2F2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2F28">
        <w:rPr>
          <w:rFonts w:ascii="Arial" w:hAnsi="Arial" w:cs="Arial"/>
          <w:sz w:val="28"/>
          <w:szCs w:val="28"/>
        </w:rPr>
        <w:t xml:space="preserve">de atos ao juiz no processo, exercendo o poder e cumprindo a função que a lei lhe comete. </w:t>
      </w:r>
    </w:p>
    <w:p w:rsidR="00DC2F28" w:rsidRPr="00DC2F28" w:rsidRDefault="00DC2F28" w:rsidP="00DC2F28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CARACTERÍSTICAS</w:t>
      </w:r>
    </w:p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a) </w:t>
      </w:r>
      <w:r w:rsidRPr="00DC2F28">
        <w:rPr>
          <w:rFonts w:ascii="Arial" w:hAnsi="Arial" w:cs="Arial"/>
          <w:b/>
          <w:bCs/>
          <w:sz w:val="28"/>
          <w:szCs w:val="28"/>
        </w:rPr>
        <w:t xml:space="preserve">caráter substitutivo </w:t>
      </w:r>
      <w:r w:rsidRPr="00DC2F28">
        <w:rPr>
          <w:rFonts w:ascii="Arial" w:hAnsi="Arial" w:cs="Arial"/>
          <w:sz w:val="28"/>
          <w:szCs w:val="28"/>
        </w:rPr>
        <w:t xml:space="preserve">– papel de </w:t>
      </w:r>
      <w:proofErr w:type="spellStart"/>
      <w:r w:rsidRPr="00DC2F28">
        <w:rPr>
          <w:rFonts w:ascii="Arial" w:hAnsi="Arial" w:cs="Arial"/>
          <w:sz w:val="28"/>
          <w:szCs w:val="28"/>
        </w:rPr>
        <w:t>heterocomposição</w:t>
      </w:r>
      <w:proofErr w:type="spellEnd"/>
    </w:p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b) </w:t>
      </w:r>
      <w:r w:rsidRPr="00DC2F28">
        <w:rPr>
          <w:rFonts w:ascii="Arial" w:hAnsi="Arial" w:cs="Arial"/>
          <w:b/>
          <w:bCs/>
          <w:sz w:val="28"/>
          <w:szCs w:val="28"/>
        </w:rPr>
        <w:t xml:space="preserve">escopo de atuação do direito </w:t>
      </w:r>
      <w:r w:rsidRPr="00DC2F28">
        <w:rPr>
          <w:rFonts w:ascii="Arial" w:hAnsi="Arial" w:cs="Arial"/>
          <w:sz w:val="28"/>
          <w:szCs w:val="28"/>
        </w:rPr>
        <w:t xml:space="preserve">– estabelecer a norma de direito material que disciplina o caso, dando a </w:t>
      </w:r>
      <w:proofErr w:type="gramStart"/>
      <w:r w:rsidRPr="00DC2F28">
        <w:rPr>
          <w:rFonts w:ascii="Arial" w:hAnsi="Arial" w:cs="Arial"/>
          <w:sz w:val="28"/>
          <w:szCs w:val="28"/>
        </w:rPr>
        <w:t>cada um o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 que é seu (justa composição da lide)</w:t>
      </w:r>
    </w:p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 c) </w:t>
      </w:r>
      <w:r w:rsidRPr="00DC2F28">
        <w:rPr>
          <w:rFonts w:ascii="Arial" w:hAnsi="Arial" w:cs="Arial"/>
          <w:b/>
          <w:bCs/>
          <w:sz w:val="28"/>
          <w:szCs w:val="28"/>
        </w:rPr>
        <w:t>Lide</w:t>
      </w:r>
      <w:r w:rsidRPr="00DC2F28">
        <w:rPr>
          <w:rFonts w:ascii="Arial" w:hAnsi="Arial" w:cs="Arial"/>
          <w:sz w:val="28"/>
          <w:szCs w:val="28"/>
        </w:rPr>
        <w:t xml:space="preserve"> - a existência do conflito de interesses qualificado por uma pretensão resistida</w:t>
      </w:r>
    </w:p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d) </w:t>
      </w:r>
      <w:r w:rsidRPr="00DC2F28">
        <w:rPr>
          <w:rFonts w:ascii="Arial" w:hAnsi="Arial" w:cs="Arial"/>
          <w:b/>
          <w:bCs/>
          <w:sz w:val="28"/>
          <w:szCs w:val="28"/>
        </w:rPr>
        <w:t>Inércia</w:t>
      </w:r>
      <w:r w:rsidRPr="00DC2F28">
        <w:rPr>
          <w:rFonts w:ascii="Arial" w:hAnsi="Arial" w:cs="Arial"/>
          <w:sz w:val="28"/>
          <w:szCs w:val="28"/>
        </w:rPr>
        <w:t>:</w:t>
      </w:r>
      <w:proofErr w:type="gramStart"/>
      <w:r w:rsidRPr="00DC2F28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decorre do princípio da ação. </w:t>
      </w:r>
      <w:proofErr w:type="gramStart"/>
      <w:r w:rsidRPr="00DC2F28">
        <w:rPr>
          <w:rFonts w:ascii="Arial" w:hAnsi="Arial" w:cs="Arial"/>
          <w:sz w:val="28"/>
          <w:szCs w:val="28"/>
        </w:rPr>
        <w:t>não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 pode ser exercida de ofício pelos agentes detentores da investidura, dependendo ela sempre d</w:t>
      </w:r>
      <w:r w:rsidRPr="00DC2F28">
        <w:rPr>
          <w:rFonts w:ascii="Arial" w:hAnsi="Arial" w:cs="Arial"/>
          <w:sz w:val="28"/>
          <w:szCs w:val="28"/>
        </w:rPr>
        <w:t>a provocação das partes.</w:t>
      </w:r>
    </w:p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CARACTERÍSTICAS</w:t>
      </w:r>
      <w:bookmarkStart w:id="0" w:name="_GoBack"/>
    </w:p>
    <w:bookmarkEnd w:id="0"/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  <w:lang w:val="en-US"/>
        </w:rPr>
        <w:t xml:space="preserve">e) </w:t>
      </w:r>
      <w:proofErr w:type="spellStart"/>
      <w:r w:rsidRPr="00DC2F28">
        <w:rPr>
          <w:rFonts w:ascii="Arial" w:hAnsi="Arial" w:cs="Arial"/>
          <w:b/>
          <w:bCs/>
          <w:sz w:val="28"/>
          <w:szCs w:val="28"/>
          <w:lang w:val="en-US"/>
        </w:rPr>
        <w:t>Definitivid</w:t>
      </w:r>
      <w:r w:rsidRPr="00DC2F28">
        <w:rPr>
          <w:rFonts w:ascii="Arial" w:hAnsi="Arial" w:cs="Arial"/>
          <w:b/>
          <w:bCs/>
          <w:sz w:val="28"/>
          <w:szCs w:val="28"/>
          <w:lang w:val="en-US"/>
        </w:rPr>
        <w:t>ade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somente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os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atos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jurisdicionais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i/>
          <w:iCs/>
          <w:sz w:val="28"/>
          <w:szCs w:val="28"/>
          <w:lang w:val="en-US"/>
        </w:rPr>
        <w:t>são</w:t>
      </w:r>
      <w:proofErr w:type="spellEnd"/>
      <w:r w:rsidRPr="00DC2F28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i/>
          <w:iCs/>
          <w:sz w:val="28"/>
          <w:szCs w:val="28"/>
          <w:lang w:val="en-US"/>
        </w:rPr>
        <w:t>suscetíveis</w:t>
      </w:r>
      <w:proofErr w:type="spellEnd"/>
      <w:r w:rsidRPr="00DC2F28">
        <w:rPr>
          <w:rFonts w:ascii="Arial" w:hAnsi="Arial" w:cs="Arial"/>
          <w:i/>
          <w:iCs/>
          <w:sz w:val="28"/>
          <w:szCs w:val="28"/>
          <w:lang w:val="en-US"/>
        </w:rPr>
        <w:t xml:space="preserve"> de se </w:t>
      </w:r>
      <w:proofErr w:type="spellStart"/>
      <w:r w:rsidRPr="00DC2F28">
        <w:rPr>
          <w:rFonts w:ascii="Arial" w:hAnsi="Arial" w:cs="Arial"/>
          <w:i/>
          <w:iCs/>
          <w:sz w:val="28"/>
          <w:szCs w:val="28"/>
          <w:lang w:val="en-US"/>
        </w:rPr>
        <w:t>tornarem</w:t>
      </w:r>
      <w:proofErr w:type="spellEnd"/>
      <w:r w:rsidRPr="00DC2F28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i/>
          <w:iCs/>
          <w:sz w:val="28"/>
          <w:szCs w:val="28"/>
          <w:lang w:val="en-US"/>
        </w:rPr>
        <w:t>imutáveis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proteção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à </w:t>
      </w:r>
      <w:proofErr w:type="spellStart"/>
      <w:r w:rsidRPr="00DC2F28">
        <w:rPr>
          <w:rFonts w:ascii="Arial" w:hAnsi="Arial" w:cs="Arial"/>
          <w:b/>
          <w:bCs/>
          <w:sz w:val="28"/>
          <w:szCs w:val="28"/>
          <w:lang w:val="en-US"/>
        </w:rPr>
        <w:t>coisa</w:t>
      </w:r>
      <w:proofErr w:type="spellEnd"/>
      <w:r w:rsidRPr="00DC2F2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b/>
          <w:bCs/>
          <w:sz w:val="28"/>
          <w:szCs w:val="28"/>
          <w:lang w:val="en-US"/>
        </w:rPr>
        <w:t>julgada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- art. 5º,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inc.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XXXVI, CF/88). </w:t>
      </w:r>
    </w:p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lastRenderedPageBreak/>
        <w:t>Coisa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julgada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-  é a 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imutabilidade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dos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efeitos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uma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sentença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virtude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da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qual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nem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as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partes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podem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repropor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mesma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demanda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juízo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comportar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-se de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modo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diferente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daquele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preceituado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nem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os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juízes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po</w:t>
      </w:r>
      <w:r w:rsidRPr="00DC2F28">
        <w:rPr>
          <w:rFonts w:ascii="Arial" w:hAnsi="Arial" w:cs="Arial"/>
          <w:sz w:val="28"/>
          <w:szCs w:val="28"/>
          <w:lang w:val="en-US"/>
        </w:rPr>
        <w:t>dem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voltar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decidir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respeito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nem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o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próprio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legislador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pode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emitir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preceitos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contrariem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as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partes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, o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já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ficou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definitivamente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2F28">
        <w:rPr>
          <w:rFonts w:ascii="Arial" w:hAnsi="Arial" w:cs="Arial"/>
          <w:sz w:val="28"/>
          <w:szCs w:val="28"/>
          <w:lang w:val="en-US"/>
        </w:rPr>
        <w:t>julgado</w:t>
      </w:r>
      <w:proofErr w:type="spellEnd"/>
      <w:r w:rsidRPr="00DC2F28">
        <w:rPr>
          <w:rFonts w:ascii="Arial" w:hAnsi="Arial" w:cs="Arial"/>
          <w:sz w:val="28"/>
          <w:szCs w:val="28"/>
          <w:lang w:val="en-US"/>
        </w:rPr>
        <w:t xml:space="preserve">. </w:t>
      </w:r>
    </w:p>
    <w:p w:rsidR="00000000" w:rsidRPr="00DC2F28" w:rsidRDefault="00DC2F28" w:rsidP="00DC2F28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  <w:lang w:val="fr-CA"/>
        </w:rPr>
        <w:t>ESPÉCIES DE JURISDIÇÃO</w:t>
      </w:r>
    </w:p>
    <w:p w:rsidR="00000000" w:rsidRPr="00DC2F28" w:rsidRDefault="00DC2F28" w:rsidP="00DC2F28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  <w:u w:val="single"/>
        </w:rPr>
        <w:t xml:space="preserve">Dualidade de jurisdição: </w:t>
      </w:r>
      <w:r w:rsidRPr="00DC2F28">
        <w:rPr>
          <w:rFonts w:ascii="Arial" w:hAnsi="Arial" w:cs="Arial"/>
          <w:sz w:val="28"/>
          <w:szCs w:val="28"/>
        </w:rPr>
        <w:t>existência de ordem judicial e administrativa. A jurisdição administrativa conta com uma organização e estrutura própria, totalmente desvinculada da ordem jurisdicional judiciária. Ex.: Por</w:t>
      </w:r>
      <w:r w:rsidRPr="00DC2F28">
        <w:rPr>
          <w:rFonts w:ascii="Arial" w:hAnsi="Arial" w:cs="Arial"/>
          <w:sz w:val="28"/>
          <w:szCs w:val="28"/>
        </w:rPr>
        <w:t>tugal, França.</w:t>
      </w:r>
    </w:p>
    <w:p w:rsidR="00000000" w:rsidRPr="00DC2F28" w:rsidRDefault="00DC2F28" w:rsidP="00DC2F28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  <w:u w:val="single"/>
        </w:rPr>
        <w:t>Unicidade de jurisdição</w:t>
      </w:r>
      <w:r w:rsidRPr="00DC2F28">
        <w:rPr>
          <w:rFonts w:ascii="Arial" w:hAnsi="Arial" w:cs="Arial"/>
          <w:sz w:val="28"/>
          <w:szCs w:val="28"/>
        </w:rPr>
        <w:t>: A Jurisdição é una quando apenas a um órgão se defere a competência de dizer o Dire</w:t>
      </w:r>
      <w:r w:rsidRPr="00DC2F28">
        <w:rPr>
          <w:rFonts w:ascii="Arial" w:hAnsi="Arial" w:cs="Arial"/>
          <w:sz w:val="28"/>
          <w:szCs w:val="28"/>
        </w:rPr>
        <w:t xml:space="preserve">ito de forma definitiva (coisa julgada material). Poder-dever é uno e indivisível. </w:t>
      </w:r>
      <w:proofErr w:type="gramStart"/>
      <w:r w:rsidRPr="00DC2F28">
        <w:rPr>
          <w:rFonts w:ascii="Arial" w:hAnsi="Arial" w:cs="Arial"/>
          <w:sz w:val="28"/>
          <w:szCs w:val="28"/>
        </w:rPr>
        <w:t>Ex. :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 Brasil, (CF, art. 5º, XXXVI). </w:t>
      </w:r>
    </w:p>
    <w:p w:rsidR="00000000" w:rsidRPr="00DC2F28" w:rsidRDefault="00DC2F28" w:rsidP="00DC2F28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As divisões decorrentes da repartição administrativa entre os diversos</w:t>
      </w:r>
      <w:r w:rsidRPr="00DC2F28">
        <w:rPr>
          <w:rFonts w:ascii="Arial" w:hAnsi="Arial" w:cs="Arial"/>
          <w:sz w:val="28"/>
          <w:szCs w:val="28"/>
        </w:rPr>
        <w:t xml:space="preserve"> órgãos jurisdicionais só tem relevância para o aspecto de funcionalidade da justiça, não retirando da jurisdição sua natureza una.</w:t>
      </w:r>
    </w:p>
    <w:p w:rsidR="00000000" w:rsidRPr="00DC2F28" w:rsidRDefault="00DC2F28" w:rsidP="00DC2F28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O contencioso administrativo existe, mas ocorre no seio da</w:t>
      </w:r>
      <w:r w:rsidRPr="00DC2F28">
        <w:rPr>
          <w:rFonts w:ascii="Arial" w:hAnsi="Arial" w:cs="Arial"/>
          <w:sz w:val="28"/>
          <w:szCs w:val="28"/>
        </w:rPr>
        <w:t xml:space="preserve"> administração pública (municipal, estadual ou federal), estando suas decisões sempre sujeitas à possível revisão do Poder Judiciário.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  <w:lang w:val="fr-CA"/>
        </w:rPr>
        <w:t xml:space="preserve">JURISDIÇÃO </w:t>
      </w:r>
      <w:r w:rsidRPr="00DC2F28">
        <w:rPr>
          <w:rFonts w:ascii="Arial" w:hAnsi="Arial" w:cs="Arial"/>
          <w:sz w:val="28"/>
          <w:szCs w:val="28"/>
          <w:u w:val="single"/>
          <w:lang w:val="fr-CA"/>
        </w:rPr>
        <w:t>CONTENCIOSA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Atividade</w:t>
      </w:r>
      <w:r w:rsidRPr="00DC2F28">
        <w:rPr>
          <w:rFonts w:ascii="Arial" w:hAnsi="Arial" w:cs="Arial"/>
          <w:sz w:val="28"/>
          <w:szCs w:val="28"/>
        </w:rPr>
        <w:t>:</w:t>
      </w:r>
      <w:r w:rsidRPr="00DC2F28">
        <w:rPr>
          <w:rFonts w:ascii="Arial" w:hAnsi="Arial" w:cs="Arial"/>
          <w:i/>
          <w:iCs/>
          <w:sz w:val="28"/>
          <w:szCs w:val="28"/>
        </w:rPr>
        <w:t xml:space="preserve"> jur</w:t>
      </w:r>
      <w:r w:rsidRPr="00DC2F28">
        <w:rPr>
          <w:rFonts w:ascii="Arial" w:hAnsi="Arial" w:cs="Arial"/>
          <w:i/>
          <w:iCs/>
          <w:sz w:val="28"/>
          <w:szCs w:val="28"/>
        </w:rPr>
        <w:t>isdicional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Causa</w:t>
      </w:r>
      <w:r w:rsidRPr="00DC2F28">
        <w:rPr>
          <w:rFonts w:ascii="Arial" w:hAnsi="Arial" w:cs="Arial"/>
          <w:sz w:val="28"/>
          <w:szCs w:val="28"/>
        </w:rPr>
        <w:t xml:space="preserve">: </w:t>
      </w:r>
      <w:r w:rsidRPr="00DC2F28">
        <w:rPr>
          <w:rFonts w:ascii="Arial" w:hAnsi="Arial" w:cs="Arial"/>
          <w:i/>
          <w:iCs/>
          <w:sz w:val="28"/>
          <w:szCs w:val="28"/>
        </w:rPr>
        <w:t>um conflito de interesses</w:t>
      </w:r>
      <w:r w:rsidRPr="00DC2F28">
        <w:rPr>
          <w:rFonts w:ascii="Arial" w:hAnsi="Arial" w:cs="Arial"/>
          <w:sz w:val="28"/>
          <w:szCs w:val="28"/>
        </w:rPr>
        <w:t xml:space="preserve">,  uma </w:t>
      </w:r>
      <w:proofErr w:type="gramStart"/>
      <w:r w:rsidRPr="00DC2F28">
        <w:rPr>
          <w:rFonts w:ascii="Arial" w:hAnsi="Arial" w:cs="Arial"/>
          <w:sz w:val="28"/>
          <w:szCs w:val="28"/>
        </w:rPr>
        <w:t>lide</w:t>
      </w:r>
      <w:proofErr w:type="gramEnd"/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Aspectos subjetivos</w:t>
      </w:r>
      <w:r w:rsidRPr="00DC2F28">
        <w:rPr>
          <w:rFonts w:ascii="Arial" w:hAnsi="Arial" w:cs="Arial"/>
          <w:sz w:val="28"/>
          <w:szCs w:val="28"/>
        </w:rPr>
        <w:t xml:space="preserve">: </w:t>
      </w:r>
      <w:r w:rsidRPr="00DC2F28">
        <w:rPr>
          <w:rFonts w:ascii="Arial" w:hAnsi="Arial" w:cs="Arial"/>
          <w:i/>
          <w:iCs/>
          <w:sz w:val="28"/>
          <w:szCs w:val="28"/>
        </w:rPr>
        <w:t>partes</w:t>
      </w:r>
      <w:r w:rsidRPr="00DC2F28">
        <w:rPr>
          <w:rFonts w:ascii="Arial" w:hAnsi="Arial" w:cs="Arial"/>
          <w:sz w:val="28"/>
          <w:szCs w:val="28"/>
        </w:rPr>
        <w:t xml:space="preserve"> contrapostas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Iniciativa:</w:t>
      </w:r>
      <w:r w:rsidRPr="00DC2F28">
        <w:rPr>
          <w:rFonts w:ascii="Arial" w:hAnsi="Arial" w:cs="Arial"/>
          <w:sz w:val="28"/>
          <w:szCs w:val="28"/>
        </w:rPr>
        <w:t xml:space="preserve"> </w:t>
      </w:r>
      <w:r w:rsidRPr="00DC2F28">
        <w:rPr>
          <w:rFonts w:ascii="Arial" w:hAnsi="Arial" w:cs="Arial"/>
          <w:i/>
          <w:iCs/>
          <w:sz w:val="28"/>
          <w:szCs w:val="28"/>
        </w:rPr>
        <w:t>por meio</w:t>
      </w:r>
      <w:r w:rsidRPr="00DC2F28">
        <w:rPr>
          <w:rFonts w:ascii="Arial" w:hAnsi="Arial" w:cs="Arial"/>
          <w:sz w:val="28"/>
          <w:szCs w:val="28"/>
        </w:rPr>
        <w:t xml:space="preserve"> de “ação”, em que se formula o pedido do autor </w:t>
      </w:r>
      <w:r w:rsidRPr="00DC2F28">
        <w:rPr>
          <w:rFonts w:ascii="Arial" w:hAnsi="Arial" w:cs="Arial"/>
          <w:i/>
          <w:iCs/>
          <w:sz w:val="28"/>
          <w:szCs w:val="28"/>
        </w:rPr>
        <w:t>contra</w:t>
      </w:r>
      <w:r w:rsidRPr="00DC2F28">
        <w:rPr>
          <w:rFonts w:ascii="Arial" w:hAnsi="Arial" w:cs="Arial"/>
          <w:sz w:val="28"/>
          <w:szCs w:val="28"/>
        </w:rPr>
        <w:t>  o réu.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Maneira  de   proceder</w:t>
      </w:r>
      <w:r w:rsidRPr="00DC2F28">
        <w:rPr>
          <w:rFonts w:ascii="Arial" w:hAnsi="Arial" w:cs="Arial"/>
          <w:sz w:val="28"/>
          <w:szCs w:val="28"/>
        </w:rPr>
        <w:t xml:space="preserve">:  </w:t>
      </w:r>
      <w:r w:rsidRPr="00DC2F28">
        <w:rPr>
          <w:rFonts w:ascii="Arial" w:hAnsi="Arial" w:cs="Arial"/>
          <w:i/>
          <w:iCs/>
          <w:sz w:val="28"/>
          <w:szCs w:val="28"/>
        </w:rPr>
        <w:t>mediante  um “processo”</w:t>
      </w:r>
      <w:r w:rsidRPr="00DC2F28">
        <w:rPr>
          <w:rFonts w:ascii="Arial" w:hAnsi="Arial" w:cs="Arial"/>
          <w:sz w:val="28"/>
          <w:szCs w:val="28"/>
        </w:rPr>
        <w:t>, sob o princípio do  “contraditório”.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lastRenderedPageBreak/>
        <w:t>Sentença</w:t>
      </w:r>
      <w:r w:rsidRPr="00DC2F28">
        <w:rPr>
          <w:rFonts w:ascii="Arial" w:hAnsi="Arial" w:cs="Arial"/>
          <w:sz w:val="28"/>
          <w:szCs w:val="28"/>
        </w:rPr>
        <w:t xml:space="preserve">: </w:t>
      </w:r>
      <w:r w:rsidRPr="00DC2F28">
        <w:rPr>
          <w:rFonts w:ascii="Arial" w:hAnsi="Arial" w:cs="Arial"/>
          <w:i/>
          <w:iCs/>
          <w:sz w:val="28"/>
          <w:szCs w:val="28"/>
        </w:rPr>
        <w:t>produz “coisa  julgada  material”.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Crit</w:t>
      </w:r>
      <w:r w:rsidRPr="00DC2F28">
        <w:rPr>
          <w:rFonts w:ascii="Arial" w:hAnsi="Arial" w:cs="Arial"/>
          <w:b/>
          <w:bCs/>
          <w:sz w:val="28"/>
          <w:szCs w:val="28"/>
        </w:rPr>
        <w:t>ério de julgamento</w:t>
      </w:r>
      <w:r w:rsidRPr="00DC2F28">
        <w:rPr>
          <w:rFonts w:ascii="Arial" w:hAnsi="Arial" w:cs="Arial"/>
          <w:sz w:val="28"/>
          <w:szCs w:val="28"/>
        </w:rPr>
        <w:t xml:space="preserve">: </w:t>
      </w:r>
      <w:r w:rsidRPr="00DC2F28">
        <w:rPr>
          <w:rFonts w:ascii="Arial" w:hAnsi="Arial" w:cs="Arial"/>
          <w:i/>
          <w:iCs/>
          <w:sz w:val="28"/>
          <w:szCs w:val="28"/>
        </w:rPr>
        <w:t>o da  legalidade</w:t>
      </w:r>
      <w:r w:rsidRPr="00DC2F28">
        <w:rPr>
          <w:rFonts w:ascii="Arial" w:hAnsi="Arial" w:cs="Arial"/>
          <w:sz w:val="28"/>
          <w:szCs w:val="28"/>
        </w:rPr>
        <w:t xml:space="preserve">, com aplicação do </w:t>
      </w:r>
      <w:r w:rsidRPr="00DC2F28">
        <w:rPr>
          <w:rFonts w:ascii="Arial" w:hAnsi="Arial" w:cs="Arial"/>
          <w:sz w:val="28"/>
          <w:szCs w:val="28"/>
        </w:rPr>
        <w:t>direito  objetivo para a eliminação do conflito. Ex.: divórcio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  <w:lang w:val="fr-CA"/>
        </w:rPr>
        <w:t xml:space="preserve">JURISDIÇÃO  </w:t>
      </w:r>
      <w:r w:rsidRPr="00DC2F28">
        <w:rPr>
          <w:rFonts w:ascii="Arial" w:hAnsi="Arial" w:cs="Arial"/>
          <w:sz w:val="28"/>
          <w:szCs w:val="28"/>
          <w:u w:val="single"/>
          <w:lang w:val="fr-CA"/>
        </w:rPr>
        <w:t>VOLUNTÁRIA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Atividade</w:t>
      </w:r>
      <w:r w:rsidRPr="00DC2F28">
        <w:rPr>
          <w:rFonts w:ascii="Arial" w:hAnsi="Arial" w:cs="Arial"/>
          <w:sz w:val="28"/>
          <w:szCs w:val="28"/>
        </w:rPr>
        <w:t>:</w:t>
      </w:r>
      <w:r w:rsidRPr="00DC2F28">
        <w:rPr>
          <w:rFonts w:ascii="Arial" w:hAnsi="Arial" w:cs="Arial"/>
          <w:i/>
          <w:iCs/>
          <w:sz w:val="28"/>
          <w:szCs w:val="28"/>
        </w:rPr>
        <w:t xml:space="preserve"> Administrativa;</w:t>
      </w:r>
      <w:r w:rsidRPr="00DC2F28">
        <w:rPr>
          <w:rFonts w:ascii="Arial" w:hAnsi="Arial" w:cs="Arial"/>
          <w:sz w:val="28"/>
          <w:szCs w:val="28"/>
        </w:rPr>
        <w:t xml:space="preserve"> 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Vantagens do ingresso administrativo para resolução de contenda tributária: 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Mais celeridade;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Menos formalidade e gasto (não exige, mas também não veda,</w:t>
      </w:r>
      <w:proofErr w:type="gramStart"/>
      <w:r w:rsidRPr="00DC2F28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DC2F28">
        <w:rPr>
          <w:rFonts w:ascii="Arial" w:hAnsi="Arial" w:cs="Arial"/>
          <w:sz w:val="28"/>
          <w:szCs w:val="28"/>
        </w:rPr>
        <w:t>a contratação de advogado);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Efeito suspensivo aos gravames impugnados;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De regra, as autoridades julgadoras administrativas possuirão maior conhecimento da legislação específica, e das peculiaridades dos fatos em questão;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O eventual êxito do contribuinte nesta esfera faz coisa julgada formal a seu favor, não podendo a Administração recorrer ao Poder Judiciário contra a decisão administrativa. 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Po</w:t>
      </w:r>
      <w:r w:rsidRPr="00DC2F28">
        <w:rPr>
          <w:rFonts w:ascii="Arial" w:hAnsi="Arial" w:cs="Arial"/>
          <w:sz w:val="28"/>
          <w:szCs w:val="28"/>
        </w:rPr>
        <w:t>ssibilidade de o contribuinte pleitear judicialmente o direito já decidido administrativamente, acaso esse não lhe favoreça.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Causa</w:t>
      </w:r>
      <w:r w:rsidRPr="00DC2F28">
        <w:rPr>
          <w:rFonts w:ascii="Arial" w:hAnsi="Arial" w:cs="Arial"/>
          <w:sz w:val="28"/>
          <w:szCs w:val="28"/>
        </w:rPr>
        <w:t xml:space="preserve">: </w:t>
      </w:r>
      <w:r w:rsidRPr="00DC2F28">
        <w:rPr>
          <w:rFonts w:ascii="Arial" w:hAnsi="Arial" w:cs="Arial"/>
          <w:i/>
          <w:iCs/>
          <w:sz w:val="28"/>
          <w:szCs w:val="28"/>
        </w:rPr>
        <w:t xml:space="preserve">um negócio, ato ou providência </w:t>
      </w:r>
      <w:proofErr w:type="gramStart"/>
      <w:r w:rsidRPr="00DC2F28">
        <w:rPr>
          <w:rFonts w:ascii="Arial" w:hAnsi="Arial" w:cs="Arial"/>
          <w:i/>
          <w:iCs/>
          <w:sz w:val="28"/>
          <w:szCs w:val="28"/>
        </w:rPr>
        <w:t>jurídica</w:t>
      </w:r>
      <w:proofErr w:type="gramEnd"/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Aspectos sub</w:t>
      </w:r>
      <w:r w:rsidRPr="00DC2F28">
        <w:rPr>
          <w:rFonts w:ascii="Arial" w:hAnsi="Arial" w:cs="Arial"/>
          <w:b/>
          <w:bCs/>
          <w:sz w:val="28"/>
          <w:szCs w:val="28"/>
        </w:rPr>
        <w:t>jetivos</w:t>
      </w:r>
      <w:r w:rsidRPr="00DC2F28">
        <w:rPr>
          <w:rFonts w:ascii="Arial" w:hAnsi="Arial" w:cs="Arial"/>
          <w:sz w:val="28"/>
          <w:szCs w:val="28"/>
        </w:rPr>
        <w:t xml:space="preserve">: </w:t>
      </w:r>
      <w:r w:rsidRPr="00DC2F28">
        <w:rPr>
          <w:rFonts w:ascii="Arial" w:hAnsi="Arial" w:cs="Arial"/>
          <w:i/>
          <w:iCs/>
          <w:sz w:val="28"/>
          <w:szCs w:val="28"/>
        </w:rPr>
        <w:t>interessados</w:t>
      </w:r>
      <w:r w:rsidRPr="00DC2F28">
        <w:rPr>
          <w:rFonts w:ascii="Arial" w:hAnsi="Arial" w:cs="Arial"/>
          <w:sz w:val="28"/>
          <w:szCs w:val="28"/>
        </w:rPr>
        <w:t xml:space="preserve"> na  tutela  de  um  mesmo interes</w:t>
      </w:r>
      <w:r w:rsidRPr="00DC2F28">
        <w:rPr>
          <w:rFonts w:ascii="Arial" w:hAnsi="Arial" w:cs="Arial"/>
          <w:sz w:val="28"/>
          <w:szCs w:val="28"/>
        </w:rPr>
        <w:t>se;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 </w:t>
      </w:r>
      <w:r w:rsidRPr="00DC2F28">
        <w:rPr>
          <w:rFonts w:ascii="Arial" w:hAnsi="Arial" w:cs="Arial"/>
          <w:b/>
          <w:bCs/>
          <w:sz w:val="28"/>
          <w:szCs w:val="28"/>
        </w:rPr>
        <w:t>Iniciativa:</w:t>
      </w:r>
      <w:r w:rsidRPr="00DC2F28">
        <w:rPr>
          <w:rFonts w:ascii="Arial" w:hAnsi="Arial" w:cs="Arial"/>
          <w:sz w:val="28"/>
          <w:szCs w:val="28"/>
        </w:rPr>
        <w:t xml:space="preserve"> por </w:t>
      </w:r>
      <w:r w:rsidRPr="00DC2F28">
        <w:rPr>
          <w:rFonts w:ascii="Arial" w:hAnsi="Arial" w:cs="Arial"/>
          <w:i/>
          <w:iCs/>
          <w:sz w:val="28"/>
          <w:szCs w:val="28"/>
        </w:rPr>
        <w:t>meio de  simples  “requerimento”</w:t>
      </w:r>
      <w:r w:rsidRPr="00DC2F28">
        <w:rPr>
          <w:rFonts w:ascii="Arial" w:hAnsi="Arial" w:cs="Arial"/>
          <w:sz w:val="28"/>
          <w:szCs w:val="28"/>
        </w:rPr>
        <w:t>, em que se indica a  “providência  judicial” postulada. Essa  providência  não é “contra”  ninguém, </w:t>
      </w:r>
      <w:proofErr w:type="gramStart"/>
      <w:r w:rsidRPr="00DC2F28">
        <w:rPr>
          <w:rFonts w:ascii="Arial" w:hAnsi="Arial" w:cs="Arial"/>
          <w:sz w:val="28"/>
          <w:szCs w:val="28"/>
        </w:rPr>
        <w:t xml:space="preserve"> mas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  apenas  em favor de </w:t>
      </w:r>
      <w:r w:rsidRPr="00DC2F28">
        <w:rPr>
          <w:rFonts w:ascii="Arial" w:hAnsi="Arial" w:cs="Arial"/>
          <w:sz w:val="28"/>
          <w:szCs w:val="28"/>
        </w:rPr>
        <w:t>alguém.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  <w:lang w:val="fr-CA"/>
        </w:rPr>
        <w:t xml:space="preserve">JURISDIÇÃO </w:t>
      </w:r>
      <w:r w:rsidRPr="00DC2F28">
        <w:rPr>
          <w:rFonts w:ascii="Arial" w:hAnsi="Arial" w:cs="Arial"/>
          <w:sz w:val="28"/>
          <w:szCs w:val="28"/>
          <w:u w:val="single"/>
          <w:lang w:val="fr-CA"/>
        </w:rPr>
        <w:t>VOLUNTÁRIA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Maneira  de   proce</w:t>
      </w:r>
      <w:r w:rsidRPr="00DC2F28">
        <w:rPr>
          <w:rFonts w:ascii="Arial" w:hAnsi="Arial" w:cs="Arial"/>
          <w:b/>
          <w:bCs/>
          <w:sz w:val="28"/>
          <w:szCs w:val="28"/>
        </w:rPr>
        <w:t>der</w:t>
      </w:r>
      <w:r w:rsidRPr="00DC2F28">
        <w:rPr>
          <w:rFonts w:ascii="Arial" w:hAnsi="Arial" w:cs="Arial"/>
          <w:sz w:val="28"/>
          <w:szCs w:val="28"/>
        </w:rPr>
        <w:t xml:space="preserve">:  Embora a citação do Ministério Público e de eventuais interessados,  </w:t>
      </w:r>
      <w:r w:rsidRPr="00DC2F28">
        <w:rPr>
          <w:rFonts w:ascii="Arial" w:hAnsi="Arial" w:cs="Arial"/>
          <w:i/>
          <w:iCs/>
          <w:sz w:val="28"/>
          <w:szCs w:val="28"/>
        </w:rPr>
        <w:t xml:space="preserve">há  um </w:t>
      </w:r>
      <w:r w:rsidRPr="00DC2F28">
        <w:rPr>
          <w:rFonts w:ascii="Arial" w:hAnsi="Arial" w:cs="Arial"/>
          <w:i/>
          <w:iCs/>
          <w:sz w:val="28"/>
          <w:szCs w:val="28"/>
        </w:rPr>
        <w:lastRenderedPageBreak/>
        <w:t>simples  “procedimento   administrativo”</w:t>
      </w:r>
      <w:r w:rsidRPr="00DC2F28">
        <w:rPr>
          <w:rFonts w:ascii="Arial" w:hAnsi="Arial" w:cs="Arial"/>
          <w:sz w:val="28"/>
          <w:szCs w:val="28"/>
        </w:rPr>
        <w:t>, facultada eventual “controvérsia” quanto à melhor maneira  de  administrar o “negócio” em jogo.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b/>
          <w:bCs/>
          <w:sz w:val="28"/>
          <w:szCs w:val="28"/>
        </w:rPr>
        <w:t>Sentença</w:t>
      </w:r>
      <w:r w:rsidRPr="00DC2F28">
        <w:rPr>
          <w:rFonts w:ascii="Arial" w:hAnsi="Arial" w:cs="Arial"/>
          <w:sz w:val="28"/>
          <w:szCs w:val="28"/>
        </w:rPr>
        <w:t xml:space="preserve">: </w:t>
      </w:r>
      <w:r w:rsidRPr="00DC2F28">
        <w:rPr>
          <w:rFonts w:ascii="Arial" w:hAnsi="Arial" w:cs="Arial"/>
          <w:i/>
          <w:iCs/>
          <w:sz w:val="28"/>
          <w:szCs w:val="28"/>
        </w:rPr>
        <w:t>não produz a  “coisa  julgada  material”</w:t>
      </w:r>
      <w:r w:rsidRPr="00DC2F28">
        <w:rPr>
          <w:rFonts w:ascii="Arial" w:hAnsi="Arial" w:cs="Arial"/>
          <w:sz w:val="28"/>
          <w:szCs w:val="28"/>
        </w:rPr>
        <w:t>.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 </w:t>
      </w:r>
      <w:r w:rsidRPr="00DC2F28">
        <w:rPr>
          <w:rFonts w:ascii="Arial" w:hAnsi="Arial" w:cs="Arial"/>
          <w:b/>
          <w:bCs/>
          <w:sz w:val="28"/>
          <w:szCs w:val="28"/>
        </w:rPr>
        <w:t>Critério de julgamento</w:t>
      </w:r>
      <w:r w:rsidRPr="00DC2F28">
        <w:rPr>
          <w:rFonts w:ascii="Arial" w:hAnsi="Arial" w:cs="Arial"/>
          <w:sz w:val="28"/>
          <w:szCs w:val="28"/>
        </w:rPr>
        <w:t xml:space="preserve">: não é obrigatória a  </w:t>
      </w:r>
      <w:r w:rsidRPr="00DC2F28">
        <w:rPr>
          <w:rFonts w:ascii="Arial" w:hAnsi="Arial" w:cs="Arial"/>
          <w:i/>
          <w:iCs/>
          <w:sz w:val="28"/>
          <w:szCs w:val="28"/>
        </w:rPr>
        <w:t>“legalidade  estrita”</w:t>
      </w:r>
      <w:r w:rsidRPr="00DC2F28">
        <w:rPr>
          <w:rFonts w:ascii="Arial" w:hAnsi="Arial" w:cs="Arial"/>
          <w:sz w:val="28"/>
          <w:szCs w:val="28"/>
        </w:rPr>
        <w:t xml:space="preserve">, podendo o juiz ater-se  a  critérios de conveniência e oportunidade. </w:t>
      </w:r>
      <w:proofErr w:type="gramStart"/>
      <w:r w:rsidRPr="00DC2F28">
        <w:rPr>
          <w:rFonts w:ascii="Arial" w:hAnsi="Arial" w:cs="Arial"/>
          <w:sz w:val="28"/>
          <w:szCs w:val="28"/>
        </w:rPr>
        <w:t>Ex. :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 casos de interdição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SISTEMA BRASILEIRO </w:t>
      </w:r>
    </w:p>
    <w:p w:rsidR="00000000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 xml:space="preserve">A partir da instauração da República, em 1891, o Brasil adotou o sistema administrativo da jurisdição única. O controle </w:t>
      </w:r>
      <w:r w:rsidRPr="00DC2F28">
        <w:rPr>
          <w:rFonts w:ascii="Arial" w:hAnsi="Arial" w:cs="Arial"/>
          <w:sz w:val="28"/>
          <w:szCs w:val="28"/>
        </w:rPr>
        <w:t xml:space="preserve">administrativo realizado pela Justiça Comum. As demais Constituições advindas no século XX </w:t>
      </w:r>
      <w:proofErr w:type="gramStart"/>
      <w:r w:rsidRPr="00DC2F2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DC2F28">
        <w:rPr>
          <w:rFonts w:ascii="Arial" w:hAnsi="Arial" w:cs="Arial"/>
          <w:sz w:val="28"/>
          <w:szCs w:val="28"/>
        </w:rPr>
        <w:t>1934, 1937, 1946, 1967 e 1969) não admitiram a existência de uma Justiça administrativa. Somente a partir de 1977 (EC Nº 7/77) foi prevista como possível a criação</w:t>
      </w:r>
      <w:r w:rsidRPr="00DC2F28">
        <w:rPr>
          <w:rFonts w:ascii="Arial" w:hAnsi="Arial" w:cs="Arial"/>
          <w:sz w:val="28"/>
          <w:szCs w:val="28"/>
        </w:rPr>
        <w:t xml:space="preserve"> de dois contenciosos administrativos. Estes</w:t>
      </w:r>
      <w:proofErr w:type="gramStart"/>
      <w:r w:rsidRPr="00DC2F28">
        <w:rPr>
          <w:rFonts w:ascii="Arial" w:hAnsi="Arial" w:cs="Arial"/>
          <w:sz w:val="28"/>
          <w:szCs w:val="28"/>
        </w:rPr>
        <w:t xml:space="preserve"> porém</w:t>
      </w:r>
      <w:proofErr w:type="gramEnd"/>
      <w:r w:rsidRPr="00DC2F28">
        <w:rPr>
          <w:rFonts w:ascii="Arial" w:hAnsi="Arial" w:cs="Arial"/>
          <w:sz w:val="28"/>
          <w:szCs w:val="28"/>
        </w:rPr>
        <w:t xml:space="preserve">, não se concretizaram. A partir da Carta Magna de 1988, tal possibilidade não foi mantida e o Brasil seguiu a sua tradição de adoção do sistema da jurisdição única. </w:t>
      </w:r>
    </w:p>
    <w:p w:rsid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</w:p>
    <w:p w:rsid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</w:p>
    <w:p w:rsidR="00DC2F28" w:rsidRPr="00DC2F28" w:rsidRDefault="00DC2F28" w:rsidP="00DC2F28">
      <w:pPr>
        <w:jc w:val="both"/>
        <w:rPr>
          <w:rFonts w:ascii="Arial" w:hAnsi="Arial" w:cs="Arial"/>
          <w:sz w:val="28"/>
          <w:szCs w:val="28"/>
        </w:rPr>
      </w:pP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BIBLIOGRAFIA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Direito Administrativo – Di Pietro, Maria Sylvia Zanella;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Direito Processual Tributá</w:t>
      </w:r>
      <w:r w:rsidRPr="00DC2F28">
        <w:rPr>
          <w:rFonts w:ascii="Arial" w:hAnsi="Arial" w:cs="Arial"/>
          <w:sz w:val="28"/>
          <w:szCs w:val="28"/>
        </w:rPr>
        <w:t xml:space="preserve">rio – Campos, </w:t>
      </w:r>
      <w:proofErr w:type="spellStart"/>
      <w:r w:rsidRPr="00DC2F28">
        <w:rPr>
          <w:rFonts w:ascii="Arial" w:hAnsi="Arial" w:cs="Arial"/>
          <w:sz w:val="28"/>
          <w:szCs w:val="28"/>
        </w:rPr>
        <w:t>Dejalma</w:t>
      </w:r>
      <w:proofErr w:type="spellEnd"/>
      <w:r w:rsidRPr="00DC2F28">
        <w:rPr>
          <w:rFonts w:ascii="Arial" w:hAnsi="Arial" w:cs="Arial"/>
          <w:sz w:val="28"/>
          <w:szCs w:val="28"/>
        </w:rPr>
        <w:t xml:space="preserve"> de;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Direito Administrativo Brasileiro – Meireles, Hely Lopes;</w:t>
      </w:r>
    </w:p>
    <w:p w:rsidR="00000000" w:rsidRPr="00DC2F28" w:rsidRDefault="00DC2F28" w:rsidP="00DC2F28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DC2F28">
        <w:rPr>
          <w:rFonts w:ascii="Arial" w:hAnsi="Arial" w:cs="Arial"/>
          <w:sz w:val="28"/>
          <w:szCs w:val="28"/>
        </w:rPr>
        <w:t>Processo Tributário – Segundo, Hugo de B</w:t>
      </w:r>
      <w:r w:rsidRPr="00DC2F28">
        <w:rPr>
          <w:rFonts w:ascii="Arial" w:hAnsi="Arial" w:cs="Arial"/>
          <w:sz w:val="28"/>
          <w:szCs w:val="28"/>
        </w:rPr>
        <w:t>rito Machado.</w:t>
      </w:r>
    </w:p>
    <w:p w:rsidR="002B5DC9" w:rsidRPr="00DC2F28" w:rsidRDefault="002B5DC9" w:rsidP="00DC2F28">
      <w:pPr>
        <w:jc w:val="both"/>
        <w:rPr>
          <w:rFonts w:ascii="Arial" w:hAnsi="Arial" w:cs="Arial"/>
          <w:sz w:val="28"/>
          <w:szCs w:val="28"/>
        </w:rPr>
      </w:pPr>
    </w:p>
    <w:sectPr w:rsidR="002B5DC9" w:rsidRPr="00DC2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63F"/>
    <w:multiLevelType w:val="hybridMultilevel"/>
    <w:tmpl w:val="B31233D8"/>
    <w:lvl w:ilvl="0" w:tplc="6E16A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5EF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1A02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ECCC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8AE2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16C4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1EBD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F416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CAE6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E81ED6"/>
    <w:multiLevelType w:val="hybridMultilevel"/>
    <w:tmpl w:val="4E8E30AA"/>
    <w:lvl w:ilvl="0" w:tplc="51DCFE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E462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97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8C0D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0D3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7813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34FF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720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2079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6B56EA"/>
    <w:multiLevelType w:val="hybridMultilevel"/>
    <w:tmpl w:val="498003C0"/>
    <w:lvl w:ilvl="0" w:tplc="21D0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A3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88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01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0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C6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2C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CE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0B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4A2F5C"/>
    <w:multiLevelType w:val="hybridMultilevel"/>
    <w:tmpl w:val="4AEE00BA"/>
    <w:lvl w:ilvl="0" w:tplc="1D0011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FAF2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6891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2EB0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71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042E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0698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DC98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0CE0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28"/>
    <w:rsid w:val="002B5DC9"/>
    <w:rsid w:val="00D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2F2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2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2F2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3841">
          <w:marLeft w:val="432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0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2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6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5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5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1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2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1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3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2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6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9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751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8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43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137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6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10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686">
          <w:marLeft w:val="432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283">
          <w:marLeft w:val="432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524">
          <w:marLeft w:val="432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96">
          <w:marLeft w:val="432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828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0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3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2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2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2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670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758">
          <w:marLeft w:val="432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902">
          <w:marLeft w:val="432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132">
          <w:marLeft w:val="432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68">
          <w:marLeft w:val="432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541">
          <w:marLeft w:val="432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413">
          <w:marLeft w:val="432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144">
          <w:marLeft w:val="432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87">
          <w:marLeft w:val="432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176">
          <w:marLeft w:val="432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533">
          <w:marLeft w:val="432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703">
          <w:marLeft w:val="432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888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1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4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8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737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3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311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4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0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5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8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5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1581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2013-11-16T00:37:00Z</dcterms:created>
  <dcterms:modified xsi:type="dcterms:W3CDTF">2013-11-16T00:40:00Z</dcterms:modified>
</cp:coreProperties>
</file>