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76" w:rsidRPr="000F0976" w:rsidRDefault="00505A37" w:rsidP="00505A3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ADIÇÃO DE FORMOL EM COSMÉTICOS CAPILARES EM SALÕES DE BELEZA</w:t>
      </w:r>
    </w:p>
    <w:p w:rsidR="009C225F" w:rsidRPr="009C225F" w:rsidRDefault="000F0976" w:rsidP="008424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22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Pr="009C225F">
        <w:rPr>
          <w:rFonts w:ascii="Times New Roman" w:hAnsi="Times New Roman" w:cs="Times New Roman"/>
          <w:i/>
          <w:sz w:val="24"/>
          <w:szCs w:val="24"/>
        </w:rPr>
        <w:t>Bárbara</w:t>
      </w:r>
      <w:r w:rsidR="009C225F" w:rsidRPr="009C225F">
        <w:rPr>
          <w:rFonts w:ascii="Times New Roman" w:hAnsi="Times New Roman" w:cs="Times New Roman"/>
          <w:i/>
          <w:sz w:val="24"/>
          <w:szCs w:val="24"/>
        </w:rPr>
        <w:t xml:space="preserve"> de Araújo</w:t>
      </w:r>
      <w:r w:rsidRPr="009C22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25F" w:rsidRPr="009C225F">
        <w:rPr>
          <w:rFonts w:ascii="Times New Roman" w:hAnsi="Times New Roman" w:cs="Times New Roman"/>
          <w:i/>
          <w:sz w:val="24"/>
          <w:szCs w:val="24"/>
        </w:rPr>
        <w:t xml:space="preserve">Abreu </w:t>
      </w:r>
    </w:p>
    <w:p w:rsidR="000F0976" w:rsidRPr="009C225F" w:rsidRDefault="000F0976" w:rsidP="008424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225F">
        <w:rPr>
          <w:rFonts w:ascii="Times New Roman" w:hAnsi="Times New Roman" w:cs="Times New Roman"/>
          <w:i/>
          <w:sz w:val="24"/>
          <w:szCs w:val="24"/>
        </w:rPr>
        <w:t xml:space="preserve"> Renata </w:t>
      </w:r>
      <w:r w:rsidR="009C225F" w:rsidRPr="009C225F">
        <w:rPr>
          <w:rFonts w:ascii="Times New Roman" w:hAnsi="Times New Roman" w:cs="Times New Roman"/>
          <w:i/>
          <w:sz w:val="24"/>
          <w:szCs w:val="24"/>
        </w:rPr>
        <w:t xml:space="preserve">da Silva </w:t>
      </w:r>
      <w:r w:rsidRPr="009C225F">
        <w:rPr>
          <w:rFonts w:ascii="Times New Roman" w:hAnsi="Times New Roman" w:cs="Times New Roman"/>
          <w:i/>
          <w:sz w:val="24"/>
          <w:szCs w:val="24"/>
        </w:rPr>
        <w:t>Costa</w:t>
      </w:r>
    </w:p>
    <w:p w:rsidR="000F0976" w:rsidRDefault="000F0976" w:rsidP="007A5524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524" w:rsidRDefault="007A5524" w:rsidP="007A5524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A5524">
        <w:rPr>
          <w:rFonts w:ascii="Times New Roman" w:hAnsi="Times New Roman" w:cs="Times New Roman"/>
          <w:b/>
          <w:sz w:val="24"/>
          <w:szCs w:val="24"/>
        </w:rPr>
        <w:t>SUMÁRIO: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976">
        <w:rPr>
          <w:rFonts w:ascii="Times New Roman" w:hAnsi="Times New Roman" w:cs="Times New Roman"/>
          <w:sz w:val="20"/>
          <w:szCs w:val="20"/>
        </w:rPr>
        <w:t>Introdução, 1-Lei dos Remédios; 2- A discussão sobre a equiparação de cosméticos e saneantes a remédios;</w:t>
      </w:r>
      <w:r w:rsidR="00F93BC2" w:rsidRPr="000F0976">
        <w:rPr>
          <w:rFonts w:ascii="Times New Roman" w:hAnsi="Times New Roman" w:cs="Times New Roman"/>
          <w:sz w:val="20"/>
          <w:szCs w:val="20"/>
        </w:rPr>
        <w:t xml:space="preserve"> 3- Adição de formo</w:t>
      </w:r>
      <w:r w:rsidR="008F28B2">
        <w:rPr>
          <w:rFonts w:ascii="Times New Roman" w:hAnsi="Times New Roman" w:cs="Times New Roman"/>
          <w:sz w:val="20"/>
          <w:szCs w:val="20"/>
        </w:rPr>
        <w:t>l em cosméticos capilares por</w:t>
      </w:r>
      <w:proofErr w:type="gramStart"/>
      <w:r w:rsidR="008F28B2">
        <w:rPr>
          <w:rFonts w:ascii="Times New Roman" w:hAnsi="Times New Roman" w:cs="Times New Roman"/>
          <w:sz w:val="20"/>
          <w:szCs w:val="20"/>
        </w:rPr>
        <w:t xml:space="preserve"> </w:t>
      </w:r>
      <w:r w:rsidRPr="000F09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0F0976">
        <w:rPr>
          <w:rFonts w:ascii="Times New Roman" w:hAnsi="Times New Roman" w:cs="Times New Roman"/>
          <w:sz w:val="20"/>
          <w:szCs w:val="20"/>
        </w:rPr>
        <w:t xml:space="preserve">salões de beleza; Conclusão. </w:t>
      </w:r>
    </w:p>
    <w:p w:rsidR="000F0976" w:rsidRDefault="000F0976" w:rsidP="007A5524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A5524" w:rsidRDefault="007A5524" w:rsidP="007A5524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F0976" w:rsidRPr="00BF3F41" w:rsidRDefault="000F0976" w:rsidP="000F0976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                       </w:t>
      </w:r>
      <w:r w:rsidRPr="00BF3F41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         </w:t>
      </w:r>
      <w:r w:rsidRPr="00BF3F41">
        <w:rPr>
          <w:rFonts w:ascii="Times New Roman" w:hAnsi="Times New Roman"/>
          <w:b/>
          <w:bCs/>
          <w:sz w:val="24"/>
        </w:rPr>
        <w:t>RESUMO</w:t>
      </w:r>
    </w:p>
    <w:p w:rsidR="002E7683" w:rsidRPr="00BF73C0" w:rsidRDefault="000F0976" w:rsidP="002E76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presente </w:t>
      </w:r>
      <w:proofErr w:type="spellStart"/>
      <w:r>
        <w:rPr>
          <w:rFonts w:ascii="Times New Roman" w:eastAsia="Times New Roman" w:hAnsi="Times New Roman" w:cs="Times New Roman"/>
          <w:sz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tratará</w:t>
      </w:r>
      <w:r w:rsidR="002E7683">
        <w:rPr>
          <w:rFonts w:ascii="Times New Roman" w:eastAsia="Times New Roman" w:hAnsi="Times New Roman" w:cs="Times New Roman"/>
          <w:sz w:val="24"/>
        </w:rPr>
        <w:t xml:space="preserve"> primeiramente</w:t>
      </w:r>
      <w:r>
        <w:rPr>
          <w:rFonts w:ascii="Times New Roman" w:eastAsia="Times New Roman" w:hAnsi="Times New Roman" w:cs="Times New Roman"/>
          <w:sz w:val="24"/>
        </w:rPr>
        <w:t xml:space="preserve"> sobre a Lei dos Remédios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 a recente equiparação dos cosméticos e saneantes a remédio</w:t>
      </w:r>
      <w:r w:rsidR="002878CC">
        <w:rPr>
          <w:rFonts w:ascii="Times New Roman" w:eastAsia="Times New Roman" w:hAnsi="Times New Roman" w:cs="Times New Roman"/>
          <w:sz w:val="24"/>
        </w:rPr>
        <w:t>s</w:t>
      </w:r>
      <w:r w:rsidR="002E7683">
        <w:rPr>
          <w:rFonts w:ascii="Times New Roman" w:eastAsia="Times New Roman" w:hAnsi="Times New Roman" w:cs="Times New Roman"/>
          <w:sz w:val="24"/>
        </w:rPr>
        <w:t>. Em seguida,</w:t>
      </w:r>
      <w:r w:rsidR="00BF73C0">
        <w:rPr>
          <w:rFonts w:ascii="Times New Roman" w:eastAsia="Times New Roman" w:hAnsi="Times New Roman" w:cs="Times New Roman"/>
          <w:sz w:val="24"/>
        </w:rPr>
        <w:t xml:space="preserve"> será feita</w:t>
      </w:r>
      <w:r>
        <w:rPr>
          <w:rFonts w:ascii="Times New Roman" w:eastAsia="Times New Roman" w:hAnsi="Times New Roman" w:cs="Times New Roman"/>
          <w:sz w:val="24"/>
        </w:rPr>
        <w:t xml:space="preserve"> uma anál</w:t>
      </w:r>
      <w:r w:rsidR="002E7683">
        <w:rPr>
          <w:rFonts w:ascii="Times New Roman" w:eastAsia="Times New Roman" w:hAnsi="Times New Roman" w:cs="Times New Roman"/>
          <w:sz w:val="24"/>
        </w:rPr>
        <w:t>ise crítica acerca da utilização</w:t>
      </w:r>
      <w:r>
        <w:rPr>
          <w:rFonts w:ascii="Times New Roman" w:eastAsia="Times New Roman" w:hAnsi="Times New Roman" w:cs="Times New Roman"/>
          <w:sz w:val="24"/>
        </w:rPr>
        <w:t xml:space="preserve"> de formol em cosméticos capilares para tratamento de beleza</w:t>
      </w:r>
      <w:r w:rsidR="002E7683" w:rsidRPr="002E7683">
        <w:rPr>
          <w:rFonts w:ascii="Times New Roman" w:hAnsi="Times New Roman" w:cs="Times New Roman"/>
          <w:sz w:val="24"/>
          <w:szCs w:val="24"/>
        </w:rPr>
        <w:t xml:space="preserve"> </w:t>
      </w:r>
      <w:r w:rsidR="002E7683">
        <w:rPr>
          <w:rFonts w:ascii="Times New Roman" w:hAnsi="Times New Roman" w:cs="Times New Roman"/>
          <w:sz w:val="24"/>
          <w:szCs w:val="24"/>
        </w:rPr>
        <w:t>com objetivo de potencializar o efeito liso que este causa, e a sua possível punição como crime hediondo, seguindo a concepção de se tratar de um cosmético “adulterado” e</w:t>
      </w:r>
      <w:r w:rsidR="00B43415">
        <w:rPr>
          <w:rFonts w:ascii="Times New Roman" w:hAnsi="Times New Roman" w:cs="Times New Roman"/>
          <w:sz w:val="24"/>
          <w:szCs w:val="24"/>
        </w:rPr>
        <w:t>,</w:t>
      </w:r>
      <w:r w:rsidR="002E7683">
        <w:rPr>
          <w:rFonts w:ascii="Times New Roman" w:hAnsi="Times New Roman" w:cs="Times New Roman"/>
          <w:sz w:val="24"/>
          <w:szCs w:val="24"/>
        </w:rPr>
        <w:t xml:space="preserve"> portanto</w:t>
      </w:r>
      <w:r w:rsidR="00B43415">
        <w:rPr>
          <w:rFonts w:ascii="Times New Roman" w:hAnsi="Times New Roman" w:cs="Times New Roman"/>
          <w:sz w:val="24"/>
          <w:szCs w:val="24"/>
        </w:rPr>
        <w:t>,</w:t>
      </w:r>
      <w:r w:rsidR="002E7683">
        <w:rPr>
          <w:rFonts w:ascii="Times New Roman" w:hAnsi="Times New Roman" w:cs="Times New Roman"/>
          <w:sz w:val="24"/>
          <w:szCs w:val="24"/>
        </w:rPr>
        <w:t xml:space="preserve"> enquadrando-se na forma legal do artigo 273 do Código Penal, o qual se refere </w:t>
      </w:r>
      <w:proofErr w:type="gramStart"/>
      <w:r w:rsidR="002E76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E7683">
        <w:rPr>
          <w:rFonts w:ascii="Times New Roman" w:hAnsi="Times New Roman" w:cs="Times New Roman"/>
          <w:sz w:val="24"/>
          <w:szCs w:val="24"/>
        </w:rPr>
        <w:t xml:space="preserve"> falsificação, corrupção, adulteração ou alteração de produto destinado a fins terapêuticos ou medicinais.</w:t>
      </w:r>
    </w:p>
    <w:p w:rsidR="000F0976" w:rsidRDefault="000F0976" w:rsidP="000F0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76" w:rsidRDefault="000F0976" w:rsidP="000F09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F0976">
        <w:rPr>
          <w:rFonts w:ascii="Times New Roman" w:hAnsi="Times New Roman" w:cs="Times New Roman"/>
          <w:b/>
          <w:sz w:val="24"/>
          <w:szCs w:val="24"/>
        </w:rPr>
        <w:t>PALAVRAS-CHAVE</w:t>
      </w:r>
    </w:p>
    <w:p w:rsidR="000F0976" w:rsidRPr="000F0976" w:rsidRDefault="000F0976" w:rsidP="009C22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976">
        <w:rPr>
          <w:rFonts w:ascii="Times New Roman" w:hAnsi="Times New Roman" w:cs="Times New Roman"/>
          <w:sz w:val="24"/>
          <w:szCs w:val="24"/>
        </w:rPr>
        <w:t xml:space="preserve">  Lei dos Remédios. Formol. Cosméticos. </w:t>
      </w:r>
      <w:r w:rsidR="00B62793">
        <w:rPr>
          <w:rFonts w:ascii="Times New Roman" w:hAnsi="Times New Roman" w:cs="Times New Roman"/>
          <w:sz w:val="24"/>
          <w:szCs w:val="24"/>
        </w:rPr>
        <w:t>Crimes Hediondos</w:t>
      </w:r>
      <w:r w:rsidRPr="000F0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524" w:rsidRDefault="007A5524" w:rsidP="007A5524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C5A61" w:rsidRPr="00FC5A61" w:rsidRDefault="00FC5A61" w:rsidP="000F0976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A61">
        <w:rPr>
          <w:rFonts w:ascii="Times New Roman" w:hAnsi="Times New Roman" w:cs="Times New Roman"/>
          <w:b/>
          <w:sz w:val="24"/>
          <w:szCs w:val="24"/>
        </w:rPr>
        <w:t>I</w:t>
      </w:r>
      <w:r w:rsidR="00005383">
        <w:rPr>
          <w:rFonts w:ascii="Times New Roman" w:hAnsi="Times New Roman" w:cs="Times New Roman"/>
          <w:b/>
          <w:sz w:val="24"/>
          <w:szCs w:val="24"/>
        </w:rPr>
        <w:t>ntrodução:</w:t>
      </w:r>
    </w:p>
    <w:p w:rsidR="00EF58FC" w:rsidRDefault="00A35473" w:rsidP="00EF58F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DCB" w:rsidRDefault="00D91DCB" w:rsidP="00496142">
      <w:pPr>
        <w:spacing w:before="120" w:after="120"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D91DCB">
        <w:rPr>
          <w:rFonts w:ascii="Times New Roman" w:hAnsi="Times New Roman" w:cs="Times New Roman"/>
          <w:sz w:val="24"/>
          <w:szCs w:val="24"/>
        </w:rPr>
        <w:t>O presente trabalho abordará os</w:t>
      </w:r>
      <w:r w:rsidR="00B733FD">
        <w:rPr>
          <w:rFonts w:ascii="Times New Roman" w:hAnsi="Times New Roman" w:cs="Times New Roman"/>
          <w:sz w:val="24"/>
          <w:szCs w:val="24"/>
        </w:rPr>
        <w:t xml:space="preserve"> </w:t>
      </w:r>
      <w:r w:rsidRPr="00D91DCB">
        <w:rPr>
          <w:rFonts w:ascii="Times New Roman" w:hAnsi="Times New Roman" w:cs="Times New Roman"/>
          <w:sz w:val="24"/>
          <w:szCs w:val="24"/>
        </w:rPr>
        <w:t>prin</w:t>
      </w:r>
      <w:r w:rsidR="00FC5A61">
        <w:rPr>
          <w:rFonts w:ascii="Times New Roman" w:hAnsi="Times New Roman" w:cs="Times New Roman"/>
          <w:sz w:val="24"/>
          <w:szCs w:val="24"/>
        </w:rPr>
        <w:t>cipais aspectos relacionados á</w:t>
      </w:r>
      <w:r w:rsidR="00D41F54">
        <w:rPr>
          <w:rFonts w:ascii="Times New Roman" w:hAnsi="Times New Roman" w:cs="Times New Roman"/>
          <w:sz w:val="24"/>
          <w:szCs w:val="24"/>
        </w:rPr>
        <w:t xml:space="preserve"> </w:t>
      </w:r>
      <w:r w:rsidR="00D41F54">
        <w:rPr>
          <w:rFonts w:ascii="Times New Roman" w:hAnsi="Times New Roman"/>
          <w:bCs/>
          <w:sz w:val="24"/>
        </w:rPr>
        <w:t>L</w:t>
      </w:r>
      <w:r w:rsidR="00D41F54" w:rsidRPr="004963D1">
        <w:rPr>
          <w:rFonts w:ascii="Times New Roman" w:hAnsi="Times New Roman"/>
          <w:bCs/>
          <w:sz w:val="24"/>
        </w:rPr>
        <w:t>ei dos Remédios</w:t>
      </w:r>
      <w:r w:rsidR="00D41F54">
        <w:rPr>
          <w:rFonts w:ascii="Times New Roman" w:hAnsi="Times New Roman"/>
          <w:b/>
          <w:bCs/>
          <w:sz w:val="24"/>
        </w:rPr>
        <w:t xml:space="preserve"> </w:t>
      </w:r>
      <w:r w:rsidR="00D41F54">
        <w:rPr>
          <w:rFonts w:ascii="Times New Roman" w:hAnsi="Times New Roman"/>
          <w:bCs/>
          <w:sz w:val="24"/>
        </w:rPr>
        <w:t>e a equiparação de cosméticos e saneantes a remédios, analisando de forma crítica a tipificação da conduta e sua inclusão no rol dos crimes hediondos.</w:t>
      </w:r>
    </w:p>
    <w:p w:rsidR="00D41F54" w:rsidRDefault="00744CA9" w:rsidP="009659B4">
      <w:pPr>
        <w:spacing w:before="120" w:after="120" w:line="360" w:lineRule="auto"/>
        <w:ind w:firstLine="113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 </w:t>
      </w:r>
      <w:r w:rsidR="00496142">
        <w:rPr>
          <w:rFonts w:ascii="Times New Roman" w:hAnsi="Times New Roman"/>
          <w:bCs/>
          <w:sz w:val="24"/>
        </w:rPr>
        <w:t>grande</w:t>
      </w:r>
      <w:r>
        <w:rPr>
          <w:rFonts w:ascii="Times New Roman" w:hAnsi="Times New Roman"/>
          <w:bCs/>
          <w:sz w:val="24"/>
        </w:rPr>
        <w:t xml:space="preserve"> número de ocorrências de falsificação ou</w:t>
      </w:r>
      <w:r w:rsidR="00D84990">
        <w:rPr>
          <w:rFonts w:ascii="Times New Roman" w:hAnsi="Times New Roman"/>
          <w:bCs/>
          <w:sz w:val="24"/>
        </w:rPr>
        <w:t xml:space="preserve"> a</w:t>
      </w:r>
      <w:r w:rsidR="00D41F54">
        <w:rPr>
          <w:rFonts w:ascii="Times New Roman" w:hAnsi="Times New Roman"/>
          <w:bCs/>
          <w:sz w:val="24"/>
        </w:rPr>
        <w:t>du</w:t>
      </w:r>
      <w:r w:rsidR="00D84990">
        <w:rPr>
          <w:rFonts w:ascii="Times New Roman" w:hAnsi="Times New Roman"/>
          <w:bCs/>
          <w:sz w:val="24"/>
        </w:rPr>
        <w:t>l</w:t>
      </w:r>
      <w:r w:rsidR="00D41F54">
        <w:rPr>
          <w:rFonts w:ascii="Times New Roman" w:hAnsi="Times New Roman"/>
          <w:bCs/>
          <w:sz w:val="24"/>
        </w:rPr>
        <w:t>teração d</w:t>
      </w:r>
      <w:r w:rsidR="00D84990">
        <w:rPr>
          <w:rFonts w:ascii="Times New Roman" w:hAnsi="Times New Roman"/>
          <w:bCs/>
          <w:sz w:val="24"/>
        </w:rPr>
        <w:t xml:space="preserve">a composição de medicamentos, </w:t>
      </w:r>
      <w:r w:rsidR="00D41F54">
        <w:rPr>
          <w:rFonts w:ascii="Times New Roman" w:hAnsi="Times New Roman"/>
          <w:bCs/>
          <w:sz w:val="24"/>
        </w:rPr>
        <w:t>co</w:t>
      </w:r>
      <w:r w:rsidR="00D84990">
        <w:rPr>
          <w:rFonts w:ascii="Times New Roman" w:hAnsi="Times New Roman"/>
          <w:bCs/>
          <w:sz w:val="24"/>
        </w:rPr>
        <w:t>s</w:t>
      </w:r>
      <w:r w:rsidR="00D41F54">
        <w:rPr>
          <w:rFonts w:ascii="Times New Roman" w:hAnsi="Times New Roman"/>
          <w:bCs/>
          <w:sz w:val="24"/>
        </w:rPr>
        <w:t>méticos</w:t>
      </w:r>
      <w:r>
        <w:rPr>
          <w:rFonts w:ascii="Times New Roman" w:hAnsi="Times New Roman"/>
          <w:bCs/>
          <w:sz w:val="24"/>
        </w:rPr>
        <w:t xml:space="preserve">, ou saneantes </w:t>
      </w:r>
      <w:r w:rsidR="00D84990">
        <w:rPr>
          <w:rFonts w:ascii="Times New Roman" w:hAnsi="Times New Roman"/>
          <w:bCs/>
          <w:sz w:val="24"/>
        </w:rPr>
        <w:t>demonstra a fragilidade da Vigilância Sanitária e carência governam</w:t>
      </w:r>
      <w:r>
        <w:rPr>
          <w:rFonts w:ascii="Times New Roman" w:hAnsi="Times New Roman"/>
          <w:bCs/>
          <w:sz w:val="24"/>
        </w:rPr>
        <w:t>ental diante da saúde pública, t</w:t>
      </w:r>
      <w:r w:rsidR="00D84990">
        <w:rPr>
          <w:rFonts w:ascii="Times New Roman" w:hAnsi="Times New Roman"/>
          <w:bCs/>
          <w:sz w:val="24"/>
        </w:rPr>
        <w:t>ais práticas afetam de forma tão grave a sociedade que precisaram ser amparada</w:t>
      </w:r>
      <w:r w:rsidR="00FC5A61">
        <w:rPr>
          <w:rFonts w:ascii="Times New Roman" w:hAnsi="Times New Roman"/>
          <w:bCs/>
          <w:sz w:val="24"/>
        </w:rPr>
        <w:t>s</w:t>
      </w:r>
      <w:r w:rsidR="00D84990">
        <w:rPr>
          <w:rFonts w:ascii="Times New Roman" w:hAnsi="Times New Roman"/>
          <w:bCs/>
          <w:sz w:val="24"/>
        </w:rPr>
        <w:t xml:space="preserve"> pelo Direito Penal</w:t>
      </w:r>
      <w:r w:rsidR="00FC5A61">
        <w:rPr>
          <w:rFonts w:ascii="Times New Roman" w:hAnsi="Times New Roman"/>
          <w:bCs/>
          <w:sz w:val="24"/>
        </w:rPr>
        <w:t>,</w:t>
      </w:r>
      <w:r w:rsidR="003566D7">
        <w:rPr>
          <w:rFonts w:ascii="Times New Roman" w:hAnsi="Times New Roman"/>
          <w:bCs/>
          <w:sz w:val="24"/>
        </w:rPr>
        <w:t xml:space="preserve"> </w:t>
      </w:r>
      <w:r w:rsidR="00FC5A61">
        <w:rPr>
          <w:rFonts w:ascii="Times New Roman" w:hAnsi="Times New Roman"/>
          <w:bCs/>
          <w:sz w:val="24"/>
        </w:rPr>
        <w:t>umas das</w:t>
      </w:r>
      <w:r w:rsidR="00D84990">
        <w:rPr>
          <w:rFonts w:ascii="Times New Roman" w:hAnsi="Times New Roman"/>
          <w:bCs/>
          <w:sz w:val="24"/>
        </w:rPr>
        <w:t xml:space="preserve"> mais graves formas de penalização.</w:t>
      </w:r>
    </w:p>
    <w:p w:rsidR="003566D7" w:rsidRDefault="003566D7" w:rsidP="00F93BC2">
      <w:pPr>
        <w:spacing w:before="120" w:after="120" w:line="360" w:lineRule="auto"/>
        <w:ind w:firstLine="113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É inquestionável e indiscutível a necessidade de proteger a sociedade do agente falsificador. O medicamento que sempre deve corresponder á sua prosposta terapêutica, tem </w:t>
      </w:r>
      <w:r>
        <w:rPr>
          <w:rFonts w:ascii="Times New Roman" w:hAnsi="Times New Roman"/>
          <w:bCs/>
          <w:sz w:val="24"/>
        </w:rPr>
        <w:lastRenderedPageBreak/>
        <w:t>que chegar ao requerente na plenitude dos seus princípios farmacológicos anunciados. Porém, m</w:t>
      </w:r>
      <w:r w:rsidR="00D84990">
        <w:rPr>
          <w:rFonts w:ascii="Times New Roman" w:hAnsi="Times New Roman"/>
          <w:bCs/>
          <w:sz w:val="24"/>
        </w:rPr>
        <w:t>uito ainda se discute sobre a inclusão das cosméticos e saneantes ao rol desses crim</w:t>
      </w:r>
      <w:r>
        <w:rPr>
          <w:rFonts w:ascii="Times New Roman" w:hAnsi="Times New Roman"/>
          <w:bCs/>
          <w:sz w:val="24"/>
        </w:rPr>
        <w:t>es considerados como hediondos. O</w:t>
      </w:r>
      <w:r w:rsidR="00FC5A61">
        <w:rPr>
          <w:rFonts w:ascii="Times New Roman" w:hAnsi="Times New Roman"/>
          <w:bCs/>
          <w:sz w:val="24"/>
        </w:rPr>
        <w:t>s cosméticos, que são de</w:t>
      </w:r>
      <w:r w:rsidR="00847995">
        <w:rPr>
          <w:rFonts w:ascii="Times New Roman" w:hAnsi="Times New Roman"/>
          <w:bCs/>
          <w:sz w:val="24"/>
        </w:rPr>
        <w:t xml:space="preserve"> uso essencia</w:t>
      </w:r>
      <w:r w:rsidR="00FC5A61">
        <w:rPr>
          <w:rFonts w:ascii="Times New Roman" w:hAnsi="Times New Roman"/>
          <w:bCs/>
          <w:sz w:val="24"/>
        </w:rPr>
        <w:t>lmente ornamentativo e externo, segundo alguns críticos, não</w:t>
      </w:r>
      <w:r w:rsidR="00B733FD">
        <w:rPr>
          <w:rFonts w:ascii="Times New Roman" w:hAnsi="Times New Roman"/>
          <w:bCs/>
          <w:sz w:val="24"/>
        </w:rPr>
        <w:t xml:space="preserve"> apresentam risco essencial á</w:t>
      </w:r>
      <w:r w:rsidR="00847995">
        <w:rPr>
          <w:rFonts w:ascii="Times New Roman" w:hAnsi="Times New Roman"/>
          <w:bCs/>
          <w:sz w:val="24"/>
        </w:rPr>
        <w:t xml:space="preserve"> saúde</w:t>
      </w:r>
      <w:r w:rsidR="00FC5A61">
        <w:rPr>
          <w:rFonts w:ascii="Times New Roman" w:hAnsi="Times New Roman"/>
          <w:bCs/>
          <w:sz w:val="24"/>
        </w:rPr>
        <w:t>, bem</w:t>
      </w:r>
      <w:r w:rsidR="00847995">
        <w:rPr>
          <w:rFonts w:ascii="Times New Roman" w:hAnsi="Times New Roman"/>
          <w:bCs/>
          <w:sz w:val="24"/>
        </w:rPr>
        <w:t xml:space="preserve"> como os saneantes </w:t>
      </w:r>
      <w:r w:rsidR="00FC5A61">
        <w:rPr>
          <w:rFonts w:ascii="Times New Roman" w:hAnsi="Times New Roman"/>
          <w:bCs/>
          <w:sz w:val="24"/>
        </w:rPr>
        <w:t>, portanto</w:t>
      </w:r>
      <w:r>
        <w:rPr>
          <w:rFonts w:ascii="Times New Roman" w:hAnsi="Times New Roman"/>
          <w:bCs/>
          <w:sz w:val="24"/>
        </w:rPr>
        <w:t>, estes</w:t>
      </w:r>
      <w:r w:rsidR="00FC5A61">
        <w:rPr>
          <w:rFonts w:ascii="Times New Roman" w:hAnsi="Times New Roman"/>
          <w:bCs/>
          <w:sz w:val="24"/>
        </w:rPr>
        <w:t xml:space="preserve"> </w:t>
      </w:r>
      <w:r w:rsidR="009659B4">
        <w:rPr>
          <w:rFonts w:ascii="Times New Roman" w:hAnsi="Times New Roman"/>
          <w:bCs/>
          <w:sz w:val="24"/>
        </w:rPr>
        <w:t xml:space="preserve">consideram como inadequado equiparar </w:t>
      </w:r>
      <w:r w:rsidR="00847995">
        <w:rPr>
          <w:rFonts w:ascii="Times New Roman" w:hAnsi="Times New Roman"/>
          <w:bCs/>
          <w:sz w:val="24"/>
        </w:rPr>
        <w:t>um falsificador desse tipo de produto a um criminoso de alta periculosidade</w:t>
      </w:r>
      <w:r w:rsidR="007A5524" w:rsidRPr="007A5524">
        <w:rPr>
          <w:rFonts w:ascii="Times New Roman" w:hAnsi="Times New Roman"/>
          <w:bCs/>
          <w:sz w:val="24"/>
        </w:rPr>
        <w:t xml:space="preserve"> </w:t>
      </w:r>
      <w:r w:rsidR="007A5524">
        <w:rPr>
          <w:rFonts w:ascii="Times New Roman" w:hAnsi="Times New Roman"/>
          <w:bCs/>
          <w:sz w:val="24"/>
        </w:rPr>
        <w:t>(SEADI,2002)</w:t>
      </w:r>
      <w:r w:rsidR="00847995">
        <w:rPr>
          <w:rFonts w:ascii="Times New Roman" w:hAnsi="Times New Roman"/>
          <w:bCs/>
          <w:sz w:val="24"/>
        </w:rPr>
        <w:t xml:space="preserve">. Tais argumentos se fundam na afetação </w:t>
      </w:r>
      <w:r w:rsidR="00FC5A61">
        <w:rPr>
          <w:rFonts w:ascii="Times New Roman" w:hAnsi="Times New Roman"/>
          <w:bCs/>
          <w:sz w:val="24"/>
        </w:rPr>
        <w:t>aos princípios da intervenção mínima do Direito Penal</w:t>
      </w:r>
      <w:r w:rsidR="00847995">
        <w:rPr>
          <w:rFonts w:ascii="Times New Roman" w:hAnsi="Times New Roman"/>
          <w:bCs/>
          <w:sz w:val="24"/>
        </w:rPr>
        <w:t xml:space="preserve"> e</w:t>
      </w:r>
      <w:r w:rsidR="00FC5A61">
        <w:rPr>
          <w:rFonts w:ascii="Times New Roman" w:hAnsi="Times New Roman"/>
          <w:bCs/>
          <w:sz w:val="24"/>
        </w:rPr>
        <w:t xml:space="preserve"> da Proporcionalidade das P</w:t>
      </w:r>
      <w:r w:rsidR="00847995">
        <w:rPr>
          <w:rFonts w:ascii="Times New Roman" w:hAnsi="Times New Roman"/>
          <w:bCs/>
          <w:sz w:val="24"/>
        </w:rPr>
        <w:t>enas.</w:t>
      </w:r>
    </w:p>
    <w:p w:rsidR="00B733FD" w:rsidRDefault="003566D7" w:rsidP="003566D7">
      <w:pPr>
        <w:spacing w:before="120" w:after="120" w:line="360" w:lineRule="auto"/>
        <w:ind w:firstLine="113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Diante do exposto, o presente trabalho buscará abordar os principais aspectos desse dilema normativo e como forma de exemplificar</w:t>
      </w:r>
      <w:r w:rsidR="007812EF">
        <w:rPr>
          <w:rFonts w:ascii="Times New Roman" w:hAnsi="Times New Roman"/>
          <w:bCs/>
          <w:sz w:val="24"/>
        </w:rPr>
        <w:t>,</w:t>
      </w:r>
      <w:r w:rsidR="00B733F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será </w:t>
      </w:r>
      <w:proofErr w:type="gramStart"/>
      <w:r>
        <w:rPr>
          <w:rFonts w:ascii="Times New Roman" w:hAnsi="Times New Roman"/>
          <w:bCs/>
          <w:sz w:val="24"/>
        </w:rPr>
        <w:t>utilizado</w:t>
      </w:r>
      <w:proofErr w:type="gramEnd"/>
      <w:r>
        <w:rPr>
          <w:rFonts w:ascii="Times New Roman" w:hAnsi="Times New Roman"/>
          <w:bCs/>
          <w:sz w:val="24"/>
        </w:rPr>
        <w:t xml:space="preserve"> a prática </w:t>
      </w:r>
      <w:r w:rsidR="00F93BC2">
        <w:rPr>
          <w:rFonts w:ascii="Times New Roman" w:hAnsi="Times New Roman"/>
          <w:bCs/>
          <w:sz w:val="24"/>
        </w:rPr>
        <w:t>de adicionar</w:t>
      </w:r>
      <w:r w:rsidR="007A5524">
        <w:rPr>
          <w:rFonts w:ascii="Times New Roman" w:hAnsi="Times New Roman"/>
          <w:bCs/>
          <w:sz w:val="24"/>
        </w:rPr>
        <w:t xml:space="preserve"> formo</w:t>
      </w:r>
      <w:r w:rsidR="00847995">
        <w:rPr>
          <w:rFonts w:ascii="Times New Roman" w:hAnsi="Times New Roman"/>
          <w:bCs/>
          <w:sz w:val="24"/>
        </w:rPr>
        <w:t>l</w:t>
      </w:r>
      <w:r w:rsidR="00B733FD">
        <w:rPr>
          <w:rFonts w:ascii="Times New Roman" w:hAnsi="Times New Roman"/>
          <w:bCs/>
          <w:sz w:val="24"/>
        </w:rPr>
        <w:t xml:space="preserve"> em quantidades acima d</w:t>
      </w:r>
      <w:r w:rsidR="00847995">
        <w:rPr>
          <w:rFonts w:ascii="Times New Roman" w:hAnsi="Times New Roman"/>
          <w:bCs/>
          <w:sz w:val="24"/>
        </w:rPr>
        <w:t>a</w:t>
      </w:r>
      <w:r w:rsidR="00B733FD">
        <w:rPr>
          <w:rFonts w:ascii="Times New Roman" w:hAnsi="Times New Roman"/>
          <w:bCs/>
          <w:sz w:val="24"/>
        </w:rPr>
        <w:t xml:space="preserve"> permitida em</w:t>
      </w:r>
      <w:r w:rsidR="00847995">
        <w:rPr>
          <w:rFonts w:ascii="Times New Roman" w:hAnsi="Times New Roman"/>
          <w:bCs/>
          <w:sz w:val="24"/>
        </w:rPr>
        <w:t xml:space="preserve"> cosmético</w:t>
      </w:r>
      <w:r w:rsidR="00B733FD">
        <w:rPr>
          <w:rFonts w:ascii="Times New Roman" w:hAnsi="Times New Roman"/>
          <w:bCs/>
          <w:sz w:val="24"/>
        </w:rPr>
        <w:t>s capilares em salões de beleza.</w:t>
      </w:r>
    </w:p>
    <w:p w:rsidR="00847995" w:rsidRDefault="00B733FD" w:rsidP="00B83E96">
      <w:pPr>
        <w:spacing w:before="120" w:after="120" w:line="360" w:lineRule="auto"/>
        <w:ind w:firstLine="1134"/>
        <w:jc w:val="both"/>
        <w:rPr>
          <w:rFonts w:ascii="Times New Roman" w:hAnsi="Times New Roman"/>
          <w:bCs/>
          <w:sz w:val="24"/>
        </w:rPr>
      </w:pPr>
      <w:r w:rsidRPr="00B73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uso do formol como alisante nunca foi permitido no Brasil. O produto só pode ser usado em baixa concentração, como conservante em cosméticos para cabelo (a 0,2%) e em esmaltes (a 5%).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 o que frequentemente ocorre nos salões de beleza é a adição descontrolada de for</w:t>
      </w:r>
      <w:r w:rsidR="00B83E96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F14DD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profissionais</w:t>
      </w:r>
      <w:r w:rsidR="00B83E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uma intensificação do efeito liso que este caus</w:t>
      </w:r>
      <w:r w:rsidR="00F14DD4">
        <w:rPr>
          <w:rFonts w:ascii="Times New Roman" w:hAnsi="Times New Roman" w:cs="Times New Roman"/>
          <w:color w:val="000000" w:themeColor="text1"/>
          <w:sz w:val="24"/>
          <w:szCs w:val="24"/>
        </w:rPr>
        <w:t>a no cabelo. O formo</w:t>
      </w:r>
      <w:r w:rsidR="00B83E96">
        <w:rPr>
          <w:rFonts w:ascii="Times New Roman" w:hAnsi="Times New Roman" w:cs="Times New Roman"/>
          <w:color w:val="000000" w:themeColor="text1"/>
          <w:sz w:val="24"/>
          <w:szCs w:val="24"/>
        </w:rPr>
        <w:t>l é uma substância cancerígena e tem seu uso controlado pela Anvisa.</w:t>
      </w:r>
    </w:p>
    <w:p w:rsidR="00B83E96" w:rsidRDefault="00B83E96" w:rsidP="00B83E96">
      <w:pPr>
        <w:spacing w:before="120" w:after="120" w:line="360" w:lineRule="auto"/>
        <w:ind w:firstLine="113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 fim, verificando </w:t>
      </w:r>
      <w:r w:rsidR="00496142">
        <w:rPr>
          <w:rFonts w:ascii="Times New Roman" w:hAnsi="Times New Roman"/>
          <w:bCs/>
          <w:sz w:val="24"/>
        </w:rPr>
        <w:t>todos os</w:t>
      </w:r>
      <w:r>
        <w:rPr>
          <w:rFonts w:ascii="Times New Roman" w:hAnsi="Times New Roman"/>
          <w:bCs/>
          <w:sz w:val="24"/>
        </w:rPr>
        <w:t xml:space="preserve"> requisitos propostos na lei e as discussões sobre o tem</w:t>
      </w:r>
      <w:r w:rsidR="00631A78">
        <w:rPr>
          <w:rFonts w:ascii="Times New Roman" w:hAnsi="Times New Roman"/>
          <w:bCs/>
          <w:sz w:val="24"/>
        </w:rPr>
        <w:t>a, aqui se buscará um enquadr</w:t>
      </w:r>
      <w:r w:rsidR="00081161">
        <w:rPr>
          <w:rFonts w:ascii="Times New Roman" w:hAnsi="Times New Roman"/>
          <w:bCs/>
          <w:sz w:val="24"/>
        </w:rPr>
        <w:t>a</w:t>
      </w:r>
      <w:r w:rsidR="00631A78">
        <w:rPr>
          <w:rFonts w:ascii="Times New Roman" w:hAnsi="Times New Roman"/>
          <w:bCs/>
          <w:sz w:val="24"/>
        </w:rPr>
        <w:t>mento</w:t>
      </w:r>
      <w:r>
        <w:rPr>
          <w:rFonts w:ascii="Times New Roman" w:hAnsi="Times New Roman"/>
          <w:bCs/>
          <w:sz w:val="24"/>
        </w:rPr>
        <w:t xml:space="preserve"> para essa prática tão comum nos dias de hoje.</w:t>
      </w:r>
    </w:p>
    <w:p w:rsidR="00BF3F41" w:rsidRDefault="00BF3F41" w:rsidP="00B83E96">
      <w:pPr>
        <w:spacing w:before="120" w:after="120" w:line="360" w:lineRule="auto"/>
        <w:ind w:firstLine="1134"/>
        <w:jc w:val="both"/>
        <w:rPr>
          <w:rFonts w:ascii="Times New Roman" w:hAnsi="Times New Roman"/>
          <w:bCs/>
          <w:sz w:val="24"/>
        </w:rPr>
      </w:pPr>
    </w:p>
    <w:p w:rsidR="009C6FD1" w:rsidRPr="00864ADC" w:rsidRDefault="009C6FD1" w:rsidP="00864AD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ADC">
        <w:rPr>
          <w:rFonts w:ascii="Times New Roman" w:hAnsi="Times New Roman" w:cs="Times New Roman"/>
          <w:b/>
          <w:sz w:val="24"/>
          <w:szCs w:val="24"/>
        </w:rPr>
        <w:t>Lei dos Remédios</w:t>
      </w:r>
    </w:p>
    <w:p w:rsidR="009C6FD1" w:rsidRDefault="00F27FFA" w:rsidP="00155E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6FD1">
        <w:rPr>
          <w:rFonts w:ascii="Times New Roman" w:hAnsi="Times New Roman" w:cs="Times New Roman"/>
          <w:sz w:val="24"/>
          <w:szCs w:val="24"/>
        </w:rPr>
        <w:t>A Lei n°9.677/2009</w:t>
      </w:r>
      <w:r w:rsidR="00421E56">
        <w:rPr>
          <w:rFonts w:ascii="Times New Roman" w:hAnsi="Times New Roman" w:cs="Times New Roman"/>
          <w:sz w:val="24"/>
          <w:szCs w:val="24"/>
        </w:rPr>
        <w:t xml:space="preserve">, também chamada de Lei dos Remédios, alterou o artigo 273 do Código Penal brasileiro, o qual anteriormente tratava de “alteração substancia alimentícia ou medicinal”. A partir da inserção da nova lei no ordenamento jurídico brasileiro, o artigo 273 passou a dispor sobre falsificar, corromper, adulterar ou alterar produto destinado a fins terapêuticos ou medicinais. </w:t>
      </w:r>
      <w:r w:rsidR="005C7421">
        <w:rPr>
          <w:rFonts w:ascii="Times New Roman" w:hAnsi="Times New Roman" w:cs="Times New Roman"/>
          <w:sz w:val="24"/>
          <w:szCs w:val="24"/>
        </w:rPr>
        <w:t xml:space="preserve">O referido crime se encontra no Capítulo III do Código Penal, intitulado Dos Crimes Contra a Saúde Pública, portanto, o bem jurídico protegido é a saúde pública. </w:t>
      </w:r>
      <w:r w:rsidR="004C6575">
        <w:rPr>
          <w:rFonts w:ascii="Times New Roman" w:hAnsi="Times New Roman" w:cs="Times New Roman"/>
          <w:sz w:val="24"/>
          <w:szCs w:val="24"/>
        </w:rPr>
        <w:t>Decompondo o delito destaca-se que o núcleo do tipo</w:t>
      </w:r>
      <w:r w:rsidR="00DB6916">
        <w:rPr>
          <w:rFonts w:ascii="Times New Roman" w:hAnsi="Times New Roman" w:cs="Times New Roman"/>
          <w:sz w:val="24"/>
          <w:szCs w:val="24"/>
        </w:rPr>
        <w:t xml:space="preserve"> é formado por três verbos: falsificar, corromper e adulterar. O primeiro destes, falsificar, corresponde à conduta de plagiar com a intenção de fraudar ou iludir. Já o verbo corromper tem o sentido de estragar, viciar. E por fim, os verbos adulterar ou alterar significam modificar o produto. Damásio de Jesus</w:t>
      </w:r>
      <w:r w:rsidR="007032A9">
        <w:rPr>
          <w:rFonts w:ascii="Times New Roman" w:hAnsi="Times New Roman" w:cs="Times New Roman"/>
          <w:sz w:val="24"/>
          <w:szCs w:val="24"/>
        </w:rPr>
        <w:t xml:space="preserve">, no livro Direito Penal Especial, </w:t>
      </w:r>
      <w:r>
        <w:rPr>
          <w:rFonts w:ascii="Times New Roman" w:hAnsi="Times New Roman" w:cs="Times New Roman"/>
          <w:sz w:val="24"/>
          <w:szCs w:val="24"/>
        </w:rPr>
        <w:t xml:space="preserve">considera a segunda parte do delito, os chamados </w:t>
      </w:r>
      <w:r>
        <w:rPr>
          <w:rFonts w:ascii="Times New Roman" w:hAnsi="Times New Roman" w:cs="Times New Roman"/>
          <w:sz w:val="24"/>
          <w:szCs w:val="24"/>
        </w:rPr>
        <w:lastRenderedPageBreak/>
        <w:t>produtos destinados a fins terapêuticos ou medicinais como sendo “toda substância sólida ou líquida, empregada na cura ou prevenção de moléstias”.</w:t>
      </w:r>
      <w:r w:rsidR="003C70EA">
        <w:rPr>
          <w:rFonts w:ascii="Times New Roman" w:hAnsi="Times New Roman" w:cs="Times New Roman"/>
          <w:sz w:val="24"/>
          <w:szCs w:val="24"/>
        </w:rPr>
        <w:t xml:space="preserve"> (JESUS, Damásio, p.335)</w:t>
      </w:r>
      <w:r w:rsidR="003C70EA" w:rsidRPr="003C7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EB6" w:rsidRDefault="00F63EB6" w:rsidP="00155E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 referida lei, desde a sua implantação no ordenamento jurídico brasileiro</w:t>
      </w:r>
      <w:r w:rsidR="00EE0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vem sendo foco de discussões acerca da sua (in) constitucionalidade, principalmente devido à inserção dos delitos previstos na mesma no rol dos crimes hediondos. </w:t>
      </w:r>
      <w:r w:rsidR="00240E4D">
        <w:rPr>
          <w:rFonts w:ascii="Times New Roman" w:hAnsi="Times New Roman" w:cs="Times New Roman"/>
          <w:sz w:val="24"/>
          <w:szCs w:val="24"/>
        </w:rPr>
        <w:t>A lei dos crimes hediondos</w:t>
      </w:r>
      <w:r w:rsidR="007E5C1C">
        <w:rPr>
          <w:rFonts w:ascii="Times New Roman" w:hAnsi="Times New Roman" w:cs="Times New Roman"/>
          <w:sz w:val="24"/>
          <w:szCs w:val="24"/>
        </w:rPr>
        <w:t xml:space="preserve"> (Lei N° 8.072/1990)</w:t>
      </w:r>
      <w:r w:rsidR="00240E4D">
        <w:rPr>
          <w:rFonts w:ascii="Times New Roman" w:hAnsi="Times New Roman" w:cs="Times New Roman"/>
          <w:sz w:val="24"/>
          <w:szCs w:val="24"/>
        </w:rPr>
        <w:t xml:space="preserve"> represent</w:t>
      </w:r>
      <w:r w:rsidR="00261AB6">
        <w:rPr>
          <w:rFonts w:ascii="Times New Roman" w:hAnsi="Times New Roman" w:cs="Times New Roman"/>
          <w:sz w:val="24"/>
          <w:szCs w:val="24"/>
        </w:rPr>
        <w:t>ou a mudança</w:t>
      </w:r>
      <w:r w:rsidR="00240E4D">
        <w:rPr>
          <w:rFonts w:ascii="Times New Roman" w:hAnsi="Times New Roman" w:cs="Times New Roman"/>
          <w:sz w:val="24"/>
          <w:szCs w:val="24"/>
        </w:rPr>
        <w:t xml:space="preserve"> na forma com que o Estado passou a punir det</w:t>
      </w:r>
      <w:r w:rsidR="00261AB6">
        <w:rPr>
          <w:rFonts w:ascii="Times New Roman" w:hAnsi="Times New Roman" w:cs="Times New Roman"/>
          <w:sz w:val="24"/>
          <w:szCs w:val="24"/>
        </w:rPr>
        <w:t>erminados delitos,</w:t>
      </w:r>
      <w:r w:rsidR="00240E4D">
        <w:rPr>
          <w:rFonts w:ascii="Times New Roman" w:hAnsi="Times New Roman" w:cs="Times New Roman"/>
          <w:sz w:val="24"/>
          <w:szCs w:val="24"/>
        </w:rPr>
        <w:t xml:space="preserve"> considerados pelo legislador, como de maior repúdio social</w:t>
      </w:r>
      <w:proofErr w:type="gramStart"/>
      <w:r w:rsidR="00240E4D">
        <w:rPr>
          <w:rFonts w:ascii="Times New Roman" w:hAnsi="Times New Roman" w:cs="Times New Roman"/>
          <w:sz w:val="24"/>
          <w:szCs w:val="24"/>
        </w:rPr>
        <w:t>.</w:t>
      </w:r>
      <w:r w:rsidR="00A96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678C">
        <w:rPr>
          <w:rFonts w:ascii="Times New Roman" w:hAnsi="Times New Roman" w:cs="Times New Roman"/>
          <w:sz w:val="24"/>
          <w:szCs w:val="24"/>
        </w:rPr>
        <w:t xml:space="preserve"> </w:t>
      </w:r>
      <w:r w:rsidR="007E5C1C">
        <w:rPr>
          <w:rFonts w:ascii="Times New Roman" w:hAnsi="Times New Roman" w:cs="Times New Roman"/>
          <w:sz w:val="24"/>
          <w:szCs w:val="24"/>
        </w:rPr>
        <w:t>Dentre os crimes considerados como hediondos pelo legislador</w:t>
      </w:r>
      <w:r w:rsidR="0005375B">
        <w:rPr>
          <w:rFonts w:ascii="Times New Roman" w:hAnsi="Times New Roman" w:cs="Times New Roman"/>
          <w:sz w:val="24"/>
          <w:szCs w:val="24"/>
        </w:rPr>
        <w:t xml:space="preserve">, além dos do </w:t>
      </w:r>
      <w:r w:rsidR="0005375B" w:rsidRPr="0005375B">
        <w:rPr>
          <w:rFonts w:ascii="Times New Roman" w:hAnsi="Times New Roman" w:cs="Times New Roman"/>
          <w:sz w:val="24"/>
          <w:szCs w:val="24"/>
        </w:rPr>
        <w:t xml:space="preserve">art. 273, </w:t>
      </w:r>
      <w:r w:rsidR="0005375B" w:rsidRPr="0005375B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="0005375B" w:rsidRPr="0005375B">
        <w:rPr>
          <w:rFonts w:ascii="Times New Roman" w:hAnsi="Times New Roman" w:cs="Times New Roman"/>
          <w:sz w:val="24"/>
          <w:szCs w:val="24"/>
        </w:rPr>
        <w:t xml:space="preserve"> e § 1</w:t>
      </w:r>
      <w:r w:rsidR="0005375B" w:rsidRPr="0005375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05375B" w:rsidRPr="0005375B">
        <w:rPr>
          <w:rFonts w:ascii="Times New Roman" w:hAnsi="Times New Roman" w:cs="Times New Roman"/>
          <w:sz w:val="24"/>
          <w:szCs w:val="24"/>
        </w:rPr>
        <w:t>, § 1</w:t>
      </w:r>
      <w:r w:rsidR="0005375B" w:rsidRPr="0005375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05375B" w:rsidRPr="0005375B">
        <w:rPr>
          <w:rFonts w:ascii="Times New Roman" w:hAnsi="Times New Roman" w:cs="Times New Roman"/>
          <w:sz w:val="24"/>
          <w:szCs w:val="24"/>
        </w:rPr>
        <w:t>-A e § 1</w:t>
      </w:r>
      <w:r w:rsidR="0005375B" w:rsidRPr="0005375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05375B" w:rsidRPr="0005375B">
        <w:rPr>
          <w:rFonts w:ascii="Times New Roman" w:hAnsi="Times New Roman" w:cs="Times New Roman"/>
          <w:sz w:val="24"/>
          <w:szCs w:val="24"/>
        </w:rPr>
        <w:t>-B</w:t>
      </w:r>
      <w:r w:rsidR="0005375B">
        <w:rPr>
          <w:rFonts w:ascii="Arial" w:hAnsi="Arial" w:cs="Arial"/>
          <w:sz w:val="20"/>
          <w:szCs w:val="20"/>
        </w:rPr>
        <w:t>,</w:t>
      </w:r>
      <w:r w:rsidR="007E5C1C">
        <w:rPr>
          <w:rFonts w:ascii="Times New Roman" w:hAnsi="Times New Roman" w:cs="Times New Roman"/>
          <w:sz w:val="24"/>
          <w:szCs w:val="24"/>
        </w:rPr>
        <w:t xml:space="preserve"> se encontram o estupro de vulneráveis e homicídio qualificado.</w:t>
      </w:r>
    </w:p>
    <w:p w:rsidR="0005375B" w:rsidRDefault="003A1CBB" w:rsidP="00155E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 partir disso, considerou-se que a edição da Lei dos Remédios e sua inserção no rol dos crimes hediondos evidencia a política criminal adotada pelos legisladores brasileiros a qual se caracteriza pela punição severa, onde o Direito Penal, ao invés de ser utilizado como </w:t>
      </w:r>
      <w:r w:rsidRPr="003A1CBB">
        <w:rPr>
          <w:rFonts w:ascii="Times New Roman" w:hAnsi="Times New Roman" w:cs="Times New Roman"/>
          <w:i/>
          <w:sz w:val="24"/>
          <w:szCs w:val="24"/>
        </w:rPr>
        <w:t xml:space="preserve">ultima </w:t>
      </w:r>
      <w:proofErr w:type="spellStart"/>
      <w:r w:rsidRPr="003A1CBB">
        <w:rPr>
          <w:rFonts w:ascii="Times New Roman" w:hAnsi="Times New Roman" w:cs="Times New Roman"/>
          <w:i/>
          <w:sz w:val="24"/>
          <w:szCs w:val="24"/>
        </w:rPr>
        <w:t>ratio</w:t>
      </w:r>
      <w:proofErr w:type="spellEnd"/>
      <w:r>
        <w:rPr>
          <w:rFonts w:ascii="Times New Roman" w:hAnsi="Times New Roman" w:cs="Times New Roman"/>
          <w:sz w:val="24"/>
          <w:szCs w:val="24"/>
        </w:rPr>
        <w:t>, atua como exclusivo instrumento de controle</w:t>
      </w:r>
      <w:r w:rsidR="00A9678C">
        <w:rPr>
          <w:rFonts w:ascii="Times New Roman" w:hAnsi="Times New Roman" w:cs="Times New Roman"/>
          <w:sz w:val="24"/>
          <w:szCs w:val="24"/>
        </w:rPr>
        <w:t xml:space="preserve"> repressivo</w:t>
      </w:r>
      <w:r>
        <w:rPr>
          <w:rFonts w:ascii="Times New Roman" w:hAnsi="Times New Roman" w:cs="Times New Roman"/>
          <w:sz w:val="24"/>
          <w:szCs w:val="24"/>
        </w:rPr>
        <w:t xml:space="preserve"> das diversas formas de criminalidade. </w:t>
      </w:r>
      <w:r w:rsidR="00992635">
        <w:rPr>
          <w:rFonts w:ascii="Times New Roman" w:hAnsi="Times New Roman" w:cs="Times New Roman"/>
          <w:sz w:val="24"/>
          <w:szCs w:val="24"/>
        </w:rPr>
        <w:t>De acordo com a política criminal citada anteriormente, o legislador atual majorou a pena desses crimes de forma desproporcional e acentuada, criando novas figuras típicas a partir da Lei n°.9677/98 e ao inseri-los como crime</w:t>
      </w:r>
      <w:r w:rsidR="00B62793">
        <w:rPr>
          <w:rFonts w:ascii="Times New Roman" w:hAnsi="Times New Roman" w:cs="Times New Roman"/>
          <w:sz w:val="24"/>
          <w:szCs w:val="24"/>
        </w:rPr>
        <w:t>s</w:t>
      </w:r>
      <w:r w:rsidR="00992635">
        <w:rPr>
          <w:rFonts w:ascii="Times New Roman" w:hAnsi="Times New Roman" w:cs="Times New Roman"/>
          <w:sz w:val="24"/>
          <w:szCs w:val="24"/>
        </w:rPr>
        <w:t xml:space="preserve"> hediondos, proíbe-se a concessão de anistia, graça e indulto (art.2°, inciso I da lei n°</w:t>
      </w:r>
      <w:r w:rsidR="00B62793">
        <w:rPr>
          <w:rFonts w:ascii="Times New Roman" w:hAnsi="Times New Roman" w:cs="Times New Roman"/>
          <w:sz w:val="24"/>
          <w:szCs w:val="24"/>
        </w:rPr>
        <w:t xml:space="preserve"> 8.072/90) assim como o pagamento de fiança e a liberdade provisória (art. 2°, inciso I, lei n° 8.072/90)</w:t>
      </w:r>
      <w:r w:rsidR="00992635">
        <w:rPr>
          <w:rFonts w:ascii="Times New Roman" w:hAnsi="Times New Roman" w:cs="Times New Roman"/>
          <w:sz w:val="24"/>
          <w:szCs w:val="24"/>
        </w:rPr>
        <w:t xml:space="preserve">. </w:t>
      </w:r>
      <w:r w:rsidR="00784778">
        <w:rPr>
          <w:rFonts w:ascii="Times New Roman" w:hAnsi="Times New Roman" w:cs="Times New Roman"/>
          <w:sz w:val="24"/>
          <w:szCs w:val="24"/>
        </w:rPr>
        <w:t xml:space="preserve">Corroborando essa posição, Cezar Roberto Bittencourt afirma: </w:t>
      </w:r>
    </w:p>
    <w:p w:rsidR="00B62793" w:rsidRDefault="00B62793" w:rsidP="0015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155E0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78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784778">
        <w:rPr>
          <w:rFonts w:ascii="Times New Roman" w:eastAsia="Times New Roman" w:hAnsi="Times New Roman" w:cs="Times New Roman"/>
          <w:iCs/>
          <w:sz w:val="20"/>
          <w:szCs w:val="20"/>
        </w:rPr>
        <w:t xml:space="preserve">Criminalidade e violência ocupam o centro das preocupações de todos os segmentos da sociedade brasileira. Tradicionalmente as autoridades governamentais adotam uma política de exacerbação e ampliação dos meios de combate à criminalidade, como solução de todos os problemas sociais, políticos e econômicos que afligem a sociedade. Utilizam o Direito Penal como </w:t>
      </w:r>
      <w:r w:rsidR="00B62793" w:rsidRPr="00784778">
        <w:rPr>
          <w:rFonts w:ascii="Times New Roman" w:eastAsia="Times New Roman" w:hAnsi="Times New Roman" w:cs="Times New Roman"/>
          <w:iCs/>
          <w:sz w:val="20"/>
          <w:szCs w:val="20"/>
        </w:rPr>
        <w:t>panaceia</w:t>
      </w:r>
      <w:r w:rsidRPr="00784778">
        <w:rPr>
          <w:rFonts w:ascii="Times New Roman" w:eastAsia="Times New Roman" w:hAnsi="Times New Roman" w:cs="Times New Roman"/>
          <w:iCs/>
          <w:sz w:val="20"/>
          <w:szCs w:val="20"/>
        </w:rPr>
        <w:t xml:space="preserve"> de todos os males. Defendem graves transgressões de direitos fundamentais e ameaças a bens jurídicos constitucionalmente protegidos, infundem medo, revoltam e ao mesmo tempo fascinam a uma desavisada massa carente e desinformada</w:t>
      </w:r>
      <w:r w:rsidRPr="00784778">
        <w:rPr>
          <w:rFonts w:ascii="Times New Roman" w:eastAsia="Times New Roman" w:hAnsi="Times New Roman" w:cs="Times New Roman"/>
          <w:sz w:val="20"/>
          <w:szCs w:val="20"/>
        </w:rPr>
        <w:t>".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(BITTENCOURT,</w:t>
      </w:r>
      <w:r w:rsidR="00B627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p.118,1995)</w:t>
      </w:r>
    </w:p>
    <w:p w:rsidR="00C87182" w:rsidRDefault="00C87182" w:rsidP="0015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CA0" w:rsidRDefault="005F1252" w:rsidP="00155E0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sentido</w:t>
      </w:r>
      <w:r w:rsidR="00C87182">
        <w:rPr>
          <w:rFonts w:ascii="Times New Roman" w:eastAsia="Times New Roman" w:hAnsi="Times New Roman" w:cs="Times New Roman"/>
          <w:sz w:val="24"/>
          <w:szCs w:val="24"/>
        </w:rPr>
        <w:t xml:space="preserve">, tem-se a possível violação </w:t>
      </w:r>
      <w:r w:rsidR="00AA7CA0">
        <w:rPr>
          <w:rFonts w:ascii="Times New Roman" w:eastAsia="Times New Roman" w:hAnsi="Times New Roman" w:cs="Times New Roman"/>
          <w:sz w:val="24"/>
          <w:szCs w:val="24"/>
        </w:rPr>
        <w:t>ao princípio da proporcionalidade, o qual se encontra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implícito na Constituição Federal brasileira e tem como objetivo proteger o indivíduo contra intervenções estatais dispensáveis ou exageradas, que causem dano aos cidadãos maiores que o imprescindível para a proteção dos interesses públicos. </w:t>
      </w:r>
      <w:r w:rsidR="004372EC">
        <w:rPr>
          <w:rFonts w:ascii="Times New Roman" w:eastAsia="Times New Roman" w:hAnsi="Times New Roman" w:cs="Times New Roman"/>
          <w:sz w:val="24"/>
          <w:szCs w:val="24"/>
        </w:rPr>
        <w:t xml:space="preserve">Primeiramente, sabe-se que os crimes do artigo 273 do Código Penal são considerados como crimes de perigo abstrato, </w:t>
      </w:r>
      <w:r w:rsidR="004D50E7">
        <w:rPr>
          <w:rFonts w:ascii="Times New Roman" w:eastAsia="Times New Roman" w:hAnsi="Times New Roman" w:cs="Times New Roman"/>
          <w:sz w:val="24"/>
          <w:szCs w:val="24"/>
        </w:rPr>
        <w:t xml:space="preserve">os quais </w:t>
      </w:r>
      <w:r w:rsidR="00FF5EB9">
        <w:rPr>
          <w:rFonts w:ascii="Times New Roman" w:eastAsia="Times New Roman" w:hAnsi="Times New Roman" w:cs="Times New Roman"/>
          <w:sz w:val="24"/>
          <w:szCs w:val="24"/>
        </w:rPr>
        <w:t>o perigo é presumido, e</w:t>
      </w:r>
      <w:proofErr w:type="gramStart"/>
      <w:r w:rsidR="00FF5EB9">
        <w:rPr>
          <w:rFonts w:ascii="Times New Roman" w:eastAsia="Times New Roman" w:hAnsi="Times New Roman" w:cs="Times New Roman"/>
          <w:sz w:val="24"/>
          <w:szCs w:val="24"/>
        </w:rPr>
        <w:t xml:space="preserve"> portanto</w:t>
      </w:r>
      <w:proofErr w:type="gramEnd"/>
      <w:r w:rsidR="00FF5EB9">
        <w:rPr>
          <w:rFonts w:ascii="Times New Roman" w:eastAsia="Times New Roman" w:hAnsi="Times New Roman" w:cs="Times New Roman"/>
          <w:sz w:val="24"/>
          <w:szCs w:val="24"/>
        </w:rPr>
        <w:t>, não exigem comprovação do mesmo</w:t>
      </w:r>
      <w:r w:rsidR="004D50E7">
        <w:rPr>
          <w:rFonts w:ascii="Times New Roman" w:eastAsia="Times New Roman" w:hAnsi="Times New Roman" w:cs="Times New Roman"/>
          <w:sz w:val="24"/>
          <w:szCs w:val="24"/>
        </w:rPr>
        <w:t xml:space="preserve">. São crimes de natureza </w:t>
      </w:r>
      <w:r w:rsidR="003620C1" w:rsidRPr="00193444">
        <w:rPr>
          <w:rFonts w:ascii="Times New Roman" w:eastAsia="Times New Roman" w:hAnsi="Times New Roman" w:cs="Times New Roman"/>
          <w:i/>
          <w:sz w:val="24"/>
          <w:szCs w:val="24"/>
        </w:rPr>
        <w:t xml:space="preserve">juris </w:t>
      </w:r>
      <w:proofErr w:type="gramStart"/>
      <w:r w:rsidR="003620C1" w:rsidRPr="00193444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="003620C1" w:rsidRPr="00193444">
        <w:rPr>
          <w:rFonts w:ascii="Times New Roman" w:eastAsia="Times New Roman" w:hAnsi="Times New Roman" w:cs="Times New Roman"/>
          <w:i/>
          <w:sz w:val="24"/>
          <w:szCs w:val="24"/>
        </w:rPr>
        <w:t xml:space="preserve"> jure,</w:t>
      </w:r>
      <w:r w:rsidR="003620C1">
        <w:rPr>
          <w:rFonts w:ascii="Times New Roman" w:eastAsia="Times New Roman" w:hAnsi="Times New Roman" w:cs="Times New Roman"/>
          <w:sz w:val="24"/>
          <w:szCs w:val="24"/>
        </w:rPr>
        <w:t xml:space="preserve"> como afirma Cezar Roberto Bittencourt: “Não precisa ser provado, pois a lei contenta-se com a simples prática da ação </w:t>
      </w:r>
      <w:r w:rsidR="003620C1">
        <w:rPr>
          <w:rFonts w:ascii="Times New Roman" w:eastAsia="Times New Roman" w:hAnsi="Times New Roman" w:cs="Times New Roman"/>
          <w:sz w:val="24"/>
          <w:szCs w:val="24"/>
        </w:rPr>
        <w:lastRenderedPageBreak/>
        <w:t>que pressupõe perigosa” (2002,</w:t>
      </w:r>
      <w:r w:rsidR="00141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0C1">
        <w:rPr>
          <w:rFonts w:ascii="Times New Roman" w:eastAsia="Times New Roman" w:hAnsi="Times New Roman" w:cs="Times New Roman"/>
          <w:sz w:val="24"/>
          <w:szCs w:val="24"/>
        </w:rPr>
        <w:t xml:space="preserve">p. 146). Destaca-se, então, que </w:t>
      </w:r>
      <w:r w:rsidR="00AA7CA0">
        <w:rPr>
          <w:rFonts w:ascii="Times New Roman" w:eastAsia="Times New Roman" w:hAnsi="Times New Roman" w:cs="Times New Roman"/>
          <w:sz w:val="24"/>
          <w:szCs w:val="24"/>
        </w:rPr>
        <w:t>esses crimes têm</w:t>
      </w:r>
      <w:r w:rsidR="003620C1">
        <w:rPr>
          <w:rFonts w:ascii="Times New Roman" w:eastAsia="Times New Roman" w:hAnsi="Times New Roman" w:cs="Times New Roman"/>
          <w:sz w:val="24"/>
          <w:szCs w:val="24"/>
        </w:rPr>
        <w:t xml:space="preserve"> um caráter preventivo com o escopo a diminuição do risco</w:t>
      </w:r>
      <w:r w:rsidR="00AA7CA0">
        <w:rPr>
          <w:rFonts w:ascii="Times New Roman" w:eastAsia="Times New Roman" w:hAnsi="Times New Roman" w:cs="Times New Roman"/>
          <w:sz w:val="24"/>
          <w:szCs w:val="24"/>
        </w:rPr>
        <w:t xml:space="preserve"> e evitar os crimes de dano, constituem uma forma de antecipação da tutela penal e não podendo, por isso, serem punidos com penas iguais ou mesmo superiores às dos crimes de danos, </w:t>
      </w:r>
      <w:proofErr w:type="gramStart"/>
      <w:r w:rsidR="00AA7CA0">
        <w:rPr>
          <w:rFonts w:ascii="Times New Roman" w:eastAsia="Times New Roman" w:hAnsi="Times New Roman" w:cs="Times New Roman"/>
          <w:sz w:val="24"/>
          <w:szCs w:val="24"/>
        </w:rPr>
        <w:t>sob risco</w:t>
      </w:r>
      <w:proofErr w:type="gramEnd"/>
      <w:r w:rsidR="00AA7CA0">
        <w:rPr>
          <w:rFonts w:ascii="Times New Roman" w:eastAsia="Times New Roman" w:hAnsi="Times New Roman" w:cs="Times New Roman"/>
          <w:sz w:val="24"/>
          <w:szCs w:val="24"/>
        </w:rPr>
        <w:t xml:space="preserve"> de violar o princípio da proporcionalidade</w:t>
      </w:r>
      <w:r w:rsidR="003620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7182" w:rsidRDefault="00AA7CA0" w:rsidP="00155E0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Desse modo</w:t>
      </w:r>
      <w:r w:rsidR="003620C1">
        <w:rPr>
          <w:rFonts w:ascii="Times New Roman" w:eastAsia="Times New Roman" w:hAnsi="Times New Roman" w:cs="Times New Roman"/>
          <w:sz w:val="24"/>
          <w:szCs w:val="24"/>
        </w:rPr>
        <w:t xml:space="preserve">, será irrelevante que certa substância seja incapaz de causar, de modo concreto, lesões 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 do usuário, bastando somente a ausência de autorização legal para a comercialização da mesma para configuração do delito e para aplicação da pena de no mínimo de 10 anos a 15 anos de reclusão. </w:t>
      </w:r>
      <w:r w:rsidR="00D90FB5">
        <w:rPr>
          <w:rFonts w:ascii="Times New Roman" w:eastAsia="Times New Roman" w:hAnsi="Times New Roman" w:cs="Times New Roman"/>
          <w:sz w:val="24"/>
          <w:szCs w:val="24"/>
        </w:rPr>
        <w:t>Para representar a desproporcionalidade da pena dos delitos do artigo 273, ao compararmos 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D90FB5">
        <w:rPr>
          <w:rFonts w:ascii="Times New Roman" w:eastAsia="Times New Roman" w:hAnsi="Times New Roman" w:cs="Times New Roman"/>
          <w:sz w:val="24"/>
          <w:szCs w:val="24"/>
        </w:rPr>
        <w:t xml:space="preserve"> 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outros crimes também de perigo, destaca-se que a Lei de Drogas (Lei N°11.343/06), por exemplo, para o tráfico ilícito comina pena mínima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anos a 10 anos de reclusão, sendo esta pena mínima o dobro da pena do artigo 273, §1, B, dentre os quais está aquele que vende produto </w:t>
      </w:r>
      <w:r w:rsidR="00D90FB5">
        <w:rPr>
          <w:rFonts w:ascii="Times New Roman" w:eastAsia="Times New Roman" w:hAnsi="Times New Roman" w:cs="Times New Roman"/>
          <w:sz w:val="24"/>
          <w:szCs w:val="24"/>
        </w:rPr>
        <w:t>com redução de seu valor terapêutico ou de sua atividade (inciso IV).</w:t>
      </w:r>
    </w:p>
    <w:p w:rsidR="00333C4F" w:rsidRDefault="00333C4F" w:rsidP="005F1252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097" w:rsidRPr="00864ADC" w:rsidRDefault="00333C4F" w:rsidP="00864AD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ADC">
        <w:rPr>
          <w:rFonts w:ascii="Times New Roman" w:hAnsi="Times New Roman" w:cs="Times New Roman"/>
          <w:b/>
          <w:sz w:val="24"/>
          <w:szCs w:val="24"/>
        </w:rPr>
        <w:t>A discussão sobre a equiparação de cosméticos e saneantes a remédios</w:t>
      </w:r>
    </w:p>
    <w:p w:rsidR="00864ADC" w:rsidRPr="007032A9" w:rsidRDefault="00864ADC" w:rsidP="00864ADC">
      <w:pPr>
        <w:pStyle w:val="PargrafodaLista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2A9" w:rsidRDefault="00F364AC" w:rsidP="00155E0B">
      <w:pPr>
        <w:pStyle w:val="PargrafodaLista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lei n° 9.677/1998 incluiu no </w:t>
      </w:r>
      <w:r w:rsidR="007032A9">
        <w:rPr>
          <w:rFonts w:ascii="Times New Roman" w:eastAsia="Times New Roman" w:hAnsi="Times New Roman" w:cs="Times New Roman"/>
          <w:sz w:val="24"/>
          <w:szCs w:val="24"/>
        </w:rPr>
        <w:t xml:space="preserve">artigo 273 do Código Penal,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032A9">
        <w:rPr>
          <w:rFonts w:ascii="Times New Roman" w:eastAsia="Times New Roman" w:hAnsi="Times New Roman" w:cs="Times New Roman"/>
          <w:sz w:val="24"/>
          <w:szCs w:val="24"/>
        </w:rPr>
        <w:t xml:space="preserve">parágrafo </w:t>
      </w:r>
      <w:r>
        <w:rPr>
          <w:rFonts w:ascii="Times New Roman" w:eastAsia="Times New Roman" w:hAnsi="Times New Roman" w:cs="Times New Roman"/>
          <w:sz w:val="24"/>
          <w:szCs w:val="24"/>
        </w:rPr>
        <w:t>§1º-A, dispondo este</w:t>
      </w:r>
      <w:r w:rsidR="007032A9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gramStart"/>
      <w:r w:rsidR="007032A9">
        <w:rPr>
          <w:rFonts w:ascii="Times New Roman" w:eastAsia="Times New Roman" w:hAnsi="Times New Roman" w:cs="Times New Roman"/>
          <w:sz w:val="24"/>
          <w:szCs w:val="24"/>
        </w:rPr>
        <w:t>incluem-se</w:t>
      </w:r>
      <w:proofErr w:type="gramEnd"/>
      <w:r w:rsidR="007032A9">
        <w:rPr>
          <w:rFonts w:ascii="Times New Roman" w:eastAsia="Times New Roman" w:hAnsi="Times New Roman" w:cs="Times New Roman"/>
          <w:sz w:val="24"/>
          <w:szCs w:val="24"/>
        </w:rPr>
        <w:t xml:space="preserve"> entre os produtos a que se refere este artigo os medicamentos, as matérias-primas, os insumos farmacêuticos, os cosméticos, os saneantes e os de uso diagnóstico. </w:t>
      </w:r>
      <w:r>
        <w:rPr>
          <w:rFonts w:ascii="Times New Roman" w:eastAsia="Times New Roman" w:hAnsi="Times New Roman" w:cs="Times New Roman"/>
          <w:sz w:val="24"/>
          <w:szCs w:val="24"/>
        </w:rPr>
        <w:t>A grande crítica acerca dessa equiparação é o fato de a lei ter tornado “sinônimos”</w:t>
      </w:r>
      <w:r w:rsidR="004C2FDA">
        <w:rPr>
          <w:rFonts w:ascii="Times New Roman" w:eastAsia="Times New Roman" w:hAnsi="Times New Roman" w:cs="Times New Roman"/>
          <w:sz w:val="24"/>
          <w:szCs w:val="24"/>
        </w:rPr>
        <w:t xml:space="preserve"> remédios e cosméticos, </w:t>
      </w:r>
      <w:r w:rsidR="007338C3">
        <w:rPr>
          <w:rFonts w:ascii="Times New Roman" w:eastAsia="Times New Roman" w:hAnsi="Times New Roman" w:cs="Times New Roman"/>
          <w:sz w:val="24"/>
          <w:szCs w:val="24"/>
        </w:rPr>
        <w:t xml:space="preserve">produtos essenciais à saúde foram comparados a meros embelezadores e </w:t>
      </w:r>
      <w:proofErr w:type="gramStart"/>
      <w:r w:rsidR="007338C3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="007338C3">
        <w:rPr>
          <w:rFonts w:ascii="Times New Roman" w:eastAsia="Times New Roman" w:hAnsi="Times New Roman" w:cs="Times New Roman"/>
          <w:sz w:val="24"/>
          <w:szCs w:val="24"/>
        </w:rPr>
        <w:t xml:space="preserve"> produtos de</w:t>
      </w:r>
      <w:r w:rsidR="00E95B56">
        <w:rPr>
          <w:rFonts w:ascii="Times New Roman" w:eastAsia="Times New Roman" w:hAnsi="Times New Roman" w:cs="Times New Roman"/>
          <w:sz w:val="24"/>
          <w:szCs w:val="24"/>
        </w:rPr>
        <w:t xml:space="preserve"> limpeza</w:t>
      </w:r>
      <w:r w:rsidR="004C2FDA">
        <w:rPr>
          <w:rFonts w:ascii="Times New Roman" w:eastAsia="Times New Roman" w:hAnsi="Times New Roman" w:cs="Times New Roman"/>
          <w:sz w:val="24"/>
          <w:szCs w:val="24"/>
        </w:rPr>
        <w:t>. Além d</w:t>
      </w:r>
      <w:r w:rsidR="007338C3">
        <w:rPr>
          <w:rFonts w:ascii="Times New Roman" w:eastAsia="Times New Roman" w:hAnsi="Times New Roman" w:cs="Times New Roman"/>
          <w:sz w:val="24"/>
          <w:szCs w:val="24"/>
        </w:rPr>
        <w:t xml:space="preserve">isso, quem pratica os tais delitos incorrerá nas mesmas penas do artigo, pena de 10 a 15 anos de reclusão. </w:t>
      </w:r>
    </w:p>
    <w:p w:rsidR="00333C4F" w:rsidRDefault="00674AEB" w:rsidP="00155E0B">
      <w:pPr>
        <w:pStyle w:val="PargrafodaLista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relação às penas, há</w:t>
      </w:r>
      <w:r w:rsidR="007338C3">
        <w:rPr>
          <w:rFonts w:ascii="Times New Roman" w:eastAsia="Times New Roman" w:hAnsi="Times New Roman" w:cs="Times New Roman"/>
          <w:sz w:val="24"/>
          <w:szCs w:val="24"/>
        </w:rPr>
        <w:t xml:space="preserve"> crític</w:t>
      </w:r>
      <w:r>
        <w:rPr>
          <w:rFonts w:ascii="Times New Roman" w:eastAsia="Times New Roman" w:hAnsi="Times New Roman" w:cs="Times New Roman"/>
          <w:sz w:val="24"/>
          <w:szCs w:val="24"/>
        </w:rPr>
        <w:t>as n</w:t>
      </w:r>
      <w:r w:rsidR="007338C3">
        <w:rPr>
          <w:rFonts w:ascii="Times New Roman" w:eastAsia="Times New Roman" w:hAnsi="Times New Roman" w:cs="Times New Roman"/>
          <w:sz w:val="24"/>
          <w:szCs w:val="24"/>
        </w:rPr>
        <w:t xml:space="preserve">a equiparação de condutas distintas e desproporcionais quanto à lesividade e à gravidade, colocadas estas em pé de igualdade pelo legislador.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a redação do artigo 273, portanto, um comerciante, que no intuito de auferir mais lucros, altera quimicamente um frasco de shampoo, será condenado na mesma pena daquele que importa para o território nacional remédios proibidos como o </w:t>
      </w:r>
      <w:proofErr w:type="spellStart"/>
      <w:r w:rsidR="00D202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Cytocec</w:t>
      </w:r>
      <w:proofErr w:type="spellEnd"/>
      <w:r w:rsidR="0098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 medicamento indicado para o tratamento de úlceras gástricas e duodenais, mas que é frequentemente usado como abortivo.</w:t>
      </w:r>
      <w:r w:rsidRPr="00950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B85">
        <w:rPr>
          <w:rFonts w:ascii="Times New Roman" w:eastAsia="Times New Roman" w:hAnsi="Times New Roman" w:cs="Times New Roman"/>
          <w:sz w:val="24"/>
          <w:szCs w:val="24"/>
        </w:rPr>
        <w:t>Nesse sentido, o doutrinador Luis Regis Prado</w:t>
      </w:r>
      <w:r w:rsidR="00605F86">
        <w:rPr>
          <w:rFonts w:ascii="Times New Roman" w:eastAsia="Times New Roman" w:hAnsi="Times New Roman" w:cs="Times New Roman"/>
          <w:sz w:val="24"/>
          <w:szCs w:val="24"/>
        </w:rPr>
        <w:t>, no livro Curso de direito penal brasileiro</w:t>
      </w:r>
      <w:r w:rsidR="00605F86" w:rsidRPr="000F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p.754,</w:t>
      </w:r>
      <w:r w:rsidR="000E5B85" w:rsidRPr="000F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B85">
        <w:rPr>
          <w:rFonts w:ascii="Times New Roman" w:eastAsia="Times New Roman" w:hAnsi="Times New Roman" w:cs="Times New Roman"/>
          <w:sz w:val="24"/>
          <w:szCs w:val="24"/>
        </w:rPr>
        <w:t xml:space="preserve">assegura que há uma deficiência na técnica legislativa ao comparar medicamentos, cosméticos e saneantes, afirmando que “não há como equiparar </w:t>
      </w:r>
      <w:r w:rsidR="000E5B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sua </w:t>
      </w:r>
      <w:proofErr w:type="spellStart"/>
      <w:r w:rsidR="000E5B85">
        <w:rPr>
          <w:rFonts w:ascii="Times New Roman" w:eastAsia="Times New Roman" w:hAnsi="Times New Roman" w:cs="Times New Roman"/>
          <w:sz w:val="24"/>
          <w:szCs w:val="24"/>
        </w:rPr>
        <w:t>ofensibilidade</w:t>
      </w:r>
      <w:proofErr w:type="spellEnd"/>
      <w:r w:rsidR="000E5B85">
        <w:rPr>
          <w:rFonts w:ascii="Times New Roman" w:eastAsia="Times New Roman" w:hAnsi="Times New Roman" w:cs="Times New Roman"/>
          <w:sz w:val="24"/>
          <w:szCs w:val="24"/>
        </w:rPr>
        <w:t xml:space="preserve"> à saúde pública</w:t>
      </w:r>
      <w:r w:rsidR="00605F86">
        <w:rPr>
          <w:rFonts w:ascii="Times New Roman" w:eastAsia="Times New Roman" w:hAnsi="Times New Roman" w:cs="Times New Roman"/>
          <w:sz w:val="24"/>
          <w:szCs w:val="24"/>
        </w:rPr>
        <w:t xml:space="preserve">, produtos destinados a fins terapêuticos ou medicinais a mero cosméticos”.  </w:t>
      </w:r>
    </w:p>
    <w:p w:rsidR="00364959" w:rsidRDefault="00364959" w:rsidP="00155E0B">
      <w:pPr>
        <w:pStyle w:val="PargrafodaLista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Não há dúvidas de que </w:t>
      </w:r>
      <w:r w:rsidR="00DB6C6F" w:rsidRPr="0095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saúde pública é um bem jurídico da mais alta relevância, assim como a falsificação de remédios merece a atenção do Estado, porém a punição exagerada de alguns delitos pode vir a violar alguns princípios basilares do Direito Penal. </w:t>
      </w:r>
      <w:r w:rsidR="00735B4A" w:rsidRPr="0095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princípio da lesividade (também chamado de princípio da ofensividade)</w:t>
      </w:r>
      <w:r w:rsidR="00B37F41" w:rsidRPr="0095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presente no artigo 5°, inciso XXXIX, da Constituição Federal e no artigo 13 caput do Código Penal, dispõe que ao </w:t>
      </w:r>
      <w:r w:rsidR="000E5769" w:rsidRPr="0095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Direito Penal somente interessa a conduta que implica dano social relevante aos bens jurídicos essenciais à coexistência, o que se almeja evitar é a conduta que gera um dano relevante ao bem jurídico protegido. </w:t>
      </w:r>
      <w:r w:rsidR="00E653A5" w:rsidRPr="0095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Nesse sentido a Sétima Turma do Tribunal Regional Federal da 4ª Região decidiu</w:t>
      </w:r>
      <w:r w:rsidR="00E53238" w:rsidRPr="0095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64ADC" w:rsidRPr="00950D9A" w:rsidRDefault="00864ADC" w:rsidP="000E5B85">
      <w:pPr>
        <w:pStyle w:val="PargrafodaLista"/>
        <w:spacing w:after="0" w:line="360" w:lineRule="auto"/>
        <w:ind w:left="284"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653A5" w:rsidRPr="000E169B" w:rsidRDefault="00E653A5" w:rsidP="00E653A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169B">
        <w:rPr>
          <w:rFonts w:ascii="Times New Roman" w:hAnsi="Times New Roman" w:cs="Times New Roman"/>
          <w:sz w:val="20"/>
          <w:szCs w:val="20"/>
        </w:rPr>
        <w:t xml:space="preserve">PENAL. ART. </w:t>
      </w:r>
      <w:hyperlink r:id="rId9" w:tooltip="Artigo 273 do Código Penal - Decreto-lei 2848/40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273</w:t>
        </w:r>
      </w:hyperlink>
      <w:r w:rsidRPr="000E169B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tooltip="Parágrafo 1B do Artigo 273 do Código Penal - Decreto-lei 2848/40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§ 1º-B</w:t>
        </w:r>
      </w:hyperlink>
      <w:r w:rsidRPr="000E169B">
        <w:rPr>
          <w:rFonts w:ascii="Times New Roman" w:hAnsi="Times New Roman" w:cs="Times New Roman"/>
          <w:sz w:val="20"/>
          <w:szCs w:val="20"/>
        </w:rPr>
        <w:t xml:space="preserve">, INCISOS </w:t>
      </w:r>
      <w:hyperlink r:id="rId11" w:tooltip="Inciso I do Parágrafo 1B do Artigo 273 do Código Penal - Decreto-lei 2848/40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I</w:t>
        </w:r>
      </w:hyperlink>
      <w:r w:rsidRPr="000E169B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tooltip="Inciso III do Parágrafo 1B do Artigo 273 do Código Penal - Decreto-lei 2848/40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III</w:t>
        </w:r>
      </w:hyperlink>
      <w:r w:rsidRPr="000E169B">
        <w:rPr>
          <w:rFonts w:ascii="Times New Roman" w:hAnsi="Times New Roman" w:cs="Times New Roman"/>
          <w:sz w:val="20"/>
          <w:szCs w:val="20"/>
        </w:rPr>
        <w:t xml:space="preserve"> E </w:t>
      </w:r>
      <w:hyperlink r:id="rId13" w:tooltip="Inciso VI do Parágrafo 1B do Artigo 273 do Código Penal - Decreto-lei 2848/40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VI</w:t>
        </w:r>
      </w:hyperlink>
      <w:r w:rsidRPr="000E169B">
        <w:rPr>
          <w:rFonts w:ascii="Times New Roman" w:hAnsi="Times New Roman" w:cs="Times New Roman"/>
          <w:sz w:val="20"/>
          <w:szCs w:val="20"/>
        </w:rPr>
        <w:t xml:space="preserve">, DO </w:t>
      </w:r>
      <w:hyperlink r:id="rId14" w:tooltip="Código Penal - Decreto-lei 2848/40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CÓDIGO PENAL</w:t>
        </w:r>
      </w:hyperlink>
      <w:r w:rsidRPr="000E169B">
        <w:rPr>
          <w:rFonts w:ascii="Times New Roman" w:hAnsi="Times New Roman" w:cs="Times New Roman"/>
          <w:sz w:val="20"/>
          <w:szCs w:val="20"/>
        </w:rPr>
        <w:t xml:space="preserve">. MATERIALIDADE, AUTORIA E DOLO COMPROVADOS. INCONSTITUCIONALIDADE DA LEI N.º </w:t>
      </w:r>
      <w:hyperlink r:id="rId15" w:tooltip="Lei de Crimes Contra a Saúde Pública - Lei 9677/98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9.677</w:t>
        </w:r>
      </w:hyperlink>
      <w:r w:rsidRPr="000E169B">
        <w:rPr>
          <w:rFonts w:ascii="Times New Roman" w:hAnsi="Times New Roman" w:cs="Times New Roman"/>
          <w:sz w:val="20"/>
          <w:szCs w:val="20"/>
        </w:rPr>
        <w:t>/98, QUE ACRESCENTOU O § 1º-A E § 1º-B AO DISPOSITIVO LEGAL. INVIABILIDADE. DIAS-MULTA. SUBSTITUIÇÃO POR PENAS RESTRITIVAS DE DIREITOS. OMISSÃO. DOSIMETRIA INCOMPLETA. SUPRESSÃO DE INSTÂNCIA. INVIABILIDADE. NULIDADE PARCIAL DA SENTENÇA.</w:t>
      </w:r>
    </w:p>
    <w:p w:rsidR="00E653A5" w:rsidRPr="000E169B" w:rsidRDefault="00E653A5" w:rsidP="00E653A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E169B">
        <w:rPr>
          <w:rFonts w:ascii="Times New Roman" w:hAnsi="Times New Roman" w:cs="Times New Roman"/>
          <w:sz w:val="20"/>
          <w:szCs w:val="20"/>
        </w:rPr>
        <w:t xml:space="preserve">1. Posicionamento desta Corte Regional de que somente se justifica a aplicação da pena abstratamente cominada ao tipo penal quando a conduta imputada possa gerar grandes danos ao bem jurídico tutelado. Ausente tamanha gravidade, resta inviabilizada a aplicação da reprimenda fixada pelo legislador, eis que visivelmente desproporcional à conduta praticada, razão pela qual se tem admitido a limitação da pena a ser concretamente fixada, tomando como parâmetro o </w:t>
      </w:r>
      <w:proofErr w:type="spellStart"/>
      <w:r w:rsidRPr="000E169B">
        <w:rPr>
          <w:rFonts w:ascii="Times New Roman" w:hAnsi="Times New Roman" w:cs="Times New Roman"/>
          <w:sz w:val="20"/>
          <w:szCs w:val="20"/>
        </w:rPr>
        <w:t>apenamento</w:t>
      </w:r>
      <w:proofErr w:type="spellEnd"/>
      <w:r w:rsidRPr="000E169B">
        <w:rPr>
          <w:rFonts w:ascii="Times New Roman" w:hAnsi="Times New Roman" w:cs="Times New Roman"/>
          <w:sz w:val="20"/>
          <w:szCs w:val="20"/>
        </w:rPr>
        <w:t xml:space="preserve"> previsto para o tráfico de entorpecentes na época em que cometido o fato (art. </w:t>
      </w:r>
      <w:hyperlink r:id="rId16" w:tooltip="Artigo 12 da Lei de Drogas de 1976 - Lei 6368/76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12</w:t>
        </w:r>
      </w:hyperlink>
      <w:r w:rsidRPr="000E169B">
        <w:rPr>
          <w:rFonts w:ascii="Times New Roman" w:hAnsi="Times New Roman" w:cs="Times New Roman"/>
          <w:sz w:val="20"/>
          <w:szCs w:val="20"/>
        </w:rPr>
        <w:t xml:space="preserve"> da Lei </w:t>
      </w:r>
      <w:hyperlink r:id="rId17" w:tooltip="Lei de Drogas de 1976 - Lei 6368/76" w:history="1">
        <w:r w:rsidRPr="000E16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6.368</w:t>
        </w:r>
      </w:hyperlink>
      <w:r w:rsidRPr="000E169B">
        <w:rPr>
          <w:rFonts w:ascii="Times New Roman" w:hAnsi="Times New Roman" w:cs="Times New Roman"/>
          <w:sz w:val="20"/>
          <w:szCs w:val="20"/>
        </w:rPr>
        <w:t>/76).</w:t>
      </w:r>
    </w:p>
    <w:p w:rsidR="00F63EB6" w:rsidRDefault="00F63EB6" w:rsidP="00077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57" w:rsidRPr="00C51857" w:rsidRDefault="00C51857" w:rsidP="00864AD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57">
        <w:rPr>
          <w:rFonts w:ascii="Times New Roman" w:hAnsi="Times New Roman" w:cs="Times New Roman"/>
          <w:b/>
          <w:sz w:val="24"/>
          <w:szCs w:val="24"/>
        </w:rPr>
        <w:t>Adição de formol em cosméticos capilares por salões de beleza:</w:t>
      </w:r>
    </w:p>
    <w:p w:rsidR="009708F9" w:rsidRDefault="009708F9" w:rsidP="009708F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Hodiernamente a busca constante pela beleza, especialmente relacionado aos cabelos, que nos moldes dos padrões estéticos se baseiam em um “liso perfeito”, trouxe como consequência a prática comum de um </w:t>
      </w:r>
      <w:proofErr w:type="gramStart"/>
      <w:r>
        <w:rPr>
          <w:rFonts w:ascii="Times New Roman" w:hAnsi="Times New Roman" w:cs="Times New Roman"/>
          <w:sz w:val="24"/>
          <w:szCs w:val="24"/>
        </w:rPr>
        <w:t>crime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indevido acréscimo de formol em produtos capilares. </w:t>
      </w:r>
      <w:r w:rsidRPr="00C80B85">
        <w:rPr>
          <w:rFonts w:ascii="Times New Roman" w:hAnsi="Times New Roman" w:cs="Times New Roman"/>
          <w:sz w:val="24"/>
          <w:szCs w:val="24"/>
        </w:rPr>
        <w:t>A legislação sanitária permite que os produtos cosméticos capilares contenham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85">
        <w:rPr>
          <w:rFonts w:ascii="Times New Roman" w:hAnsi="Times New Roman" w:cs="Times New Roman"/>
          <w:sz w:val="24"/>
          <w:szCs w:val="24"/>
        </w:rPr>
        <w:t>concentração de apenas 0,2% de formol como conservante, durante o processo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85">
        <w:rPr>
          <w:rFonts w:ascii="Times New Roman" w:hAnsi="Times New Roman" w:cs="Times New Roman"/>
          <w:sz w:val="24"/>
          <w:szCs w:val="24"/>
        </w:rPr>
        <w:t xml:space="preserve">fabricação. Qualquer adição de formol em produtos já prontos </w:t>
      </w:r>
      <w:r w:rsidRPr="00040B8E">
        <w:rPr>
          <w:rFonts w:ascii="Times New Roman" w:hAnsi="Times New Roman" w:cs="Times New Roman"/>
          <w:bCs/>
          <w:sz w:val="24"/>
          <w:szCs w:val="24"/>
        </w:rPr>
        <w:t>não</w:t>
      </w:r>
      <w:r w:rsidRPr="00C80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B85">
        <w:rPr>
          <w:rFonts w:ascii="Times New Roman" w:hAnsi="Times New Roman" w:cs="Times New Roman"/>
          <w:sz w:val="24"/>
          <w:szCs w:val="24"/>
        </w:rPr>
        <w:t>é permitida,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85">
        <w:rPr>
          <w:rFonts w:ascii="Times New Roman" w:hAnsi="Times New Roman" w:cs="Times New Roman"/>
          <w:sz w:val="24"/>
          <w:szCs w:val="24"/>
        </w:rPr>
        <w:t>acarretando riscos à saúde da população e constituindo-se em infração sanitária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85">
        <w:rPr>
          <w:rFonts w:ascii="Times New Roman" w:hAnsi="Times New Roman" w:cs="Times New Roman"/>
          <w:sz w:val="24"/>
          <w:szCs w:val="24"/>
        </w:rPr>
        <w:t xml:space="preserve">termos da Lei nº 6.437, de 20 de agosto de 1977. Para atingir o efeito </w:t>
      </w:r>
      <w:proofErr w:type="spellStart"/>
      <w:r w:rsidRPr="00C80B85">
        <w:rPr>
          <w:rFonts w:ascii="Times New Roman" w:hAnsi="Times New Roman" w:cs="Times New Roman"/>
          <w:sz w:val="24"/>
          <w:szCs w:val="24"/>
        </w:rPr>
        <w:t>alisante</w:t>
      </w:r>
      <w:proofErr w:type="spellEnd"/>
      <w:r w:rsidRPr="00C80B85">
        <w:rPr>
          <w:rFonts w:ascii="Times New Roman" w:hAnsi="Times New Roman" w:cs="Times New Roman"/>
          <w:sz w:val="24"/>
          <w:szCs w:val="24"/>
        </w:rPr>
        <w:t>, o formol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85">
        <w:rPr>
          <w:rFonts w:ascii="Times New Roman" w:hAnsi="Times New Roman" w:cs="Times New Roman"/>
          <w:sz w:val="24"/>
          <w:szCs w:val="24"/>
        </w:rPr>
        <w:t xml:space="preserve">deveria ser empregado em concentrações maiores, o que é totalmente vetado. </w:t>
      </w:r>
    </w:p>
    <w:p w:rsidR="009708F9" w:rsidRPr="00347862" w:rsidRDefault="009708F9" w:rsidP="009708F9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Formo</w:t>
      </w:r>
      <w:r w:rsidRPr="005D6FB9">
        <w:rPr>
          <w:rFonts w:ascii="Times New Roman" w:hAnsi="Times New Roman" w:cs="Times New Roman"/>
          <w:sz w:val="24"/>
          <w:szCs w:val="24"/>
        </w:rPr>
        <w:t xml:space="preserve">l é um composto líquido claro que possui diversas aplicações, sendo usado normalmente como preservativo, desinfetante e antisséptico. É </w:t>
      </w:r>
      <w:r>
        <w:rPr>
          <w:rFonts w:ascii="Times New Roman" w:hAnsi="Times New Roman" w:cs="Times New Roman"/>
          <w:sz w:val="24"/>
          <w:szCs w:val="24"/>
        </w:rPr>
        <w:t>utilizado</w:t>
      </w:r>
      <w:r w:rsidRPr="005D6FB9">
        <w:rPr>
          <w:rFonts w:ascii="Times New Roman" w:hAnsi="Times New Roman" w:cs="Times New Roman"/>
          <w:sz w:val="24"/>
          <w:szCs w:val="24"/>
        </w:rPr>
        <w:t xml:space="preserve"> para embalsamar cadáveres, confecção de borracha sintética, produção de drogas e pesticidas, além de diversas outras</w:t>
      </w:r>
      <w:r>
        <w:rPr>
          <w:rFonts w:ascii="Times New Roman" w:hAnsi="Times New Roman" w:cs="Times New Roman"/>
          <w:sz w:val="24"/>
          <w:szCs w:val="24"/>
        </w:rPr>
        <w:t xml:space="preserve"> finalidades. O formol é tóxico quando ingerido, inalado ou quando entra em contato com a pele, por via intravenosa, intraperitoneal, ou </w:t>
      </w:r>
      <w:proofErr w:type="gramStart"/>
      <w:r>
        <w:rPr>
          <w:rFonts w:ascii="Times New Roman" w:hAnsi="Times New Roman" w:cs="Times New Roman"/>
          <w:sz w:val="24"/>
          <w:szCs w:val="24"/>
        </w:rPr>
        <w:t>subcutânea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inalação deste composto pode causar irritação nos olhos, nariz, mucosas, e trato respiratório superior. Em altas concentrações pode causar bronquite, pneumonia, laringite e até câncer</w:t>
      </w:r>
      <w:r w:rsidR="00155E0B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proofErr w:type="gramStart"/>
      <w:r w:rsidR="00155E0B">
        <w:rPr>
          <w:rStyle w:val="Refdenotaderodap"/>
          <w:rFonts w:ascii="Times New Roman" w:hAnsi="Times New Roman" w:cs="Times New Roman"/>
          <w:color w:val="C0504D" w:themeColor="accent2"/>
          <w:sz w:val="24"/>
          <w:szCs w:val="24"/>
        </w:rPr>
        <w:footnoteReference w:id="1"/>
      </w:r>
      <w:proofErr w:type="gramEnd"/>
    </w:p>
    <w:p w:rsidR="009708F9" w:rsidRDefault="009708F9" w:rsidP="009708F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23B">
        <w:rPr>
          <w:rFonts w:ascii="Times New Roman" w:hAnsi="Times New Roman" w:cs="Times New Roman"/>
          <w:sz w:val="24"/>
          <w:szCs w:val="24"/>
        </w:rPr>
        <w:t xml:space="preserve">O formol como é </w:t>
      </w:r>
      <w:r>
        <w:rPr>
          <w:rFonts w:ascii="Times New Roman" w:hAnsi="Times New Roman" w:cs="Times New Roman"/>
          <w:sz w:val="24"/>
          <w:szCs w:val="24"/>
        </w:rPr>
        <w:t xml:space="preserve">comumente </w:t>
      </w:r>
      <w:r w:rsidRPr="000C123B">
        <w:rPr>
          <w:rFonts w:ascii="Times New Roman" w:hAnsi="Times New Roman" w:cs="Times New Roman"/>
          <w:sz w:val="24"/>
          <w:szCs w:val="24"/>
        </w:rPr>
        <w:t>utilizado</w:t>
      </w:r>
      <w:r>
        <w:rPr>
          <w:rFonts w:ascii="Times New Roman" w:hAnsi="Times New Roman" w:cs="Times New Roman"/>
          <w:sz w:val="24"/>
          <w:szCs w:val="24"/>
        </w:rPr>
        <w:t xml:space="preserve"> em salões de beleza</w:t>
      </w:r>
      <w:r w:rsidRPr="000C123B">
        <w:rPr>
          <w:rFonts w:ascii="Times New Roman" w:hAnsi="Times New Roman" w:cs="Times New Roman"/>
          <w:sz w:val="24"/>
          <w:szCs w:val="24"/>
        </w:rPr>
        <w:t>, ou seja, adicionado a outro produto com objetivo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hAnsi="Times New Roman" w:cs="Times New Roman"/>
          <w:sz w:val="24"/>
          <w:szCs w:val="24"/>
        </w:rPr>
        <w:t xml:space="preserve">obter o alisamento capilar </w:t>
      </w:r>
      <w:r w:rsidRPr="00A9134B">
        <w:rPr>
          <w:rFonts w:ascii="Times New Roman" w:hAnsi="Times New Roman" w:cs="Times New Roman"/>
          <w:bCs/>
          <w:sz w:val="24"/>
          <w:szCs w:val="24"/>
        </w:rPr>
        <w:t>não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23B">
        <w:rPr>
          <w:rFonts w:ascii="Times New Roman" w:hAnsi="Times New Roman" w:cs="Times New Roman"/>
          <w:sz w:val="24"/>
          <w:szCs w:val="24"/>
        </w:rPr>
        <w:t>é permitido pela Agência Nacional de Vigilância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hAnsi="Times New Roman" w:cs="Times New Roman"/>
          <w:sz w:val="24"/>
          <w:szCs w:val="24"/>
        </w:rPr>
        <w:t>Sanitária (ANVISA) devido aos riscos que oferece à saúde e, principalmente, ao seu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hAnsi="Times New Roman" w:cs="Times New Roman"/>
          <w:sz w:val="24"/>
          <w:szCs w:val="24"/>
        </w:rPr>
        <w:t>potencial cancerígeno. A aplicação do formol somente é permitida durante a fabricação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hAnsi="Times New Roman" w:cs="Times New Roman"/>
          <w:sz w:val="24"/>
          <w:szCs w:val="24"/>
        </w:rPr>
        <w:t>do produto, na devida proporção, com a função de conservante, de acordo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3B">
        <w:rPr>
          <w:rFonts w:ascii="Times New Roman" w:hAnsi="Times New Roman" w:cs="Times New Roman"/>
          <w:sz w:val="24"/>
          <w:szCs w:val="24"/>
        </w:rPr>
        <w:t>Resolução da Diretoria Colegiada (RDC) 162 desta agência.</w:t>
      </w:r>
    </w:p>
    <w:p w:rsidR="009708F9" w:rsidRDefault="009708F9" w:rsidP="009708F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302F">
        <w:rPr>
          <w:rFonts w:ascii="Times New Roman" w:hAnsi="Times New Roman" w:cs="Times New Roman"/>
          <w:sz w:val="24"/>
          <w:szCs w:val="24"/>
        </w:rPr>
        <w:t>Em 2001, a Resolução da Diretoria C</w:t>
      </w:r>
      <w:r w:rsidR="009646B3">
        <w:rPr>
          <w:rFonts w:ascii="Times New Roman" w:hAnsi="Times New Roman" w:cs="Times New Roman"/>
          <w:sz w:val="24"/>
          <w:szCs w:val="24"/>
        </w:rPr>
        <w:t>olegiada (RDC) nº</w:t>
      </w:r>
      <w:r w:rsidRPr="0069302F">
        <w:rPr>
          <w:rFonts w:ascii="Times New Roman" w:hAnsi="Times New Roman" w:cs="Times New Roman"/>
          <w:sz w:val="24"/>
          <w:szCs w:val="24"/>
        </w:rPr>
        <w:t xml:space="preserve"> 162 publicou a lista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2F">
        <w:rPr>
          <w:rFonts w:ascii="Times New Roman" w:hAnsi="Times New Roman" w:cs="Times New Roman"/>
          <w:sz w:val="24"/>
          <w:szCs w:val="24"/>
        </w:rPr>
        <w:t>substâncias de ação conservante permitidas para produtos de higiene pessoal,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2F">
        <w:rPr>
          <w:rFonts w:ascii="Times New Roman" w:hAnsi="Times New Roman" w:cs="Times New Roman"/>
          <w:sz w:val="24"/>
          <w:szCs w:val="24"/>
        </w:rPr>
        <w:t>cosméticos e perfumes restringindo a porcentagem do formol nas misturas. Em junho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2F">
        <w:rPr>
          <w:rFonts w:ascii="Times New Roman" w:hAnsi="Times New Roman" w:cs="Times New Roman"/>
          <w:sz w:val="24"/>
          <w:szCs w:val="24"/>
        </w:rPr>
        <w:t xml:space="preserve">de 2009 </w:t>
      </w:r>
      <w:r w:rsidR="000E169B">
        <w:rPr>
          <w:rFonts w:ascii="Times New Roman" w:hAnsi="Times New Roman" w:cs="Times New Roman"/>
          <w:sz w:val="24"/>
          <w:szCs w:val="24"/>
        </w:rPr>
        <w:t>foi publicada a Resolução RDC número</w:t>
      </w:r>
      <w:r w:rsidRPr="0069302F">
        <w:rPr>
          <w:rFonts w:ascii="Times New Roman" w:hAnsi="Times New Roman" w:cs="Times New Roman"/>
          <w:sz w:val="24"/>
          <w:szCs w:val="24"/>
        </w:rPr>
        <w:t xml:space="preserve"> 36</w:t>
      </w:r>
      <w:r w:rsidR="000E169B">
        <w:rPr>
          <w:rFonts w:ascii="Times New Roman" w:hAnsi="Times New Roman" w:cs="Times New Roman"/>
          <w:sz w:val="24"/>
          <w:szCs w:val="24"/>
        </w:rPr>
        <w:t>/09</w:t>
      </w:r>
      <w:r w:rsidRPr="0069302F">
        <w:rPr>
          <w:rFonts w:ascii="Times New Roman" w:hAnsi="Times New Roman" w:cs="Times New Roman"/>
          <w:sz w:val="24"/>
          <w:szCs w:val="24"/>
        </w:rPr>
        <w:t>, que proíbe a comercialização do formol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2F">
        <w:rPr>
          <w:rFonts w:ascii="Times New Roman" w:hAnsi="Times New Roman" w:cs="Times New Roman"/>
          <w:sz w:val="24"/>
          <w:szCs w:val="24"/>
        </w:rPr>
        <w:t>em estabelecimentos como drogarias, farmácias, supermercados e lojas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2F">
        <w:rPr>
          <w:rFonts w:ascii="Times New Roman" w:hAnsi="Times New Roman" w:cs="Times New Roman"/>
          <w:sz w:val="24"/>
          <w:szCs w:val="24"/>
        </w:rPr>
        <w:t>conveniências. A finalidade desta Resolução é restringir o acesso da população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2F">
        <w:rPr>
          <w:rFonts w:ascii="Times New Roman" w:hAnsi="Times New Roman" w:cs="Times New Roman"/>
          <w:sz w:val="24"/>
          <w:szCs w:val="24"/>
        </w:rPr>
        <w:t xml:space="preserve">formol, coibindo o desvio de uso do formol como </w:t>
      </w:r>
      <w:proofErr w:type="spellStart"/>
      <w:r w:rsidRPr="0069302F">
        <w:rPr>
          <w:rFonts w:ascii="Times New Roman" w:hAnsi="Times New Roman" w:cs="Times New Roman"/>
          <w:sz w:val="24"/>
          <w:szCs w:val="24"/>
        </w:rPr>
        <w:t>alisante</w:t>
      </w:r>
      <w:proofErr w:type="spellEnd"/>
      <w:r w:rsidRPr="0069302F">
        <w:rPr>
          <w:rFonts w:ascii="Times New Roman" w:hAnsi="Times New Roman" w:cs="Times New Roman"/>
          <w:sz w:val="24"/>
          <w:szCs w:val="24"/>
        </w:rPr>
        <w:t xml:space="preserve"> capilar protegendo a saúde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2F">
        <w:rPr>
          <w:rFonts w:ascii="Times New Roman" w:hAnsi="Times New Roman" w:cs="Times New Roman"/>
          <w:sz w:val="24"/>
          <w:szCs w:val="24"/>
        </w:rPr>
        <w:t>profissionais cabeleir</w:t>
      </w:r>
      <w:r>
        <w:rPr>
          <w:rFonts w:ascii="Times New Roman" w:hAnsi="Times New Roman" w:cs="Times New Roman"/>
          <w:sz w:val="24"/>
          <w:szCs w:val="24"/>
        </w:rPr>
        <w:t xml:space="preserve">eiros e dos consumidores. </w:t>
      </w:r>
    </w:p>
    <w:p w:rsidR="009708F9" w:rsidRPr="000E169B" w:rsidRDefault="000E169B" w:rsidP="000E169B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Art</w:t>
      </w:r>
      <w:proofErr w:type="spellEnd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1º Fica proibida a exposição, a venda e a entrega ao consumo de formol ou formaldeído (solução a 37%) em drogaria, f</w:t>
      </w:r>
      <w:r w:rsidRPr="000E16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armácia, </w:t>
      </w:r>
      <w:proofErr w:type="gramStart"/>
      <w:r w:rsidRPr="000E169B">
        <w:rPr>
          <w:rFonts w:ascii="Times New Roman" w:hAnsi="Times New Roman" w:cs="Times New Roman"/>
          <w:color w:val="000000" w:themeColor="text1"/>
          <w:sz w:val="20"/>
          <w:szCs w:val="20"/>
        </w:rPr>
        <w:t>supermercado,</w:t>
      </w:r>
      <w:proofErr w:type="gramEnd"/>
      <w:r w:rsidRPr="000E16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armazém e empório, loja de conveniência e </w:t>
      </w:r>
      <w:proofErr w:type="spellStart"/>
      <w:r w:rsidRPr="000E169B">
        <w:rPr>
          <w:rFonts w:ascii="Times New Roman" w:hAnsi="Times New Roman" w:cs="Times New Roman"/>
          <w:color w:val="000000" w:themeColor="text1"/>
          <w:sz w:val="20"/>
          <w:szCs w:val="20"/>
        </w:rPr>
        <w:t>drugstore</w:t>
      </w:r>
      <w:proofErr w:type="spellEnd"/>
      <w:r w:rsidRPr="000E169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E169B" w:rsidRPr="000E169B" w:rsidRDefault="000E169B" w:rsidP="000E169B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Parágrafo único: Adota-se as definições de drogaria, farmácia, supermercado, armazém e empório, loja de conveniência e </w:t>
      </w:r>
      <w:proofErr w:type="spellStart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drugstore</w:t>
      </w:r>
      <w:proofErr w:type="spellEnd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estabelecidas na Lei 5.991 de dezembro de 1973.</w:t>
      </w:r>
    </w:p>
    <w:p w:rsidR="000E169B" w:rsidRDefault="000E169B" w:rsidP="000E169B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Art</w:t>
      </w:r>
      <w:proofErr w:type="spellEnd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2º A adição de formol ou formaldeído a produto cosmético acabado em salões de beleza ou qualquer outro </w:t>
      </w:r>
      <w:proofErr w:type="spellStart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estabelicimento</w:t>
      </w:r>
      <w:proofErr w:type="spellEnd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acarreta riscos á saúde da população, contraria o disposto na regulamentação de produtos de higiene </w:t>
      </w:r>
      <w:proofErr w:type="gramStart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pessoal cosméticos</w:t>
      </w:r>
      <w:proofErr w:type="gramEnd"/>
      <w:r w:rsidRPr="000E16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e perfumes e configura infração sanitária nos termos da Lei nº 6.437 de agosto de 1977, sem prejuízo das responsabilidades civil, administrativa e penal cabíveis.</w:t>
      </w:r>
    </w:p>
    <w:p w:rsidR="0007400D" w:rsidRDefault="000E169B" w:rsidP="0007400D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Parágrafo único: Entende-se por produto acabado o produto que tenha passado por todas as fases de produção e aco</w:t>
      </w:r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ndicionamento, pronto para venda, conforme estabelecido no inciso XV do </w:t>
      </w:r>
      <w:proofErr w:type="spellStart"/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art</w:t>
      </w:r>
      <w:proofErr w:type="spellEnd"/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3º do Decreto nº 79.094, de </w:t>
      </w:r>
      <w:proofErr w:type="gramStart"/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5</w:t>
      </w:r>
      <w:proofErr w:type="gramEnd"/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de janeiro de 1977 e por produto cosmético a definição de produto de higiene pessoal cosmético e perfume estabelecido no Anexo I na Resolução RDC nº 211, de 14 de julho de 2005.</w:t>
      </w:r>
    </w:p>
    <w:p w:rsidR="0007400D" w:rsidRDefault="009708F9" w:rsidP="0007400D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42E7C">
        <w:rPr>
          <w:rFonts w:ascii="Times New Roman" w:hAnsi="Times New Roman" w:cs="Times New Roman"/>
          <w:sz w:val="20"/>
          <w:szCs w:val="20"/>
        </w:rPr>
        <w:t>Art. 3º Os estabelecimentos abrangidos por esta Resolução terão o prazo</w:t>
      </w:r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42E7C">
        <w:rPr>
          <w:rFonts w:ascii="Times New Roman" w:hAnsi="Times New Roman" w:cs="Times New Roman"/>
          <w:sz w:val="20"/>
          <w:szCs w:val="20"/>
        </w:rPr>
        <w:t>de 180 (cento e oitenta) dias contados a partir da data de sua publicação para</w:t>
      </w:r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42E7C">
        <w:rPr>
          <w:rFonts w:ascii="Times New Roman" w:hAnsi="Times New Roman" w:cs="Times New Roman"/>
          <w:sz w:val="20"/>
          <w:szCs w:val="20"/>
        </w:rPr>
        <w:t>promover as adequações necessárias aos dispositivos da presente Resolução.</w:t>
      </w:r>
    </w:p>
    <w:p w:rsidR="0007400D" w:rsidRDefault="009708F9" w:rsidP="0007400D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42E7C">
        <w:rPr>
          <w:rFonts w:ascii="Times New Roman" w:hAnsi="Times New Roman" w:cs="Times New Roman"/>
          <w:sz w:val="20"/>
          <w:szCs w:val="20"/>
        </w:rPr>
        <w:t>Art. 4º O descumprimento das disposições contidas nesta Resolução</w:t>
      </w:r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42E7C">
        <w:rPr>
          <w:rFonts w:ascii="Times New Roman" w:hAnsi="Times New Roman" w:cs="Times New Roman"/>
          <w:sz w:val="20"/>
          <w:szCs w:val="20"/>
        </w:rPr>
        <w:t>constitui infração sanitária, nos termos da Lei nº 6.437, de 1977, sem prejuízo das</w:t>
      </w:r>
      <w:r w:rsidR="00074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42E7C">
        <w:rPr>
          <w:rFonts w:ascii="Times New Roman" w:hAnsi="Times New Roman" w:cs="Times New Roman"/>
          <w:sz w:val="20"/>
          <w:szCs w:val="20"/>
        </w:rPr>
        <w:t>responsabilidades civil, administrativa e penal cabíveis.</w:t>
      </w:r>
    </w:p>
    <w:p w:rsidR="00551F23" w:rsidRDefault="009708F9" w:rsidP="00551F23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42E7C">
        <w:rPr>
          <w:rFonts w:ascii="Times New Roman" w:hAnsi="Times New Roman" w:cs="Times New Roman"/>
          <w:sz w:val="20"/>
          <w:szCs w:val="20"/>
        </w:rPr>
        <w:t>Art. 5º Esta Resolução entra em vigor na data de sua publicação.</w:t>
      </w:r>
    </w:p>
    <w:p w:rsidR="00551F23" w:rsidRPr="00551F23" w:rsidRDefault="00551F23" w:rsidP="00551F23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708F9" w:rsidRDefault="009708F9" w:rsidP="009708F9">
      <w:pPr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Todo o processo de utilização de formol em tratamentos capilares</w:t>
      </w:r>
      <w:r w:rsidR="0027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exemplo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 das tão conhecidas escovas progressivas, trazem enormes prejuízos á saúde. Quando inicialmente entra em contato com o couro cabeludo ele provoca uma espécie de queimadura química,</w:t>
      </w:r>
      <w:r w:rsidR="009F35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pele fica irritada e 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resposta o corpo aumenta a circulação de sangue, o formol penetra na área ferida e cai diretamente na corrente sanguínea, se espalhando pelo corpo. Durante a aplicação nos cabelos ele evapora, a substância provoca irritação no nariz, na garganta e em casos extremos a pessoa pode ter uma laringite aguda e ficar sufocada. Ao descer pelo organismo causa ainda o fechamento da traqueia e dos brônquios também dificultando a passagem de ar. Em casos extremos, o formol pode levar a um colapso da circulação, que acontece quando há uma dilatação geral do organismo, o coração é afetado e há uma queda de pressão, a pessoa pode entrar em choque e inclusive chegar a morrer.</w:t>
      </w:r>
    </w:p>
    <w:p w:rsidR="00040B8E" w:rsidRDefault="00DD23A5" w:rsidP="009708F9">
      <w:pPr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todos os fatos elencados, e c</w:t>
      </w:r>
      <w:r w:rsidR="00970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 de forma de proteger os cidadãos e punir condutas como esta</w:t>
      </w:r>
      <w:r w:rsidR="008A7C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70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 mesmo tempo em que preserva a saúde pública, o Código Penal artigo 273 configura essa adulteração nos cosméticos capilares como crime hediondo, devido </w:t>
      </w:r>
      <w:proofErr w:type="gramStart"/>
      <w:r w:rsidR="00970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970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potencialidade de causar prejuízo a vida e a saúde de que</w:t>
      </w:r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a esta processo está submetido</w:t>
      </w:r>
      <w:r w:rsidR="00970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8F9" w:rsidRDefault="000F4D0A" w:rsidP="009708F9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punição</w:t>
      </w:r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penas elevadíssimas desse crime por conta do </w:t>
      </w:r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enquadramento</w:t>
      </w:r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artigo 273 do CP,</w:t>
      </w:r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de fato discutível</w:t>
      </w:r>
      <w:proofErr w:type="gramStart"/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pois</w:t>
      </w:r>
      <w:proofErr w:type="gramEnd"/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esmagadora maioria das vezes as clientes dos salões de beleza tem o conhecimento dessa adulteração do</w:t>
      </w:r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cosmético</w:t>
      </w:r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e dos</w:t>
      </w:r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possíveis </w:t>
      </w:r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danos que o formol causa á saú</w:t>
      </w:r>
      <w:r w:rsidR="00040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e mesmo assim aceitam se submeter ao referido processo</w:t>
      </w:r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Deve</w:t>
      </w:r>
      <w:proofErr w:type="gramStart"/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portanto</w:t>
      </w:r>
      <w:proofErr w:type="gramEnd"/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essa parte da população, fazer sua parte, que i</w:t>
      </w:r>
      <w:r w:rsidR="00270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nclui em não participação nesse</w:t>
      </w:r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B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processo ilícito e de denuncia á</w:t>
      </w:r>
      <w:r w:rsidR="00437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autoridades quando tomarem conhecimento dos mesmos.</w:t>
      </w:r>
    </w:p>
    <w:p w:rsidR="00F63EB6" w:rsidRPr="00437E8D" w:rsidRDefault="007D3F70" w:rsidP="00864AD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8D">
        <w:rPr>
          <w:rFonts w:ascii="Times New Roman" w:hAnsi="Times New Roman" w:cs="Times New Roman"/>
          <w:b/>
          <w:sz w:val="24"/>
          <w:szCs w:val="24"/>
        </w:rPr>
        <w:lastRenderedPageBreak/>
        <w:t>Conclusão:</w:t>
      </w:r>
    </w:p>
    <w:p w:rsidR="00437E8D" w:rsidRDefault="00437E8D" w:rsidP="00F9628E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518C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Pr="000C518C">
        <w:rPr>
          <w:rFonts w:ascii="Times New Roman" w:hAnsi="Times New Roman" w:cs="Times New Roman"/>
          <w:sz w:val="24"/>
          <w:szCs w:val="24"/>
        </w:rPr>
        <w:t>visto,</w:t>
      </w:r>
      <w:proofErr w:type="gramEnd"/>
      <w:r w:rsidRPr="000C518C">
        <w:rPr>
          <w:rFonts w:ascii="Times New Roman" w:hAnsi="Times New Roman" w:cs="Times New Roman"/>
          <w:sz w:val="24"/>
          <w:szCs w:val="24"/>
        </w:rPr>
        <w:t xml:space="preserve"> a</w:t>
      </w:r>
      <w:r w:rsidR="000C518C">
        <w:rPr>
          <w:rFonts w:ascii="Times New Roman" w:hAnsi="Times New Roman" w:cs="Times New Roman"/>
          <w:sz w:val="24"/>
          <w:szCs w:val="24"/>
        </w:rPr>
        <w:t xml:space="preserve"> equiparação</w:t>
      </w:r>
      <w:r w:rsidRPr="000C518C">
        <w:rPr>
          <w:rFonts w:ascii="Times New Roman" w:hAnsi="Times New Roman" w:cs="Times New Roman"/>
          <w:sz w:val="24"/>
          <w:szCs w:val="24"/>
        </w:rPr>
        <w:t xml:space="preserve"> dos cosméticos e saneantes </w:t>
      </w:r>
      <w:r w:rsidR="00185417">
        <w:rPr>
          <w:rFonts w:ascii="Times New Roman" w:hAnsi="Times New Roman" w:cs="Times New Roman"/>
          <w:sz w:val="24"/>
          <w:szCs w:val="24"/>
        </w:rPr>
        <w:t xml:space="preserve">a medicamentos traz calorosas discussões acerca da punição elevada </w:t>
      </w:r>
      <w:r w:rsidR="00F612F0">
        <w:rPr>
          <w:rFonts w:ascii="Times New Roman" w:hAnsi="Times New Roman" w:cs="Times New Roman"/>
          <w:sz w:val="24"/>
          <w:szCs w:val="24"/>
        </w:rPr>
        <w:t>da referida prática</w:t>
      </w:r>
      <w:r w:rsidR="00F9628E">
        <w:rPr>
          <w:rFonts w:ascii="Times New Roman" w:hAnsi="Times New Roman" w:cs="Times New Roman"/>
          <w:sz w:val="24"/>
          <w:szCs w:val="24"/>
        </w:rPr>
        <w:t xml:space="preserve"> </w:t>
      </w:r>
      <w:r w:rsidR="00185417">
        <w:rPr>
          <w:rFonts w:ascii="Times New Roman" w:hAnsi="Times New Roman" w:cs="Times New Roman"/>
          <w:sz w:val="24"/>
          <w:szCs w:val="24"/>
        </w:rPr>
        <w:t xml:space="preserve">devido ao enquadramento </w:t>
      </w:r>
      <w:r w:rsidR="00F612F0">
        <w:rPr>
          <w:rFonts w:ascii="Times New Roman" w:hAnsi="Times New Roman" w:cs="Times New Roman"/>
          <w:sz w:val="24"/>
          <w:szCs w:val="24"/>
        </w:rPr>
        <w:t xml:space="preserve">do mesmo </w:t>
      </w:r>
      <w:r w:rsidR="00185417">
        <w:rPr>
          <w:rFonts w:ascii="Times New Roman" w:hAnsi="Times New Roman" w:cs="Times New Roman"/>
          <w:sz w:val="24"/>
          <w:szCs w:val="24"/>
        </w:rPr>
        <w:t xml:space="preserve">no </w:t>
      </w:r>
      <w:r w:rsidR="00F9628E">
        <w:rPr>
          <w:rFonts w:ascii="Times New Roman" w:hAnsi="Times New Roman" w:cs="Times New Roman"/>
          <w:sz w:val="24"/>
          <w:szCs w:val="24"/>
        </w:rPr>
        <w:t>rol d</w:t>
      </w:r>
      <w:r w:rsidR="007E1AD3">
        <w:rPr>
          <w:rFonts w:ascii="Times New Roman" w:hAnsi="Times New Roman" w:cs="Times New Roman"/>
          <w:sz w:val="24"/>
          <w:szCs w:val="24"/>
        </w:rPr>
        <w:t xml:space="preserve">e crimes hediondos. De modo </w:t>
      </w:r>
      <w:r w:rsidR="00F9628E">
        <w:rPr>
          <w:rFonts w:ascii="Times New Roman" w:hAnsi="Times New Roman" w:cs="Times New Roman"/>
          <w:sz w:val="24"/>
          <w:szCs w:val="24"/>
        </w:rPr>
        <w:t>geral deve-se sempre levar em consideração a proporcionalidade e a correlação entre fato e consequência.</w:t>
      </w:r>
    </w:p>
    <w:p w:rsidR="000919FE" w:rsidRDefault="000919FE" w:rsidP="00F9628E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desproporcionalidade pode vir á tona quando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por exemplo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existir de um lado um produto</w:t>
      </w:r>
      <w:r w:rsidR="00803618">
        <w:rPr>
          <w:rFonts w:ascii="Times New Roman" w:hAnsi="Times New Roman" w:cs="Times New Roman"/>
          <w:sz w:val="24"/>
          <w:szCs w:val="24"/>
        </w:rPr>
        <w:t xml:space="preserve"> cosmético/saneante</w:t>
      </w:r>
      <w:r>
        <w:rPr>
          <w:rFonts w:ascii="Times New Roman" w:hAnsi="Times New Roman" w:cs="Times New Roman"/>
          <w:sz w:val="24"/>
          <w:szCs w:val="24"/>
        </w:rPr>
        <w:t xml:space="preserve"> inofensivo que mesmo alterado não causa prejuízo algum a saúde, como um batom de determinada marca que foi comercializado com a  quantidade de cacau diminuída ou aumentada confrontando com a fórmula original e de um outro lado</w:t>
      </w:r>
      <w:r w:rsidR="00B53C01">
        <w:rPr>
          <w:rFonts w:ascii="Times New Roman" w:hAnsi="Times New Roman" w:cs="Times New Roman"/>
          <w:sz w:val="24"/>
          <w:szCs w:val="24"/>
        </w:rPr>
        <w:t xml:space="preserve"> a adição do formol em cosméticos que é potencialmente prejudicial  á saúde de diversas formas.</w:t>
      </w:r>
    </w:p>
    <w:p w:rsidR="00803618" w:rsidRDefault="007E1AD3" w:rsidP="00803618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 prática de atos ilícitos deve ser punida, mas é essencial a verificação dos casos concretos, das consequências, ou seja, o grau de afetação do bem jurídico protegido, pois somente desta forma haverá justiça, pilar fundamental do Estado Democrático de Direito, dentro de cada condenação.</w:t>
      </w:r>
      <w:r w:rsidR="00803618">
        <w:rPr>
          <w:rFonts w:ascii="Times New Roman" w:hAnsi="Times New Roman" w:cs="Times New Roman"/>
          <w:sz w:val="24"/>
          <w:szCs w:val="24"/>
        </w:rPr>
        <w:t xml:space="preserve"> O aplicador do Direito não </w:t>
      </w:r>
      <w:proofErr w:type="gramStart"/>
      <w:r w:rsidR="00803618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="00803618">
        <w:rPr>
          <w:rFonts w:ascii="Times New Roman" w:hAnsi="Times New Roman" w:cs="Times New Roman"/>
          <w:sz w:val="24"/>
          <w:szCs w:val="24"/>
        </w:rPr>
        <w:t xml:space="preserve"> atentar apenas ao simples enquadramento de uma conduta a determinado texto normativo, deve sempre levar em consideração a realidade dos fatos.</w:t>
      </w:r>
    </w:p>
    <w:p w:rsidR="007E1A0E" w:rsidRPr="007E1A0E" w:rsidRDefault="00803618" w:rsidP="007E1A0E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enquadramento desse tipo de conduta no rol d</w:t>
      </w:r>
      <w:r w:rsidR="007E1A0E">
        <w:rPr>
          <w:rFonts w:ascii="Times New Roman" w:hAnsi="Times New Roman" w:cs="Times New Roman"/>
          <w:sz w:val="24"/>
          <w:szCs w:val="24"/>
        </w:rPr>
        <w:t>os Crimes Hediondos potencializa a proteção d</w:t>
      </w:r>
      <w:r>
        <w:rPr>
          <w:rFonts w:ascii="Times New Roman" w:hAnsi="Times New Roman" w:cs="Times New Roman"/>
          <w:sz w:val="24"/>
          <w:szCs w:val="24"/>
        </w:rPr>
        <w:t>o cidadão</w:t>
      </w:r>
      <w:r w:rsidR="007E1A0E">
        <w:rPr>
          <w:rFonts w:ascii="Times New Roman" w:hAnsi="Times New Roman" w:cs="Times New Roman"/>
          <w:sz w:val="24"/>
          <w:szCs w:val="24"/>
        </w:rPr>
        <w:t>, mas a p</w:t>
      </w:r>
      <w:r w:rsidR="00E0009D">
        <w:rPr>
          <w:rFonts w:ascii="Times New Roman" w:hAnsi="Times New Roman" w:cs="Times New Roman"/>
          <w:sz w:val="24"/>
          <w:szCs w:val="24"/>
        </w:rPr>
        <w:t>onderação se fa</w:t>
      </w:r>
      <w:r w:rsidR="00825302">
        <w:rPr>
          <w:rFonts w:ascii="Times New Roman" w:hAnsi="Times New Roman" w:cs="Times New Roman"/>
          <w:sz w:val="24"/>
          <w:szCs w:val="24"/>
        </w:rPr>
        <w:t>z sempre necessária quando se tem um texto normativo tão abrangente.</w:t>
      </w:r>
    </w:p>
    <w:p w:rsidR="00803618" w:rsidRPr="00803618" w:rsidRDefault="00803618" w:rsidP="0080361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01" w:rsidRPr="000C518C" w:rsidRDefault="00B53C01" w:rsidP="00F9628E">
      <w:pPr>
        <w:pStyle w:val="PargrafodaLista"/>
        <w:spacing w:before="120" w:after="12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63EB6" w:rsidRDefault="00F63EB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63EB6" w:rsidRDefault="00F63EB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63EB6" w:rsidRDefault="00F63EB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63EB6" w:rsidRDefault="00F63EB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64ADC" w:rsidRDefault="00864ADC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64ADC" w:rsidRDefault="00864ADC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55E0B" w:rsidRDefault="00155E0B" w:rsidP="00784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Pr="00155E0B" w:rsidRDefault="00605F86" w:rsidP="007847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0B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784778" w:rsidRPr="00155E0B">
        <w:rPr>
          <w:rFonts w:ascii="Times New Roman" w:hAnsi="Times New Roman" w:cs="Times New Roman"/>
          <w:b/>
          <w:sz w:val="24"/>
          <w:szCs w:val="24"/>
        </w:rPr>
        <w:t xml:space="preserve">EFERÊNCIAS </w:t>
      </w:r>
    </w:p>
    <w:p w:rsidR="00155E0B" w:rsidRDefault="00155E0B" w:rsidP="00784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155E0B">
      <w:pPr>
        <w:shd w:val="clear" w:color="auto" w:fill="FFFFFF"/>
        <w:spacing w:after="16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3ED">
        <w:rPr>
          <w:rFonts w:ascii="Times New Roman" w:eastAsia="Times New Roman" w:hAnsi="Times New Roman" w:cs="Times New Roman"/>
          <w:sz w:val="24"/>
          <w:szCs w:val="24"/>
        </w:rPr>
        <w:t xml:space="preserve">BITENCOURT, Cezar Roberto. </w:t>
      </w:r>
      <w:r w:rsidRPr="00505A37">
        <w:rPr>
          <w:rFonts w:ascii="Times New Roman" w:eastAsia="Times New Roman" w:hAnsi="Times New Roman" w:cs="Times New Roman"/>
          <w:b/>
          <w:sz w:val="24"/>
          <w:szCs w:val="24"/>
        </w:rPr>
        <w:t xml:space="preserve">Princípios </w:t>
      </w:r>
      <w:proofErr w:type="spellStart"/>
      <w:r w:rsidRPr="00505A37">
        <w:rPr>
          <w:rFonts w:ascii="Times New Roman" w:eastAsia="Times New Roman" w:hAnsi="Times New Roman" w:cs="Times New Roman"/>
          <w:b/>
          <w:sz w:val="24"/>
          <w:szCs w:val="24"/>
        </w:rPr>
        <w:t>garantistas</w:t>
      </w:r>
      <w:proofErr w:type="spellEnd"/>
      <w:r w:rsidRPr="00505A37">
        <w:rPr>
          <w:rFonts w:ascii="Times New Roman" w:eastAsia="Times New Roman" w:hAnsi="Times New Roman" w:cs="Times New Roman"/>
          <w:b/>
          <w:sz w:val="24"/>
          <w:szCs w:val="24"/>
        </w:rPr>
        <w:t xml:space="preserve"> e a </w:t>
      </w:r>
      <w:proofErr w:type="spellStart"/>
      <w:r w:rsidRPr="00505A37">
        <w:rPr>
          <w:rFonts w:ascii="Times New Roman" w:eastAsia="Times New Roman" w:hAnsi="Times New Roman" w:cs="Times New Roman"/>
          <w:b/>
          <w:sz w:val="24"/>
          <w:szCs w:val="24"/>
        </w:rPr>
        <w:t>delinqüência</w:t>
      </w:r>
      <w:proofErr w:type="spellEnd"/>
      <w:r w:rsidRPr="00505A37">
        <w:rPr>
          <w:rFonts w:ascii="Times New Roman" w:eastAsia="Times New Roman" w:hAnsi="Times New Roman" w:cs="Times New Roman"/>
          <w:b/>
          <w:sz w:val="24"/>
          <w:szCs w:val="24"/>
        </w:rPr>
        <w:t xml:space="preserve"> do colarinho branco</w:t>
      </w:r>
      <w:r w:rsidRPr="005463ED">
        <w:rPr>
          <w:rFonts w:ascii="Times New Roman" w:eastAsia="Times New Roman" w:hAnsi="Times New Roman" w:cs="Times New Roman"/>
          <w:sz w:val="24"/>
          <w:szCs w:val="24"/>
        </w:rPr>
        <w:t>. Revista Brasileira de Ciências Criminais, São Paulo, n. 11, p. 118, 1995.</w:t>
      </w:r>
    </w:p>
    <w:p w:rsidR="00AA7CA0" w:rsidRDefault="00AA7CA0" w:rsidP="00155E0B">
      <w:pPr>
        <w:pStyle w:val="NormalWeb"/>
        <w:jc w:val="both"/>
      </w:pPr>
      <w:r w:rsidRPr="00AA7CA0">
        <w:t xml:space="preserve">BITENCOURT, Cezar Roberto. </w:t>
      </w:r>
      <w:r w:rsidRPr="00605F86">
        <w:rPr>
          <w:b/>
        </w:rPr>
        <w:t>Manual de Direito Penal</w:t>
      </w:r>
      <w:r w:rsidRPr="00AA7CA0">
        <w:t xml:space="preserve"> – Parte Geral. v </w:t>
      </w:r>
      <w:proofErr w:type="gramStart"/>
      <w:r w:rsidRPr="00AA7CA0">
        <w:t>1</w:t>
      </w:r>
      <w:proofErr w:type="gramEnd"/>
      <w:r w:rsidRPr="00AA7CA0">
        <w:t xml:space="preserve">. </w:t>
      </w:r>
      <w:proofErr w:type="gramStart"/>
      <w:r w:rsidRPr="00AA7CA0">
        <w:t>7</w:t>
      </w:r>
      <w:proofErr w:type="gramEnd"/>
      <w:r w:rsidRPr="00AA7CA0">
        <w:t xml:space="preserve"> ed. São Paulo: Saraiva, 2002; </w:t>
      </w:r>
    </w:p>
    <w:p w:rsidR="00155E0B" w:rsidRPr="00155E0B" w:rsidRDefault="00155E0B" w:rsidP="00155E0B">
      <w:pPr>
        <w:shd w:val="clear" w:color="auto" w:fill="FFFFFF"/>
        <w:spacing w:after="16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GONZALEZ, Raissa, GONGALVES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Kálita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5E0B">
        <w:rPr>
          <w:rFonts w:ascii="Times New Roman" w:eastAsia="Times New Roman" w:hAnsi="Times New Roman" w:cs="Times New Roman"/>
          <w:b/>
          <w:sz w:val="24"/>
          <w:szCs w:val="24"/>
        </w:rPr>
        <w:t>Falsificação, Corrupção, Adulteração ou alteração de produtos terapêuticos ou medicinais, crimes hediondos e princípios do Direito Penal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Disponível em: &lt; </w:t>
      </w:r>
      <w:r w:rsidRPr="007721BC">
        <w:rPr>
          <w:rFonts w:ascii="Times New Roman" w:eastAsia="Times New Roman" w:hAnsi="Times New Roman" w:cs="Times New Roman"/>
          <w:sz w:val="24"/>
          <w:szCs w:val="24"/>
        </w:rPr>
        <w:t>http://www.conteudojuridico.com.br/pdf/cj032071.pdf</w:t>
      </w:r>
      <w:r>
        <w:rPr>
          <w:rFonts w:ascii="Times New Roman" w:eastAsia="Times New Roman" w:hAnsi="Times New Roman" w:cs="Times New Roman"/>
          <w:sz w:val="24"/>
          <w:szCs w:val="24"/>
        </w:rPr>
        <w:t>&gt; Acesso em 20.10.12</w:t>
      </w:r>
    </w:p>
    <w:p w:rsidR="00D13267" w:rsidRDefault="007032A9" w:rsidP="00D13267">
      <w:pPr>
        <w:pStyle w:val="NormalWeb"/>
        <w:jc w:val="both"/>
      </w:pPr>
      <w:r w:rsidRPr="007032A9">
        <w:t xml:space="preserve">JESUS, Damásio Evangelista de. </w:t>
      </w:r>
      <w:r w:rsidRPr="007032A9">
        <w:rPr>
          <w:b/>
          <w:bCs/>
        </w:rPr>
        <w:t xml:space="preserve">Direito penal – </w:t>
      </w:r>
      <w:r w:rsidRPr="007032A9">
        <w:t>Parte Especial. São Paulo: Saraiva, 1999.</w:t>
      </w:r>
      <w:bookmarkStart w:id="0" w:name="_GoBack"/>
      <w:bookmarkEnd w:id="0"/>
    </w:p>
    <w:p w:rsidR="00D13267" w:rsidRDefault="00D13267" w:rsidP="00D13267">
      <w:pPr>
        <w:pStyle w:val="NormalWeb"/>
        <w:jc w:val="both"/>
      </w:pPr>
      <w:r>
        <w:t>Ministério da Saúde. Disponível em: &lt;http://www1.inca.gov.br/conteudo_view.asp?ID=795&gt; Acesso em: 20/10/12.</w:t>
      </w:r>
    </w:p>
    <w:p w:rsidR="007032A9" w:rsidRDefault="007032A9" w:rsidP="00155E0B">
      <w:pPr>
        <w:pStyle w:val="NormalWeb"/>
        <w:jc w:val="both"/>
      </w:pPr>
      <w:r w:rsidRPr="007032A9">
        <w:t xml:space="preserve">MONTEIRO, Antônio Lopes. </w:t>
      </w:r>
      <w:r w:rsidRPr="007032A9">
        <w:rPr>
          <w:b/>
          <w:bCs/>
        </w:rPr>
        <w:t xml:space="preserve">Crimes hediondos, </w:t>
      </w:r>
      <w:proofErr w:type="gramStart"/>
      <w:r w:rsidRPr="007032A9">
        <w:t>7</w:t>
      </w:r>
      <w:proofErr w:type="gramEnd"/>
      <w:r w:rsidRPr="007032A9">
        <w:t xml:space="preserve"> ed. São Paulo: Saraiva, 2002.</w:t>
      </w:r>
    </w:p>
    <w:p w:rsidR="00605F86" w:rsidRDefault="00605F86" w:rsidP="00155E0B">
      <w:pPr>
        <w:pStyle w:val="NormalWeb"/>
        <w:jc w:val="both"/>
      </w:pPr>
      <w:r w:rsidRPr="00605F86">
        <w:t xml:space="preserve">PRADO, </w:t>
      </w:r>
      <w:proofErr w:type="spellStart"/>
      <w:r w:rsidRPr="00605F86">
        <w:t>Luíz</w:t>
      </w:r>
      <w:proofErr w:type="spellEnd"/>
      <w:r w:rsidRPr="00605F86">
        <w:t xml:space="preserve"> Régis. </w:t>
      </w:r>
      <w:r w:rsidRPr="00605F86">
        <w:rPr>
          <w:b/>
          <w:bCs/>
        </w:rPr>
        <w:t xml:space="preserve">Curso de direito penal brasileiro </w:t>
      </w:r>
      <w:r w:rsidRPr="00605F86">
        <w:t>– Parte Especial. Vol. 3. , São Paulo: Revista dos Tribunais, 1999.</w:t>
      </w:r>
    </w:p>
    <w:p w:rsidR="00270D7F" w:rsidRPr="00155E0B" w:rsidRDefault="00155E0B" w:rsidP="00155E0B">
      <w:pPr>
        <w:shd w:val="clear" w:color="auto" w:fill="FFFFFF"/>
        <w:spacing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5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RESOLUÇÃO - RDC Nº 36, DE 17 DE JUNHO DE 2009. Disponível em: </w:t>
      </w:r>
      <w:r w:rsidRPr="00155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&lt; </w:t>
      </w:r>
      <w:r w:rsidR="00270D7F" w:rsidRPr="00155E0B">
        <w:rPr>
          <w:rFonts w:ascii="Times New Roman" w:hAnsi="Times New Roman" w:cs="Times New Roman"/>
          <w:color w:val="000000" w:themeColor="text1"/>
          <w:sz w:val="24"/>
          <w:szCs w:val="24"/>
        </w:rPr>
        <w:t>http://portal.anvisa.gov.br/wps/wcm/connect/0c58ae004aee3c30b723bfa337abae9d/Resolu%C3%A7%C3%A3o+RDC+n%C2%B0+36+de+17+de+Junho+de+</w:t>
      </w:r>
      <w:proofErr w:type="gramStart"/>
      <w:r w:rsidR="00270D7F" w:rsidRPr="00155E0B">
        <w:rPr>
          <w:rFonts w:ascii="Times New Roman" w:hAnsi="Times New Roman" w:cs="Times New Roman"/>
          <w:color w:val="000000" w:themeColor="text1"/>
          <w:sz w:val="24"/>
          <w:szCs w:val="24"/>
        </w:rPr>
        <w:t>2009.</w:t>
      </w:r>
      <w:proofErr w:type="gramEnd"/>
      <w:r w:rsidR="00270D7F" w:rsidRPr="00155E0B">
        <w:rPr>
          <w:rFonts w:ascii="Times New Roman" w:hAnsi="Times New Roman" w:cs="Times New Roman"/>
          <w:color w:val="000000" w:themeColor="text1"/>
          <w:sz w:val="24"/>
          <w:szCs w:val="24"/>
        </w:rPr>
        <w:t>pdf?MOD=AJPERES</w:t>
      </w:r>
      <w:r w:rsidRPr="00155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Acesso em: 20.10.13</w:t>
      </w:r>
    </w:p>
    <w:p w:rsidR="00784778" w:rsidRDefault="00784778" w:rsidP="00D13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84778" w:rsidRDefault="00784778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63EB6" w:rsidRDefault="00F63EB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63EB6" w:rsidRDefault="00F63EB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14970" w:rsidRDefault="00E9143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92BE9" w:rsidRPr="00B23343">
          <w:rPr>
            <w:rStyle w:val="Hyperlink"/>
            <w:rFonts w:ascii="Times New Roman" w:hAnsi="Times New Roman" w:cs="Times New Roman"/>
            <w:sz w:val="24"/>
            <w:szCs w:val="24"/>
          </w:rPr>
          <w:t>http://www.conteudojuridico.com.br/pdf/cj032071.pdf</w:t>
        </w:r>
      </w:hyperlink>
    </w:p>
    <w:p w:rsidR="00D92BE9" w:rsidRDefault="00E9143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92BE9" w:rsidRPr="00B23343">
          <w:rPr>
            <w:rStyle w:val="Hyperlink"/>
            <w:rFonts w:ascii="Times New Roman" w:hAnsi="Times New Roman" w:cs="Times New Roman"/>
            <w:sz w:val="24"/>
            <w:szCs w:val="24"/>
          </w:rPr>
          <w:t>http://www.webartigos.com/artigos/comentarios-acerca-da-insercao-do-crime-elencado-no-art-273-do-codigo-penal-na-lei-dos-crimes-hediondos-a-midia-como-controle-informal-do-objetivo-da-legislacao-penal/65492/</w:t>
        </w:r>
      </w:hyperlink>
    </w:p>
    <w:p w:rsidR="00D92BE9" w:rsidRDefault="00E91436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92BE9" w:rsidRPr="00B23343">
          <w:rPr>
            <w:rStyle w:val="Hyperlink"/>
            <w:rFonts w:ascii="Times New Roman" w:hAnsi="Times New Roman" w:cs="Times New Roman"/>
            <w:sz w:val="24"/>
            <w:szCs w:val="24"/>
          </w:rPr>
          <w:t>http://www.hoadvogados.com.br/ns/index.php?option=com_content&amp;view=article&amp;id=90:a-inconstitucionalidade-do-artigo-273-do-codigo-penal</w:t>
        </w:r>
      </w:hyperlink>
    </w:p>
    <w:p w:rsidR="00D92BE9" w:rsidRDefault="00D92BE9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92BE9">
        <w:rPr>
          <w:rFonts w:ascii="Times New Roman" w:hAnsi="Times New Roman" w:cs="Times New Roman"/>
          <w:sz w:val="24"/>
          <w:szCs w:val="24"/>
        </w:rPr>
        <w:t>http://www.metajus.com.br/meus_artigos/meus_artigos25.html</w:t>
      </w:r>
    </w:p>
    <w:p w:rsidR="00F27FFA" w:rsidRDefault="00F27FFA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FFA" w:rsidRPr="009C6FD1" w:rsidRDefault="00F27FFA" w:rsidP="005C742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7FFA" w:rsidRPr="009C6FD1" w:rsidSect="00EF58F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36" w:rsidRDefault="00E91436" w:rsidP="000F0976">
      <w:pPr>
        <w:spacing w:after="0" w:line="240" w:lineRule="auto"/>
      </w:pPr>
      <w:r>
        <w:separator/>
      </w:r>
    </w:p>
  </w:endnote>
  <w:endnote w:type="continuationSeparator" w:id="0">
    <w:p w:rsidR="00E91436" w:rsidRDefault="00E91436" w:rsidP="000F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36" w:rsidRDefault="00E91436" w:rsidP="000F0976">
      <w:pPr>
        <w:spacing w:after="0" w:line="240" w:lineRule="auto"/>
      </w:pPr>
      <w:r>
        <w:separator/>
      </w:r>
    </w:p>
  </w:footnote>
  <w:footnote w:type="continuationSeparator" w:id="0">
    <w:p w:rsidR="00E91436" w:rsidRDefault="00E91436" w:rsidP="000F0976">
      <w:pPr>
        <w:spacing w:after="0" w:line="240" w:lineRule="auto"/>
      </w:pPr>
      <w:r>
        <w:continuationSeparator/>
      </w:r>
    </w:p>
  </w:footnote>
  <w:footnote w:id="1">
    <w:p w:rsidR="00155E0B" w:rsidRDefault="00155E0B">
      <w:pPr>
        <w:pStyle w:val="Textodenotaderodap"/>
      </w:pPr>
      <w:r>
        <w:rPr>
          <w:rStyle w:val="Refdenotaderodap"/>
        </w:rPr>
        <w:footnoteRef/>
      </w:r>
      <w:r>
        <w:t xml:space="preserve"> Disponível em: &lt;</w:t>
      </w:r>
      <w:r w:rsidRPr="00155E0B">
        <w:t>http://www1.inca.gov.br/conteudo_view.asp?ID=795</w:t>
      </w:r>
      <w:r>
        <w:t>&gt; Acesso em: 20/10/12.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FC6"/>
    <w:multiLevelType w:val="hybridMultilevel"/>
    <w:tmpl w:val="3CE0AC9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E75BCA"/>
    <w:multiLevelType w:val="hybridMultilevel"/>
    <w:tmpl w:val="D264E580"/>
    <w:lvl w:ilvl="0" w:tplc="DB34E9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819FC"/>
    <w:multiLevelType w:val="hybridMultilevel"/>
    <w:tmpl w:val="9C0E3D14"/>
    <w:lvl w:ilvl="0" w:tplc="466A9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FC"/>
    <w:rsid w:val="00005383"/>
    <w:rsid w:val="00040B8E"/>
    <w:rsid w:val="0005375B"/>
    <w:rsid w:val="0007400D"/>
    <w:rsid w:val="00077821"/>
    <w:rsid w:val="00081161"/>
    <w:rsid w:val="000919FE"/>
    <w:rsid w:val="000C13BF"/>
    <w:rsid w:val="000C518C"/>
    <w:rsid w:val="000E169B"/>
    <w:rsid w:val="000E5769"/>
    <w:rsid w:val="000E5B85"/>
    <w:rsid w:val="000F0976"/>
    <w:rsid w:val="000F4D0A"/>
    <w:rsid w:val="00141A70"/>
    <w:rsid w:val="00155E0B"/>
    <w:rsid w:val="00185417"/>
    <w:rsid w:val="00185FAC"/>
    <w:rsid w:val="00193444"/>
    <w:rsid w:val="001C09B0"/>
    <w:rsid w:val="002141E8"/>
    <w:rsid w:val="00240E4D"/>
    <w:rsid w:val="002419BD"/>
    <w:rsid w:val="0026081A"/>
    <w:rsid w:val="00261AB6"/>
    <w:rsid w:val="00270D7F"/>
    <w:rsid w:val="002878CC"/>
    <w:rsid w:val="002E1771"/>
    <w:rsid w:val="002E7683"/>
    <w:rsid w:val="0030689B"/>
    <w:rsid w:val="0031133A"/>
    <w:rsid w:val="00333C4F"/>
    <w:rsid w:val="003566D7"/>
    <w:rsid w:val="003620C1"/>
    <w:rsid w:val="00364959"/>
    <w:rsid w:val="0038299F"/>
    <w:rsid w:val="003940C9"/>
    <w:rsid w:val="003A1CBB"/>
    <w:rsid w:val="003C70EA"/>
    <w:rsid w:val="00407544"/>
    <w:rsid w:val="00421396"/>
    <w:rsid w:val="00421E56"/>
    <w:rsid w:val="004372EC"/>
    <w:rsid w:val="00437E8D"/>
    <w:rsid w:val="00496142"/>
    <w:rsid w:val="004A2B47"/>
    <w:rsid w:val="004B19CC"/>
    <w:rsid w:val="004C2FDA"/>
    <w:rsid w:val="004C6569"/>
    <w:rsid w:val="004C6575"/>
    <w:rsid w:val="004D50E7"/>
    <w:rsid w:val="00505A37"/>
    <w:rsid w:val="00551F23"/>
    <w:rsid w:val="005C7421"/>
    <w:rsid w:val="005D1F9E"/>
    <w:rsid w:val="005D7509"/>
    <w:rsid w:val="005E3E06"/>
    <w:rsid w:val="005F1252"/>
    <w:rsid w:val="00605F86"/>
    <w:rsid w:val="00624F3F"/>
    <w:rsid w:val="00627BAF"/>
    <w:rsid w:val="00631A78"/>
    <w:rsid w:val="00674AEB"/>
    <w:rsid w:val="006D663B"/>
    <w:rsid w:val="007032A9"/>
    <w:rsid w:val="007338C3"/>
    <w:rsid w:val="00735B4A"/>
    <w:rsid w:val="00744CA9"/>
    <w:rsid w:val="007721BC"/>
    <w:rsid w:val="007812EF"/>
    <w:rsid w:val="00784778"/>
    <w:rsid w:val="007A5524"/>
    <w:rsid w:val="007B28D0"/>
    <w:rsid w:val="007D3F70"/>
    <w:rsid w:val="007E1A0E"/>
    <w:rsid w:val="007E1AD3"/>
    <w:rsid w:val="007E5C1C"/>
    <w:rsid w:val="007F7868"/>
    <w:rsid w:val="00803618"/>
    <w:rsid w:val="00825302"/>
    <w:rsid w:val="00842456"/>
    <w:rsid w:val="00847995"/>
    <w:rsid w:val="00864ADC"/>
    <w:rsid w:val="00884379"/>
    <w:rsid w:val="00886104"/>
    <w:rsid w:val="008A7C4A"/>
    <w:rsid w:val="008B3916"/>
    <w:rsid w:val="008F28B2"/>
    <w:rsid w:val="00914970"/>
    <w:rsid w:val="0093595F"/>
    <w:rsid w:val="00950D9A"/>
    <w:rsid w:val="009646B3"/>
    <w:rsid w:val="009659B4"/>
    <w:rsid w:val="009708F9"/>
    <w:rsid w:val="00980E2C"/>
    <w:rsid w:val="00992635"/>
    <w:rsid w:val="009C1F3B"/>
    <w:rsid w:val="009C225F"/>
    <w:rsid w:val="009C6CCF"/>
    <w:rsid w:val="009C6FD1"/>
    <w:rsid w:val="009F3543"/>
    <w:rsid w:val="009F45D0"/>
    <w:rsid w:val="00A00CA8"/>
    <w:rsid w:val="00A35473"/>
    <w:rsid w:val="00A6273E"/>
    <w:rsid w:val="00A70386"/>
    <w:rsid w:val="00A9678C"/>
    <w:rsid w:val="00AA7CA0"/>
    <w:rsid w:val="00AD38E9"/>
    <w:rsid w:val="00B06793"/>
    <w:rsid w:val="00B37F41"/>
    <w:rsid w:val="00B43415"/>
    <w:rsid w:val="00B53C01"/>
    <w:rsid w:val="00B62793"/>
    <w:rsid w:val="00B733FD"/>
    <w:rsid w:val="00B83E96"/>
    <w:rsid w:val="00B87097"/>
    <w:rsid w:val="00BF3F41"/>
    <w:rsid w:val="00BF43CF"/>
    <w:rsid w:val="00BF73C0"/>
    <w:rsid w:val="00C24784"/>
    <w:rsid w:val="00C51857"/>
    <w:rsid w:val="00C56E06"/>
    <w:rsid w:val="00C87182"/>
    <w:rsid w:val="00D13267"/>
    <w:rsid w:val="00D20261"/>
    <w:rsid w:val="00D41F54"/>
    <w:rsid w:val="00D50A82"/>
    <w:rsid w:val="00D51926"/>
    <w:rsid w:val="00D63E04"/>
    <w:rsid w:val="00D84990"/>
    <w:rsid w:val="00D90FB5"/>
    <w:rsid w:val="00D91DCB"/>
    <w:rsid w:val="00D92BE9"/>
    <w:rsid w:val="00DB6916"/>
    <w:rsid w:val="00DB6C6F"/>
    <w:rsid w:val="00DD23A5"/>
    <w:rsid w:val="00DE2385"/>
    <w:rsid w:val="00E0009D"/>
    <w:rsid w:val="00E53238"/>
    <w:rsid w:val="00E653A5"/>
    <w:rsid w:val="00E82238"/>
    <w:rsid w:val="00E91436"/>
    <w:rsid w:val="00E95B56"/>
    <w:rsid w:val="00EE0C82"/>
    <w:rsid w:val="00EF4905"/>
    <w:rsid w:val="00EF58FC"/>
    <w:rsid w:val="00F14DD4"/>
    <w:rsid w:val="00F27FFA"/>
    <w:rsid w:val="00F364AC"/>
    <w:rsid w:val="00F612F0"/>
    <w:rsid w:val="00F63EB6"/>
    <w:rsid w:val="00F84270"/>
    <w:rsid w:val="00F93BC2"/>
    <w:rsid w:val="00F9628E"/>
    <w:rsid w:val="00FC5A6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F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2BE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09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09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09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A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55E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55E0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55E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F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2BE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09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09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09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A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55E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55E0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55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11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09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usbrasil.com.br/legislacao/91614/c&#243;digo-penal-decreto-lei-2848-40" TargetMode="External"/><Relationship Id="rId18" Type="http://schemas.openxmlformats.org/officeDocument/2006/relationships/hyperlink" Target="http://www.conteudojuridico.com.br/pdf/cj03207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jusbrasil.com.br/legislacao/91614/c&#243;digo-penal-decreto-lei-2848-40" TargetMode="External"/><Relationship Id="rId17" Type="http://schemas.openxmlformats.org/officeDocument/2006/relationships/hyperlink" Target="http://www.jusbrasil.com.br/legislacao/103305/lei-de-drogas-de-1976-lei-6368-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sbrasil.com.br/legislacao/103305/lei-de-drogas-de-1976-lei-6368-76" TargetMode="External"/><Relationship Id="rId20" Type="http://schemas.openxmlformats.org/officeDocument/2006/relationships/hyperlink" Target="http://www.hoadvogados.com.br/ns/index.php?option=com_content&amp;view=article&amp;id=90:a-inconstitucionalidade-do-artigo-273-do-codigo-pen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brasil.com.br/legislacao/91614/c&#243;digo-penal-decreto-lei-2848-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usbrasil.com.br/legislacao/103301/lei-de-crimes-contra-a-sa&#250;de-p&#250;blica-lei-9677-98" TargetMode="External"/><Relationship Id="rId10" Type="http://schemas.openxmlformats.org/officeDocument/2006/relationships/hyperlink" Target="http://www.jusbrasil.com.br/legislacao/91614/c&#243;digo-penal-decreto-lei-2848-40" TargetMode="External"/><Relationship Id="rId19" Type="http://schemas.openxmlformats.org/officeDocument/2006/relationships/hyperlink" Target="http://www.webartigos.com/artigos/comentarios-acerca-da-insercao-do-crime-elencado-no-art-273-do-codigo-penal-na-lei-dos-crimes-hediondos-a-midia-como-controle-informal-do-objetivo-da-legislacao-penal/6549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legislacao/91614/c&#243;digo-penal-decreto-lei-2848-40" TargetMode="External"/><Relationship Id="rId14" Type="http://schemas.openxmlformats.org/officeDocument/2006/relationships/hyperlink" Target="http://www.jusbrasil.com.br/legislacao/91614/c&#243;digo-penal-decreto-lei-2848-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6725-60A1-486D-ADC9-0C3D67E4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3563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da Silva Costa</cp:lastModifiedBy>
  <cp:revision>5</cp:revision>
  <dcterms:created xsi:type="dcterms:W3CDTF">2013-10-30T11:37:00Z</dcterms:created>
  <dcterms:modified xsi:type="dcterms:W3CDTF">2013-10-30T14:03:00Z</dcterms:modified>
</cp:coreProperties>
</file>