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C0" w:rsidRPr="00FB387C" w:rsidRDefault="008058C0" w:rsidP="009327EB">
      <w:pPr>
        <w:tabs>
          <w:tab w:val="left" w:pos="284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FB387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-668020</wp:posOffset>
            </wp:positionV>
            <wp:extent cx="4688840" cy="1009650"/>
            <wp:effectExtent l="19050" t="0" r="0" b="0"/>
            <wp:wrapSquare wrapText="right"/>
            <wp:docPr id="2" name="Imagem 1" descr="brasão pontif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pontifc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00965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</w:p>
    <w:p w:rsidR="008058C0" w:rsidRPr="00FB387C" w:rsidRDefault="008058C0" w:rsidP="009327EB">
      <w:pPr>
        <w:spacing w:line="360" w:lineRule="auto"/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 xml:space="preserve">           </w:t>
      </w:r>
    </w:p>
    <w:p w:rsidR="008058C0" w:rsidRPr="00FB387C" w:rsidRDefault="008058C0" w:rsidP="009327EB">
      <w:pPr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Instituto de Ciências Econômicas e Gerenciais</w:t>
      </w:r>
    </w:p>
    <w:p w:rsidR="008058C0" w:rsidRPr="00FB387C" w:rsidRDefault="008058C0" w:rsidP="009327EB">
      <w:pPr>
        <w:jc w:val="center"/>
        <w:rPr>
          <w:rFonts w:ascii="Arial" w:hAnsi="Arial" w:cs="Arial"/>
          <w:i/>
        </w:rPr>
      </w:pPr>
      <w:r w:rsidRPr="00FB387C">
        <w:rPr>
          <w:rFonts w:ascii="Arial" w:hAnsi="Arial" w:cs="Arial"/>
        </w:rPr>
        <w:t>Curso de Ciências Contábeis</w:t>
      </w:r>
    </w:p>
    <w:p w:rsidR="008058C0" w:rsidRPr="00FB387C" w:rsidRDefault="00595ADF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  <w:i/>
        </w:rPr>
      </w:pPr>
      <w:r w:rsidRPr="00FB387C">
        <w:rPr>
          <w:rFonts w:ascii="Arial" w:hAnsi="Arial" w:cs="Arial"/>
        </w:rPr>
        <w:t>6</w:t>
      </w:r>
      <w:r w:rsidR="008058C0" w:rsidRPr="00FB387C">
        <w:rPr>
          <w:rFonts w:ascii="Arial" w:hAnsi="Arial" w:cs="Arial"/>
        </w:rPr>
        <w:t>° Período Manhã</w:t>
      </w:r>
      <w:r w:rsidR="008058C0" w:rsidRPr="00FB387C">
        <w:rPr>
          <w:rFonts w:ascii="Arial" w:hAnsi="Arial" w:cs="Arial"/>
          <w:i/>
        </w:rPr>
        <w:t>,</w:t>
      </w:r>
    </w:p>
    <w:p w:rsidR="00595ADF" w:rsidRPr="00FB387C" w:rsidRDefault="00595ADF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Contabilidade de Instituições Financeiras e Mercado Capitais,</w:t>
      </w:r>
    </w:p>
    <w:p w:rsidR="00595ADF" w:rsidRPr="00FB387C" w:rsidRDefault="00595ADF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Contabilidade Governamental</w:t>
      </w:r>
    </w:p>
    <w:p w:rsidR="00595ADF" w:rsidRPr="00FB387C" w:rsidRDefault="00595ADF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Cultura Religiosa – Pessoa e Sociedade</w:t>
      </w:r>
    </w:p>
    <w:p w:rsidR="00595ADF" w:rsidRPr="00FB387C" w:rsidRDefault="00595ADF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Orçamento Empresarial</w:t>
      </w:r>
    </w:p>
    <w:p w:rsidR="00595ADF" w:rsidRPr="00FB387C" w:rsidRDefault="00595ADF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Planejamento e Gestão Estratégica</w:t>
      </w:r>
    </w:p>
    <w:p w:rsidR="00595ADF" w:rsidRPr="00FB387C" w:rsidRDefault="00595ADF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Planejamento Fiscal e Tributário</w:t>
      </w:r>
    </w:p>
    <w:p w:rsidR="00595ADF" w:rsidRPr="00FB387C" w:rsidRDefault="00595ADF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Sistemas Contábeis II</w:t>
      </w:r>
    </w:p>
    <w:p w:rsidR="008058C0" w:rsidRPr="00FB387C" w:rsidRDefault="008058C0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058C0" w:rsidRPr="00FB387C" w:rsidRDefault="008058C0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058C0" w:rsidRPr="00FB387C" w:rsidRDefault="008058C0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  <w:bCs/>
        </w:rPr>
      </w:pPr>
      <w:r w:rsidRPr="00FB387C">
        <w:rPr>
          <w:rFonts w:ascii="Arial" w:hAnsi="Arial" w:cs="Arial"/>
          <w:bCs/>
        </w:rPr>
        <w:t>Amanda dos Reis Paula</w:t>
      </w:r>
    </w:p>
    <w:p w:rsidR="008058C0" w:rsidRPr="00FB387C" w:rsidRDefault="008058C0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  <w:bCs/>
        </w:rPr>
      </w:pPr>
      <w:r w:rsidRPr="00FB387C">
        <w:rPr>
          <w:rFonts w:ascii="Arial" w:hAnsi="Arial" w:cs="Arial"/>
          <w:bCs/>
        </w:rPr>
        <w:t>Deborah Araújo Navarro</w:t>
      </w:r>
    </w:p>
    <w:p w:rsidR="008058C0" w:rsidRPr="00FB387C" w:rsidRDefault="008058C0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  <w:bCs/>
        </w:rPr>
      </w:pPr>
      <w:r w:rsidRPr="00FB387C">
        <w:rPr>
          <w:rFonts w:ascii="Arial" w:hAnsi="Arial" w:cs="Arial"/>
          <w:bCs/>
        </w:rPr>
        <w:t>Larissa de Melo Vilarino</w:t>
      </w:r>
    </w:p>
    <w:p w:rsidR="008058C0" w:rsidRPr="00FB387C" w:rsidRDefault="008058C0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  <w:bCs/>
        </w:rPr>
      </w:pPr>
      <w:r w:rsidRPr="00FB387C">
        <w:rPr>
          <w:rFonts w:ascii="Arial" w:hAnsi="Arial" w:cs="Arial"/>
          <w:bCs/>
        </w:rPr>
        <w:t>Raquel Moreira Rezende</w:t>
      </w:r>
    </w:p>
    <w:p w:rsidR="008058C0" w:rsidRPr="00FB387C" w:rsidRDefault="008058C0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  <w:bCs/>
        </w:rPr>
      </w:pPr>
      <w:r w:rsidRPr="00FB387C">
        <w:rPr>
          <w:rFonts w:ascii="Arial" w:hAnsi="Arial" w:cs="Arial"/>
          <w:bCs/>
        </w:rPr>
        <w:t>Samaraísa de Oliveira</w:t>
      </w:r>
    </w:p>
    <w:p w:rsidR="008058C0" w:rsidRPr="00FB387C" w:rsidRDefault="008058C0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  <w:bCs/>
        </w:rPr>
      </w:pPr>
      <w:r w:rsidRPr="00FB387C">
        <w:rPr>
          <w:rFonts w:ascii="Arial" w:hAnsi="Arial" w:cs="Arial"/>
          <w:bCs/>
        </w:rPr>
        <w:t>Tainy Nascimento Ribeiro</w:t>
      </w:r>
    </w:p>
    <w:p w:rsidR="008058C0" w:rsidRPr="00FB387C" w:rsidRDefault="008058C0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058C0" w:rsidRPr="00FB387C" w:rsidRDefault="008058C0" w:rsidP="009327E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8058C0" w:rsidRPr="00FB387C" w:rsidRDefault="008058C0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058C0" w:rsidRPr="00FB387C" w:rsidRDefault="00595ADF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  <w:bCs/>
        </w:rPr>
      </w:pPr>
      <w:r w:rsidRPr="00FB387C">
        <w:rPr>
          <w:rFonts w:ascii="Arial" w:hAnsi="Arial" w:cs="Arial"/>
          <w:b/>
        </w:rPr>
        <w:t>A IMPORTÂNCIA DOS DIVERSOS SABERES À FORMAÇÃO ACA</w:t>
      </w:r>
      <w:r w:rsidR="009827B7" w:rsidRPr="00FB387C">
        <w:rPr>
          <w:rFonts w:ascii="Arial" w:hAnsi="Arial" w:cs="Arial"/>
          <w:b/>
        </w:rPr>
        <w:t>DÊMICO-PROFISSIONAL DE CONTADORES, ECONOMISTAS E ADMINISTRADORES.</w:t>
      </w:r>
    </w:p>
    <w:p w:rsidR="008058C0" w:rsidRPr="00FB387C" w:rsidRDefault="008058C0" w:rsidP="009327EB">
      <w:pPr>
        <w:spacing w:line="360" w:lineRule="auto"/>
        <w:rPr>
          <w:rFonts w:ascii="Arial" w:hAnsi="Arial" w:cs="Arial"/>
        </w:rPr>
      </w:pPr>
    </w:p>
    <w:p w:rsidR="008058C0" w:rsidRPr="00FB387C" w:rsidRDefault="008058C0" w:rsidP="009327EB">
      <w:pPr>
        <w:spacing w:line="360" w:lineRule="auto"/>
        <w:rPr>
          <w:rFonts w:ascii="Arial" w:hAnsi="Arial" w:cs="Arial"/>
        </w:rPr>
      </w:pPr>
    </w:p>
    <w:p w:rsidR="008058C0" w:rsidRPr="00FB387C" w:rsidRDefault="008058C0" w:rsidP="009327EB">
      <w:pPr>
        <w:spacing w:line="360" w:lineRule="auto"/>
        <w:rPr>
          <w:rFonts w:ascii="Arial" w:hAnsi="Arial" w:cs="Arial"/>
        </w:rPr>
      </w:pPr>
    </w:p>
    <w:p w:rsidR="008058C0" w:rsidRPr="00FB387C" w:rsidRDefault="008058C0" w:rsidP="009327EB">
      <w:pPr>
        <w:spacing w:line="360" w:lineRule="auto"/>
        <w:rPr>
          <w:rFonts w:ascii="Arial" w:hAnsi="Arial" w:cs="Arial"/>
        </w:rPr>
      </w:pPr>
    </w:p>
    <w:p w:rsidR="008058C0" w:rsidRPr="00FB387C" w:rsidRDefault="008058C0" w:rsidP="009327EB">
      <w:pPr>
        <w:spacing w:line="360" w:lineRule="auto"/>
        <w:rPr>
          <w:rFonts w:ascii="Arial" w:hAnsi="Arial" w:cs="Arial"/>
        </w:rPr>
      </w:pPr>
    </w:p>
    <w:p w:rsidR="008058C0" w:rsidRPr="00FB387C" w:rsidRDefault="008058C0" w:rsidP="009327EB">
      <w:pPr>
        <w:spacing w:line="360" w:lineRule="auto"/>
        <w:rPr>
          <w:rFonts w:ascii="Arial" w:hAnsi="Arial" w:cs="Arial"/>
        </w:rPr>
      </w:pPr>
    </w:p>
    <w:p w:rsidR="008058C0" w:rsidRPr="00FB387C" w:rsidRDefault="008058C0" w:rsidP="009327EB">
      <w:pPr>
        <w:spacing w:line="360" w:lineRule="auto"/>
        <w:rPr>
          <w:rFonts w:ascii="Arial" w:hAnsi="Arial" w:cs="Arial"/>
        </w:rPr>
      </w:pPr>
    </w:p>
    <w:p w:rsidR="00C91C75" w:rsidRPr="00FB387C" w:rsidRDefault="00C91C75" w:rsidP="009327EB">
      <w:pPr>
        <w:spacing w:line="360" w:lineRule="auto"/>
        <w:rPr>
          <w:rFonts w:ascii="Arial" w:hAnsi="Arial" w:cs="Arial"/>
        </w:rPr>
      </w:pPr>
    </w:p>
    <w:p w:rsidR="00C25B1F" w:rsidRPr="00FB387C" w:rsidRDefault="00C25B1F" w:rsidP="009327EB">
      <w:pPr>
        <w:spacing w:line="360" w:lineRule="auto"/>
        <w:rPr>
          <w:rFonts w:ascii="Arial" w:hAnsi="Arial" w:cs="Arial"/>
        </w:rPr>
      </w:pPr>
    </w:p>
    <w:p w:rsidR="00C25B1F" w:rsidRPr="00FB387C" w:rsidRDefault="00C25B1F" w:rsidP="009327EB">
      <w:pPr>
        <w:spacing w:line="360" w:lineRule="auto"/>
        <w:rPr>
          <w:rFonts w:ascii="Arial" w:hAnsi="Arial" w:cs="Arial"/>
        </w:rPr>
      </w:pPr>
    </w:p>
    <w:p w:rsidR="00C25B1F" w:rsidRPr="00FB387C" w:rsidRDefault="00C25B1F" w:rsidP="009327EB">
      <w:pPr>
        <w:spacing w:line="360" w:lineRule="auto"/>
        <w:rPr>
          <w:rFonts w:ascii="Arial" w:hAnsi="Arial" w:cs="Arial"/>
        </w:rPr>
      </w:pPr>
    </w:p>
    <w:p w:rsidR="00C91C75" w:rsidRPr="00FB387C" w:rsidRDefault="00C91C75" w:rsidP="009327EB">
      <w:pPr>
        <w:spacing w:line="360" w:lineRule="auto"/>
        <w:rPr>
          <w:rFonts w:ascii="Arial" w:hAnsi="Arial" w:cs="Arial"/>
        </w:rPr>
      </w:pPr>
    </w:p>
    <w:p w:rsidR="00C91C75" w:rsidRPr="00FB387C" w:rsidRDefault="00C91C75" w:rsidP="009327EB">
      <w:pPr>
        <w:spacing w:line="360" w:lineRule="auto"/>
        <w:rPr>
          <w:rFonts w:ascii="Arial" w:hAnsi="Arial" w:cs="Arial"/>
        </w:rPr>
      </w:pPr>
    </w:p>
    <w:p w:rsidR="008058C0" w:rsidRPr="00FB387C" w:rsidRDefault="008058C0" w:rsidP="009327EB">
      <w:pPr>
        <w:pStyle w:val="Ttulo6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FB387C">
        <w:rPr>
          <w:rFonts w:ascii="Arial" w:hAnsi="Arial" w:cs="Arial"/>
          <w:b w:val="0"/>
          <w:bCs/>
          <w:sz w:val="24"/>
          <w:szCs w:val="24"/>
        </w:rPr>
        <w:t>Belo Horizonte</w:t>
      </w:r>
    </w:p>
    <w:p w:rsidR="009827B7" w:rsidRPr="00FB387C" w:rsidRDefault="00FB387C" w:rsidP="009327EB">
      <w:pPr>
        <w:jc w:val="center"/>
        <w:rPr>
          <w:rFonts w:ascii="Arial" w:hAnsi="Arial" w:cs="Arial"/>
        </w:rPr>
        <w:sectPr w:rsidR="009827B7" w:rsidRPr="00FB387C" w:rsidSect="008058C0">
          <w:headerReference w:type="default" r:id="rId9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  <w:r w:rsidRPr="00FB387C">
        <w:rPr>
          <w:rFonts w:ascii="Arial" w:hAnsi="Arial" w:cs="Arial"/>
        </w:rPr>
        <w:t>06 Maio</w:t>
      </w:r>
      <w:r w:rsidR="008058C0" w:rsidRPr="00FB387C">
        <w:rPr>
          <w:rFonts w:ascii="Arial" w:hAnsi="Arial" w:cs="Arial"/>
        </w:rPr>
        <w:t xml:space="preserve"> 201</w:t>
      </w:r>
      <w:r w:rsidR="00B54A94" w:rsidRPr="00FB387C">
        <w:rPr>
          <w:rFonts w:ascii="Arial" w:hAnsi="Arial" w:cs="Arial"/>
        </w:rPr>
        <w:t>3</w:t>
      </w:r>
    </w:p>
    <w:p w:rsidR="00B54A94" w:rsidRPr="00FB387C" w:rsidRDefault="00B54A94" w:rsidP="009327EB">
      <w:pPr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lastRenderedPageBreak/>
        <w:t>Amanda dos Reis Paula</w:t>
      </w:r>
    </w:p>
    <w:p w:rsidR="00B54A94" w:rsidRPr="00FB387C" w:rsidRDefault="00B54A94" w:rsidP="009327EB">
      <w:pPr>
        <w:jc w:val="center"/>
        <w:rPr>
          <w:rFonts w:ascii="Arial" w:hAnsi="Arial" w:cs="Arial"/>
          <w:i/>
        </w:rPr>
      </w:pPr>
      <w:r w:rsidRPr="00FB387C">
        <w:rPr>
          <w:rFonts w:ascii="Arial" w:hAnsi="Arial" w:cs="Arial"/>
        </w:rPr>
        <w:t>Deborah Araújo Navarro</w:t>
      </w:r>
    </w:p>
    <w:p w:rsidR="00B54A94" w:rsidRPr="00FB387C" w:rsidRDefault="00B54A94" w:rsidP="009327EB">
      <w:pPr>
        <w:jc w:val="center"/>
        <w:rPr>
          <w:rFonts w:ascii="Arial" w:hAnsi="Arial" w:cs="Arial"/>
          <w:i/>
        </w:rPr>
      </w:pPr>
      <w:r w:rsidRPr="00FB387C">
        <w:rPr>
          <w:rFonts w:ascii="Arial" w:hAnsi="Arial" w:cs="Arial"/>
        </w:rPr>
        <w:t>Larissa de Melo Vilarino</w:t>
      </w:r>
    </w:p>
    <w:p w:rsidR="00B54A94" w:rsidRPr="00FB387C" w:rsidRDefault="00B54A94" w:rsidP="009327EB">
      <w:pPr>
        <w:jc w:val="center"/>
        <w:rPr>
          <w:rFonts w:ascii="Arial" w:hAnsi="Arial" w:cs="Arial"/>
          <w:i/>
        </w:rPr>
      </w:pPr>
      <w:r w:rsidRPr="00FB387C">
        <w:rPr>
          <w:rFonts w:ascii="Arial" w:hAnsi="Arial" w:cs="Arial"/>
        </w:rPr>
        <w:t>Raquel Moreira Rezende</w:t>
      </w:r>
    </w:p>
    <w:p w:rsidR="00B54A94" w:rsidRPr="00FB387C" w:rsidRDefault="00B54A94" w:rsidP="009327EB">
      <w:pPr>
        <w:jc w:val="center"/>
        <w:rPr>
          <w:rFonts w:ascii="Arial" w:hAnsi="Arial" w:cs="Arial"/>
          <w:i/>
        </w:rPr>
      </w:pPr>
      <w:r w:rsidRPr="00FB387C">
        <w:rPr>
          <w:rFonts w:ascii="Arial" w:hAnsi="Arial" w:cs="Arial"/>
        </w:rPr>
        <w:t>Samaraísa de Oliveira</w:t>
      </w:r>
    </w:p>
    <w:p w:rsidR="00B54A94" w:rsidRPr="00FB387C" w:rsidRDefault="00B54A94" w:rsidP="009327EB">
      <w:pPr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Tainy Nascimento Ribeiro</w:t>
      </w: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Cs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Cs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jc w:val="center"/>
        <w:rPr>
          <w:rFonts w:ascii="Arial" w:hAnsi="Arial" w:cs="Arial"/>
          <w:bCs/>
        </w:rPr>
      </w:pPr>
      <w:r w:rsidRPr="00FB387C">
        <w:rPr>
          <w:rFonts w:ascii="Arial" w:hAnsi="Arial" w:cs="Arial"/>
          <w:b/>
        </w:rPr>
        <w:t>A IMPORTÂNCIA DOS DIVERSOS SABERES À FORMAÇÃO ACADÊMICO-PROFISSIONAL DE CONTADORES, ECONOMISTAS E ADMINISTRADORES.</w:t>
      </w: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B54A94" w:rsidRPr="00FB387C" w:rsidRDefault="00B54A94" w:rsidP="009327EB">
      <w:pPr>
        <w:tabs>
          <w:tab w:val="left" w:pos="2977"/>
          <w:tab w:val="left" w:pos="6946"/>
        </w:tabs>
        <w:ind w:left="3969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Trabalho Interdisciplinar apresentado em forma Artigo Acadêmico às disciplinas Contabilidade de Instituições Financeiras e Mercado Capitais, Contabilidade Governamental, Cultura Religiosa – Pessoa e Sociedade, Orçamento Empresarial, Planejamento e Gestão Estratégica, Planejamento Fiscal e Tributário, Sistemas Contábeis II do 6º Período do Curso de Ciências Contábeis Manhã do Instituto de Ciências Econômicas e Gerencias da PUC Minas BH.</w:t>
      </w:r>
    </w:p>
    <w:p w:rsidR="00B54A94" w:rsidRPr="00FB387C" w:rsidRDefault="00B54A94" w:rsidP="009327EB">
      <w:pPr>
        <w:pStyle w:val="Cabealho"/>
        <w:tabs>
          <w:tab w:val="clear" w:pos="4320"/>
          <w:tab w:val="clear" w:pos="8640"/>
          <w:tab w:val="left" w:pos="284"/>
          <w:tab w:val="left" w:pos="426"/>
        </w:tabs>
        <w:rPr>
          <w:rFonts w:ascii="Arial" w:hAnsi="Arial" w:cs="Arial"/>
          <w:szCs w:val="24"/>
        </w:rPr>
      </w:pPr>
    </w:p>
    <w:p w:rsidR="00B01454" w:rsidRPr="00B01454" w:rsidRDefault="00B01454" w:rsidP="00B01454">
      <w:pPr>
        <w:tabs>
          <w:tab w:val="left" w:pos="4536"/>
          <w:tab w:val="left" w:pos="5245"/>
          <w:tab w:val="left" w:pos="6946"/>
        </w:tabs>
        <w:ind w:left="3969"/>
        <w:rPr>
          <w:rFonts w:ascii="Arial" w:hAnsi="Arial" w:cs="Arial"/>
        </w:rPr>
      </w:pPr>
      <w:r w:rsidRPr="00B01454">
        <w:rPr>
          <w:rFonts w:ascii="Arial" w:hAnsi="Arial" w:cs="Arial"/>
        </w:rPr>
        <w:t>Professores: Rodrigo Marques,</w:t>
      </w:r>
    </w:p>
    <w:p w:rsidR="00B01454" w:rsidRPr="00B01454" w:rsidRDefault="00B01454" w:rsidP="00B01454">
      <w:pPr>
        <w:tabs>
          <w:tab w:val="left" w:pos="4536"/>
          <w:tab w:val="left" w:pos="5245"/>
          <w:tab w:val="left" w:pos="6946"/>
        </w:tabs>
        <w:ind w:left="3969"/>
        <w:rPr>
          <w:rFonts w:ascii="Arial" w:hAnsi="Arial" w:cs="Arial"/>
        </w:rPr>
      </w:pPr>
      <w:r w:rsidRPr="00B01454">
        <w:rPr>
          <w:rFonts w:ascii="Arial" w:hAnsi="Arial" w:cs="Arial"/>
        </w:rPr>
        <w:tab/>
      </w:r>
      <w:r w:rsidRPr="00B014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B01454">
        <w:rPr>
          <w:rFonts w:ascii="Arial" w:hAnsi="Arial" w:cs="Arial"/>
        </w:rPr>
        <w:t>Aliomar Silva Lima</w:t>
      </w:r>
    </w:p>
    <w:p w:rsidR="00B01454" w:rsidRPr="00B01454" w:rsidRDefault="00B01454" w:rsidP="00B01454">
      <w:pPr>
        <w:tabs>
          <w:tab w:val="left" w:pos="4536"/>
          <w:tab w:val="left" w:pos="6946"/>
        </w:tabs>
        <w:ind w:left="3969"/>
        <w:rPr>
          <w:rFonts w:ascii="Arial" w:hAnsi="Arial" w:cs="Arial"/>
        </w:rPr>
      </w:pPr>
      <w:r w:rsidRPr="00B01454">
        <w:rPr>
          <w:rFonts w:ascii="Arial" w:hAnsi="Arial" w:cs="Arial"/>
        </w:rPr>
        <w:t xml:space="preserve">                     Hildegardo Martins Lima,</w:t>
      </w:r>
    </w:p>
    <w:p w:rsidR="00B01454" w:rsidRPr="00B01454" w:rsidRDefault="00B01454" w:rsidP="00B01454">
      <w:pPr>
        <w:tabs>
          <w:tab w:val="left" w:pos="4536"/>
          <w:tab w:val="left" w:pos="6946"/>
        </w:tabs>
        <w:ind w:left="3969"/>
        <w:rPr>
          <w:rFonts w:ascii="Arial" w:hAnsi="Arial" w:cs="Arial"/>
        </w:rPr>
      </w:pPr>
      <w:r w:rsidRPr="00B01454">
        <w:rPr>
          <w:rFonts w:ascii="Arial" w:hAnsi="Arial" w:cs="Arial"/>
        </w:rPr>
        <w:t xml:space="preserve">                     Vanderlei Lopes Barbosa,</w:t>
      </w:r>
    </w:p>
    <w:p w:rsidR="00B01454" w:rsidRPr="00B01454" w:rsidRDefault="00B01454" w:rsidP="00B01454">
      <w:pPr>
        <w:tabs>
          <w:tab w:val="left" w:pos="4536"/>
          <w:tab w:val="left" w:pos="5245"/>
          <w:tab w:val="left" w:pos="6946"/>
        </w:tabs>
        <w:ind w:left="3969"/>
        <w:rPr>
          <w:rFonts w:ascii="Arial" w:hAnsi="Arial" w:cs="Arial"/>
        </w:rPr>
      </w:pPr>
      <w:r w:rsidRPr="00B01454">
        <w:rPr>
          <w:rFonts w:ascii="Arial" w:hAnsi="Arial" w:cs="Arial"/>
        </w:rPr>
        <w:t xml:space="preserve">                     José Tomáz Pereira,</w:t>
      </w:r>
    </w:p>
    <w:p w:rsidR="00B01454" w:rsidRPr="00B01454" w:rsidRDefault="00B01454" w:rsidP="00B01454">
      <w:pPr>
        <w:tabs>
          <w:tab w:val="left" w:pos="4536"/>
          <w:tab w:val="left" w:pos="5245"/>
          <w:tab w:val="left" w:pos="6946"/>
        </w:tabs>
        <w:ind w:left="3969"/>
        <w:rPr>
          <w:rFonts w:ascii="Arial" w:hAnsi="Arial" w:cs="Arial"/>
          <w:lang w:val="pt-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Alex Mag</w:t>
      </w:r>
      <w:r w:rsidRPr="00B01454">
        <w:rPr>
          <w:rFonts w:ascii="Arial" w:hAnsi="Arial" w:cs="Arial"/>
        </w:rPr>
        <w:t>no Diamante.</w:t>
      </w:r>
    </w:p>
    <w:p w:rsidR="00EA73B2" w:rsidRPr="00FB387C" w:rsidRDefault="00EA73B2" w:rsidP="009327EB">
      <w:pPr>
        <w:tabs>
          <w:tab w:val="left" w:pos="284"/>
          <w:tab w:val="left" w:pos="426"/>
        </w:tabs>
        <w:rPr>
          <w:rFonts w:ascii="Arial" w:hAnsi="Arial" w:cs="Arial"/>
          <w:lang w:val="pt-PT"/>
        </w:rPr>
      </w:pPr>
    </w:p>
    <w:p w:rsidR="00260061" w:rsidRPr="00FB387C" w:rsidRDefault="00260061" w:rsidP="009327EB">
      <w:pPr>
        <w:tabs>
          <w:tab w:val="left" w:pos="284"/>
          <w:tab w:val="left" w:pos="426"/>
        </w:tabs>
        <w:rPr>
          <w:rFonts w:ascii="Arial" w:hAnsi="Arial" w:cs="Arial"/>
          <w:lang w:val="pt-PT"/>
        </w:rPr>
      </w:pPr>
    </w:p>
    <w:p w:rsidR="00FB387C" w:rsidRPr="00FB387C" w:rsidRDefault="00B54A94" w:rsidP="00FB387C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>Belo Horizonte</w:t>
      </w:r>
    </w:p>
    <w:p w:rsidR="00377B8F" w:rsidRPr="00FB387C" w:rsidRDefault="00FB387C" w:rsidP="00FB387C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FB387C">
        <w:rPr>
          <w:rFonts w:ascii="Arial" w:hAnsi="Arial" w:cs="Arial"/>
        </w:rPr>
        <w:t xml:space="preserve">06 </w:t>
      </w:r>
      <w:r w:rsidR="0099666A" w:rsidRPr="00FB387C">
        <w:rPr>
          <w:rFonts w:ascii="Arial" w:hAnsi="Arial" w:cs="Arial"/>
        </w:rPr>
        <w:t>Maio 2013</w:t>
      </w:r>
    </w:p>
    <w:p w:rsidR="009327EB" w:rsidRPr="00FB387C" w:rsidRDefault="009327EB" w:rsidP="009327EB">
      <w:pPr>
        <w:spacing w:after="200" w:line="360" w:lineRule="auto"/>
        <w:jc w:val="center"/>
        <w:rPr>
          <w:rFonts w:ascii="Arial" w:hAnsi="Arial" w:cs="Arial"/>
          <w:b/>
          <w:bCs/>
          <w:spacing w:val="-20"/>
        </w:rPr>
        <w:sectPr w:rsidR="009327EB" w:rsidRPr="00FB387C" w:rsidSect="008058C0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pt-BR"/>
        </w:rPr>
        <w:id w:val="3992331"/>
        <w:docPartObj>
          <w:docPartGallery w:val="Table of Contents"/>
          <w:docPartUnique/>
        </w:docPartObj>
      </w:sdtPr>
      <w:sdtContent>
        <w:p w:rsidR="009327EB" w:rsidRPr="000B4058" w:rsidRDefault="009327EB" w:rsidP="009327EB">
          <w:pPr>
            <w:pStyle w:val="CabealhodoSumrio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0B4058">
            <w:rPr>
              <w:rFonts w:ascii="Arial" w:hAnsi="Arial" w:cs="Arial"/>
              <w:sz w:val="24"/>
              <w:szCs w:val="24"/>
            </w:rPr>
            <w:t>Sumário</w:t>
          </w:r>
        </w:p>
        <w:p w:rsidR="000B4058" w:rsidRPr="000B4058" w:rsidRDefault="00C149C3">
          <w:pPr>
            <w:pStyle w:val="Sumrio1"/>
            <w:rPr>
              <w:rFonts w:eastAsiaTheme="minorEastAsia"/>
              <w:b/>
              <w:sz w:val="22"/>
              <w:szCs w:val="22"/>
            </w:rPr>
          </w:pPr>
          <w:r w:rsidRPr="000B4058">
            <w:rPr>
              <w:b/>
            </w:rPr>
            <w:fldChar w:fldCharType="begin"/>
          </w:r>
          <w:r w:rsidR="009327EB" w:rsidRPr="000B4058">
            <w:rPr>
              <w:b/>
            </w:rPr>
            <w:instrText xml:space="preserve"> TOC \o "1-3" \h \z \u </w:instrText>
          </w:r>
          <w:r w:rsidRPr="000B4058">
            <w:rPr>
              <w:b/>
            </w:rPr>
            <w:fldChar w:fldCharType="separate"/>
          </w:r>
          <w:hyperlink w:anchor="_Toc355545454" w:history="1">
            <w:r w:rsidR="000B4058" w:rsidRPr="000B4058">
              <w:rPr>
                <w:rStyle w:val="Hyperlink"/>
                <w:b/>
              </w:rPr>
              <w:t>INTRODUÇÃO</w:t>
            </w:r>
            <w:r w:rsidR="000B4058" w:rsidRPr="000B4058">
              <w:rPr>
                <w:b/>
                <w:webHidden/>
              </w:rPr>
              <w:tab/>
            </w:r>
            <w:r w:rsidRPr="000B4058">
              <w:rPr>
                <w:b/>
                <w:webHidden/>
              </w:rPr>
              <w:fldChar w:fldCharType="begin"/>
            </w:r>
            <w:r w:rsidR="000B4058" w:rsidRPr="000B4058">
              <w:rPr>
                <w:b/>
                <w:webHidden/>
              </w:rPr>
              <w:instrText xml:space="preserve"> PAGEREF _Toc355545454 \h </w:instrText>
            </w:r>
            <w:r w:rsidRPr="000B4058">
              <w:rPr>
                <w:b/>
                <w:webHidden/>
              </w:rPr>
            </w:r>
            <w:r w:rsidRPr="000B4058">
              <w:rPr>
                <w:b/>
                <w:webHidden/>
              </w:rPr>
              <w:fldChar w:fldCharType="separate"/>
            </w:r>
            <w:r w:rsidR="000B4058" w:rsidRPr="000B4058">
              <w:rPr>
                <w:b/>
                <w:webHidden/>
              </w:rPr>
              <w:t>3</w:t>
            </w:r>
            <w:r w:rsidRPr="000B4058">
              <w:rPr>
                <w:b/>
                <w:webHidden/>
              </w:rPr>
              <w:fldChar w:fldCharType="end"/>
            </w:r>
          </w:hyperlink>
        </w:p>
        <w:p w:rsidR="000B4058" w:rsidRPr="000B4058" w:rsidRDefault="00C149C3">
          <w:pPr>
            <w:pStyle w:val="Sumrio1"/>
            <w:rPr>
              <w:rFonts w:eastAsiaTheme="minorEastAsia"/>
              <w:b/>
              <w:sz w:val="22"/>
              <w:szCs w:val="22"/>
            </w:rPr>
          </w:pPr>
          <w:hyperlink w:anchor="_Toc355545455" w:history="1">
            <w:r w:rsidR="000B4058" w:rsidRPr="000B4058">
              <w:rPr>
                <w:rStyle w:val="Hyperlink"/>
                <w:b/>
              </w:rPr>
              <w:t>2 DESENVOLVIMENTO</w:t>
            </w:r>
            <w:r w:rsidR="000B4058" w:rsidRPr="000B4058">
              <w:rPr>
                <w:b/>
                <w:webHidden/>
              </w:rPr>
              <w:tab/>
            </w:r>
            <w:r w:rsidRPr="000B4058">
              <w:rPr>
                <w:b/>
                <w:webHidden/>
              </w:rPr>
              <w:fldChar w:fldCharType="begin"/>
            </w:r>
            <w:r w:rsidR="000B4058" w:rsidRPr="000B4058">
              <w:rPr>
                <w:b/>
                <w:webHidden/>
              </w:rPr>
              <w:instrText xml:space="preserve"> PAGEREF _Toc355545455 \h </w:instrText>
            </w:r>
            <w:r w:rsidRPr="000B4058">
              <w:rPr>
                <w:b/>
                <w:webHidden/>
              </w:rPr>
            </w:r>
            <w:r w:rsidRPr="000B4058">
              <w:rPr>
                <w:b/>
                <w:webHidden/>
              </w:rPr>
              <w:fldChar w:fldCharType="separate"/>
            </w:r>
            <w:r w:rsidR="000B4058" w:rsidRPr="000B4058">
              <w:rPr>
                <w:b/>
                <w:webHidden/>
              </w:rPr>
              <w:t>4</w:t>
            </w:r>
            <w:r w:rsidRPr="000B4058">
              <w:rPr>
                <w:b/>
                <w:webHidden/>
              </w:rPr>
              <w:fldChar w:fldCharType="end"/>
            </w:r>
          </w:hyperlink>
        </w:p>
        <w:p w:rsidR="000B4058" w:rsidRPr="000B4058" w:rsidRDefault="00C149C3">
          <w:pPr>
            <w:pStyle w:val="Sumrio2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</w:rPr>
          </w:pPr>
          <w:hyperlink w:anchor="_Toc355545456" w:history="1">
            <w:r w:rsidR="000B4058" w:rsidRPr="000B4058">
              <w:rPr>
                <w:rStyle w:val="Hyperlink"/>
                <w:rFonts w:ascii="Arial" w:hAnsi="Arial" w:cs="Arial"/>
                <w:b/>
                <w:noProof/>
                <w:lang w:eastAsia="en-US"/>
              </w:rPr>
              <w:t>2.1 Considerações originais e Críticas sobre o texto: “os sete saberes necessários à educação do futuro”, de Edgar Morin</w:t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tab/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instrText xml:space="preserve"> PAGEREF _Toc355545456 \h </w:instrText>
            </w:r>
            <w:r w:rsidRPr="000B4058">
              <w:rPr>
                <w:rFonts w:ascii="Arial" w:hAnsi="Arial" w:cs="Arial"/>
                <w:b/>
                <w:noProof/>
                <w:webHidden/>
              </w:rPr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t>4</w:t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0B4058" w:rsidRPr="000B4058" w:rsidRDefault="00C149C3">
          <w:pPr>
            <w:pStyle w:val="Sumrio2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</w:rPr>
          </w:pPr>
          <w:hyperlink w:anchor="_Toc355545457" w:history="1">
            <w:r w:rsidR="000B4058" w:rsidRPr="000B4058">
              <w:rPr>
                <w:rStyle w:val="Hyperlink"/>
                <w:rFonts w:ascii="Arial" w:hAnsi="Arial" w:cs="Arial"/>
                <w:b/>
                <w:noProof/>
                <w:lang w:eastAsia="en-US"/>
              </w:rPr>
              <w:t>2.2 Análise das entrevistas</w:t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tab/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instrText xml:space="preserve"> PAGEREF _Toc355545457 \h </w:instrText>
            </w:r>
            <w:r w:rsidRPr="000B4058">
              <w:rPr>
                <w:rFonts w:ascii="Arial" w:hAnsi="Arial" w:cs="Arial"/>
                <w:b/>
                <w:noProof/>
                <w:webHidden/>
              </w:rPr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t>8</w:t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0B4058" w:rsidRPr="000B4058" w:rsidRDefault="00C149C3">
          <w:pPr>
            <w:pStyle w:val="Sumrio2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</w:rPr>
          </w:pPr>
          <w:hyperlink w:anchor="_Toc355545458" w:history="1">
            <w:r w:rsidR="000B4058" w:rsidRPr="000B4058">
              <w:rPr>
                <w:rStyle w:val="Hyperlink"/>
                <w:rFonts w:ascii="Arial" w:hAnsi="Arial" w:cs="Arial"/>
                <w:b/>
                <w:noProof/>
                <w:lang w:eastAsia="en-US"/>
              </w:rPr>
              <w:t>2.3 Discussões Intergrupais</w:t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tab/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instrText xml:space="preserve"> PAGEREF _Toc355545458 \h </w:instrText>
            </w:r>
            <w:r w:rsidRPr="000B4058">
              <w:rPr>
                <w:rFonts w:ascii="Arial" w:hAnsi="Arial" w:cs="Arial"/>
                <w:b/>
                <w:noProof/>
                <w:webHidden/>
              </w:rPr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t>9</w:t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0B4058" w:rsidRPr="000B4058" w:rsidRDefault="00C149C3">
          <w:pPr>
            <w:pStyle w:val="Sumrio2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</w:rPr>
          </w:pPr>
          <w:hyperlink w:anchor="_Toc355545459" w:history="1">
            <w:r w:rsidR="000B4058" w:rsidRPr="000B4058">
              <w:rPr>
                <w:rStyle w:val="Hyperlink"/>
                <w:rFonts w:ascii="Arial" w:hAnsi="Arial" w:cs="Arial"/>
                <w:b/>
                <w:noProof/>
                <w:lang w:eastAsia="en-US"/>
              </w:rPr>
              <w:t>2.4 Considerações Finais</w:t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tab/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instrText xml:space="preserve"> PAGEREF _Toc355545459 \h </w:instrText>
            </w:r>
            <w:r w:rsidRPr="000B4058">
              <w:rPr>
                <w:rFonts w:ascii="Arial" w:hAnsi="Arial" w:cs="Arial"/>
                <w:b/>
                <w:noProof/>
                <w:webHidden/>
              </w:rPr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0B4058" w:rsidRPr="000B4058">
              <w:rPr>
                <w:rFonts w:ascii="Arial" w:hAnsi="Arial" w:cs="Arial"/>
                <w:b/>
                <w:noProof/>
                <w:webHidden/>
              </w:rPr>
              <w:t>11</w:t>
            </w:r>
            <w:r w:rsidRPr="000B405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0B4058" w:rsidRPr="000B4058" w:rsidRDefault="00C149C3">
          <w:pPr>
            <w:pStyle w:val="Sumrio1"/>
            <w:rPr>
              <w:rFonts w:eastAsiaTheme="minorEastAsia"/>
              <w:b/>
              <w:sz w:val="22"/>
              <w:szCs w:val="22"/>
            </w:rPr>
          </w:pPr>
          <w:hyperlink w:anchor="_Toc355545460" w:history="1">
            <w:r w:rsidR="000B4058" w:rsidRPr="000B4058">
              <w:rPr>
                <w:rStyle w:val="Hyperlink"/>
                <w:b/>
              </w:rPr>
              <w:t>REFERENCIAS</w:t>
            </w:r>
            <w:r w:rsidR="000B4058" w:rsidRPr="000B4058">
              <w:rPr>
                <w:b/>
                <w:webHidden/>
              </w:rPr>
              <w:tab/>
            </w:r>
            <w:r w:rsidRPr="000B4058">
              <w:rPr>
                <w:b/>
                <w:webHidden/>
              </w:rPr>
              <w:fldChar w:fldCharType="begin"/>
            </w:r>
            <w:r w:rsidR="000B4058" w:rsidRPr="000B4058">
              <w:rPr>
                <w:b/>
                <w:webHidden/>
              </w:rPr>
              <w:instrText xml:space="preserve"> PAGEREF _Toc355545460 \h </w:instrText>
            </w:r>
            <w:r w:rsidRPr="000B4058">
              <w:rPr>
                <w:b/>
                <w:webHidden/>
              </w:rPr>
            </w:r>
            <w:r w:rsidRPr="000B4058">
              <w:rPr>
                <w:b/>
                <w:webHidden/>
              </w:rPr>
              <w:fldChar w:fldCharType="separate"/>
            </w:r>
            <w:r w:rsidR="000B4058" w:rsidRPr="000B4058">
              <w:rPr>
                <w:b/>
                <w:webHidden/>
              </w:rPr>
              <w:t>12</w:t>
            </w:r>
            <w:r w:rsidRPr="000B4058">
              <w:rPr>
                <w:b/>
                <w:webHidden/>
              </w:rPr>
              <w:fldChar w:fldCharType="end"/>
            </w:r>
          </w:hyperlink>
        </w:p>
        <w:p w:rsidR="009327EB" w:rsidRPr="00FB387C" w:rsidRDefault="00C149C3" w:rsidP="009327EB">
          <w:pPr>
            <w:spacing w:line="360" w:lineRule="auto"/>
            <w:rPr>
              <w:rFonts w:ascii="Arial" w:hAnsi="Arial" w:cs="Arial"/>
            </w:rPr>
          </w:pPr>
          <w:r w:rsidRPr="000B4058">
            <w:rPr>
              <w:rFonts w:ascii="Arial" w:hAnsi="Arial" w:cs="Arial"/>
              <w:b/>
            </w:rPr>
            <w:fldChar w:fldCharType="end"/>
          </w:r>
        </w:p>
      </w:sdtContent>
    </w:sdt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</w:rPr>
      </w:pPr>
    </w:p>
    <w:p w:rsidR="008F3316" w:rsidRPr="00FB387C" w:rsidRDefault="008F3316" w:rsidP="000C4ED8">
      <w:pPr>
        <w:pStyle w:val="Ttulo1"/>
        <w:spacing w:before="0" w:line="360" w:lineRule="auto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pt-BR"/>
        </w:rPr>
      </w:pPr>
    </w:p>
    <w:p w:rsidR="008F3316" w:rsidRPr="00FB387C" w:rsidRDefault="008F3316" w:rsidP="008F3316">
      <w:pPr>
        <w:rPr>
          <w:rFonts w:ascii="Arial" w:hAnsi="Arial" w:cs="Arial"/>
        </w:rPr>
      </w:pPr>
    </w:p>
    <w:p w:rsidR="009327EB" w:rsidRPr="00FB387C" w:rsidRDefault="009327EB" w:rsidP="000C4ED8">
      <w:pPr>
        <w:pStyle w:val="Ttulo1"/>
        <w:spacing w:before="0" w:line="360" w:lineRule="auto"/>
        <w:rPr>
          <w:rFonts w:ascii="Arial" w:hAnsi="Arial" w:cs="Arial"/>
          <w:sz w:val="24"/>
          <w:szCs w:val="24"/>
        </w:rPr>
      </w:pPr>
      <w:bookmarkStart w:id="1" w:name="_Toc355545454"/>
      <w:r w:rsidRPr="00FB387C">
        <w:rPr>
          <w:rFonts w:ascii="Arial" w:hAnsi="Arial" w:cs="Arial"/>
          <w:sz w:val="24"/>
          <w:szCs w:val="24"/>
        </w:rPr>
        <w:lastRenderedPageBreak/>
        <w:t>INTRODUÇÃO</w:t>
      </w:r>
      <w:bookmarkEnd w:id="1"/>
    </w:p>
    <w:p w:rsidR="008F3316" w:rsidRPr="00FB387C" w:rsidRDefault="008F3316" w:rsidP="008F3316">
      <w:pPr>
        <w:spacing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O Trabalho Interdisciplinar em forma de Artigo Acadêmico apresentado às disciplinas do 6° período do curso de Ciências Contábeis da Universidade Católica de Minas Gerais – PUC MINAS – apresenta uma visão sobre “A importância dos diversos saberes à formação acadêmico-profissional de contadores, economistas e administradores”, sendo que há correlação com o livro “Os sete saberes necessários à educação do futuro”, de Edgar Morin, análise de informações obtidas através dos questionários aplicados aos profissionais e a discussão sobre os conhecimentos estudados neste 1° semestre de 2013.</w:t>
      </w:r>
    </w:p>
    <w:p w:rsidR="008F3316" w:rsidRPr="00FB387C" w:rsidRDefault="008F3316" w:rsidP="008F3316">
      <w:pPr>
        <w:spacing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O livro retrata problemas específicos da educação que tem por objetivo a reflexão e revisão de como se trabalha a educação e de sua relevância em vista da necessidade de uma mudança solidária, humana e que vise o conhecimento.</w:t>
      </w:r>
    </w:p>
    <w:p w:rsidR="008F3316" w:rsidRPr="00FB387C" w:rsidRDefault="008F3316" w:rsidP="008F3316">
      <w:pPr>
        <w:spacing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A análise das entrevistas mostra como é necessário que os profissionais se atualizem diante de sua profissão mediante novas aprendizagens em outras áreas.</w:t>
      </w:r>
    </w:p>
    <w:p w:rsidR="008F3316" w:rsidRPr="00FB387C" w:rsidRDefault="008F3316" w:rsidP="008F3316">
      <w:pPr>
        <w:spacing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Neste 1º semestre de 2013 as disciplinas aplicadas para o 6º período do curso de Ciências Contábeis revelam a precisão dos conhecimentos adquiridos nos períodos passados e sem dúvida conhecimentos que foram adquiridos ao longo da nossa vida. Todos esses conhecimentos, juntos, farão parte de nossa vida pessoal e profissional e nos ajudarão a embasar aqueles que ainda serão adquiridos.</w:t>
      </w: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9327EB" w:rsidRPr="00FB387C" w:rsidRDefault="009327EB" w:rsidP="009327EB">
      <w:pPr>
        <w:spacing w:line="360" w:lineRule="auto"/>
        <w:rPr>
          <w:rFonts w:ascii="Arial" w:hAnsi="Arial" w:cs="Arial"/>
          <w:lang w:eastAsia="en-US"/>
        </w:rPr>
      </w:pPr>
    </w:p>
    <w:p w:rsidR="008F3316" w:rsidRPr="00FB387C" w:rsidRDefault="008F3316" w:rsidP="000C4ED8">
      <w:pPr>
        <w:pStyle w:val="Ttulo1"/>
        <w:spacing w:before="0" w:line="360" w:lineRule="auto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</w:p>
    <w:p w:rsidR="008F3316" w:rsidRPr="00FB387C" w:rsidRDefault="008F3316" w:rsidP="000C4ED8">
      <w:pPr>
        <w:pStyle w:val="Ttulo1"/>
        <w:spacing w:before="0" w:line="360" w:lineRule="auto"/>
        <w:rPr>
          <w:rFonts w:ascii="Arial" w:hAnsi="Arial" w:cs="Arial"/>
          <w:sz w:val="24"/>
          <w:szCs w:val="24"/>
        </w:rPr>
      </w:pPr>
    </w:p>
    <w:p w:rsidR="008F3316" w:rsidRPr="00FB387C" w:rsidRDefault="008F3316" w:rsidP="000C4ED8">
      <w:pPr>
        <w:pStyle w:val="Ttulo1"/>
        <w:spacing w:before="0" w:line="360" w:lineRule="auto"/>
        <w:rPr>
          <w:rFonts w:ascii="Arial" w:hAnsi="Arial" w:cs="Arial"/>
          <w:sz w:val="24"/>
          <w:szCs w:val="24"/>
        </w:rPr>
      </w:pPr>
    </w:p>
    <w:p w:rsidR="008F3316" w:rsidRPr="00FB387C" w:rsidRDefault="008F3316" w:rsidP="000C4ED8">
      <w:pPr>
        <w:pStyle w:val="Ttulo1"/>
        <w:spacing w:before="0" w:line="360" w:lineRule="auto"/>
        <w:rPr>
          <w:rFonts w:ascii="Arial" w:hAnsi="Arial" w:cs="Arial"/>
          <w:sz w:val="24"/>
          <w:szCs w:val="24"/>
        </w:rPr>
      </w:pPr>
      <w:r w:rsidRPr="00FB387C">
        <w:rPr>
          <w:rFonts w:ascii="Arial" w:hAnsi="Arial" w:cs="Arial"/>
          <w:sz w:val="24"/>
          <w:szCs w:val="24"/>
        </w:rPr>
        <w:br w:type="page"/>
      </w:r>
    </w:p>
    <w:p w:rsidR="00EA73B2" w:rsidRPr="00FB387C" w:rsidRDefault="009327EB" w:rsidP="000C4ED8">
      <w:pPr>
        <w:pStyle w:val="Ttulo1"/>
        <w:spacing w:before="0" w:line="360" w:lineRule="auto"/>
        <w:rPr>
          <w:rFonts w:ascii="Arial" w:hAnsi="Arial" w:cs="Arial"/>
          <w:sz w:val="24"/>
          <w:szCs w:val="24"/>
        </w:rPr>
      </w:pPr>
      <w:bookmarkStart w:id="2" w:name="_Toc355545455"/>
      <w:r w:rsidRPr="00FB387C">
        <w:rPr>
          <w:rFonts w:ascii="Arial" w:hAnsi="Arial" w:cs="Arial"/>
          <w:sz w:val="24"/>
          <w:szCs w:val="24"/>
        </w:rPr>
        <w:lastRenderedPageBreak/>
        <w:t>2 DESENVOLVIMENTO</w:t>
      </w:r>
      <w:bookmarkEnd w:id="2"/>
    </w:p>
    <w:p w:rsidR="00EA73B2" w:rsidRPr="00FB387C" w:rsidRDefault="00EA73B2" w:rsidP="00EA73B2">
      <w:pPr>
        <w:rPr>
          <w:rFonts w:ascii="Arial" w:hAnsi="Arial" w:cs="Arial"/>
          <w:lang w:eastAsia="en-US"/>
        </w:rPr>
      </w:pPr>
    </w:p>
    <w:p w:rsidR="00EA73B2" w:rsidRPr="00FB387C" w:rsidRDefault="00EA73B2" w:rsidP="00EA73B2">
      <w:pPr>
        <w:pStyle w:val="Ttulo2"/>
        <w:spacing w:line="360" w:lineRule="auto"/>
        <w:rPr>
          <w:rFonts w:ascii="Arial" w:hAnsi="Arial" w:cs="Arial"/>
          <w:sz w:val="24"/>
          <w:szCs w:val="24"/>
          <w:lang w:eastAsia="en-US"/>
        </w:rPr>
      </w:pPr>
      <w:bookmarkStart w:id="3" w:name="_Toc355545456"/>
      <w:r w:rsidRPr="00FB387C">
        <w:rPr>
          <w:rFonts w:ascii="Arial" w:hAnsi="Arial" w:cs="Arial"/>
          <w:sz w:val="24"/>
          <w:szCs w:val="24"/>
          <w:lang w:eastAsia="en-US"/>
        </w:rPr>
        <w:t>2.1 Considerações originais e Críticas sobre o texto: “os sete saberes necessários à educação do futuro”, de Edgar Morin</w:t>
      </w:r>
      <w:bookmarkEnd w:id="3"/>
    </w:p>
    <w:p w:rsidR="00914034" w:rsidRPr="00FB387C" w:rsidRDefault="00914034" w:rsidP="00914034">
      <w:pPr>
        <w:rPr>
          <w:rFonts w:ascii="Arial" w:hAnsi="Arial" w:cs="Arial"/>
          <w:lang w:eastAsia="en-US"/>
        </w:rPr>
      </w:pPr>
    </w:p>
    <w:p w:rsidR="008F3316" w:rsidRPr="00FB387C" w:rsidRDefault="008F3316" w:rsidP="008F3316">
      <w:pPr>
        <w:spacing w:line="360" w:lineRule="auto"/>
        <w:ind w:firstLine="360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 xml:space="preserve">Os sete saberes indispensáveis enunciados por Morin, objeto do presente livro: </w:t>
      </w:r>
    </w:p>
    <w:p w:rsidR="008F3316" w:rsidRPr="00FB387C" w:rsidRDefault="008F3316" w:rsidP="008F331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As cegueiras do conhecimento: o erro e a ilusão;</w:t>
      </w:r>
    </w:p>
    <w:p w:rsidR="008F3316" w:rsidRPr="00FB387C" w:rsidRDefault="008F3316" w:rsidP="008F3316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Os princípios do conhecimento pertinente;</w:t>
      </w:r>
    </w:p>
    <w:p w:rsidR="008F3316" w:rsidRPr="00FB387C" w:rsidRDefault="008F3316" w:rsidP="008F3316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Ensinar a condição humana;</w:t>
      </w:r>
    </w:p>
    <w:p w:rsidR="008F3316" w:rsidRPr="00FB387C" w:rsidRDefault="008F3316" w:rsidP="008F3316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Ensinar a identidade terrena;</w:t>
      </w:r>
    </w:p>
    <w:p w:rsidR="008F3316" w:rsidRPr="00FB387C" w:rsidRDefault="008F3316" w:rsidP="008F3316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Enfrentar as incertezas;</w:t>
      </w:r>
    </w:p>
    <w:p w:rsidR="008F3316" w:rsidRPr="00FB387C" w:rsidRDefault="008F3316" w:rsidP="008F3316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Ensinar a compreensão;</w:t>
      </w:r>
    </w:p>
    <w:p w:rsidR="008F3316" w:rsidRPr="00FB387C" w:rsidRDefault="008F3316" w:rsidP="008F3316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A ética do gênero humano,</w:t>
      </w:r>
    </w:p>
    <w:p w:rsidR="008F3316" w:rsidRPr="00FB387C" w:rsidRDefault="008F3316" w:rsidP="008F3316">
      <w:pPr>
        <w:pStyle w:val="PargrafodaLista"/>
        <w:spacing w:before="240" w:line="360" w:lineRule="auto"/>
        <w:jc w:val="both"/>
        <w:rPr>
          <w:rFonts w:ascii="Arial" w:hAnsi="Arial" w:cs="Arial"/>
        </w:rPr>
      </w:pPr>
    </w:p>
    <w:p w:rsidR="008F3316" w:rsidRPr="00FB387C" w:rsidRDefault="008F3316" w:rsidP="008F3316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O livro de Edgar Morin tem a importância de introduzir uma profunda reflexão no todo das discussões que estão sendo feitas sobre a educação para o Século XXI. Aborda temas fundamentais para a educação, por vezes ignorados ou deixados à margem dos debates sobre a política educacional. Seus capítulos - ou eixos - expõem a genialidade, clareza e simplicidade do filósofo Morin, num texto dedicado aos educadores, em particular, mas acessível a todos que se interessam pelos caminhos a trilhar em busca de um futuro mais humano, solidário e marcado pela construção do conhecimento.</w:t>
      </w:r>
    </w:p>
    <w:p w:rsidR="008F3316" w:rsidRPr="00FB387C" w:rsidRDefault="008F3316" w:rsidP="008F3316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Considerando “os princípios do conhecimento pertinente” e “o enfrentar as incertezas” os saberes mais relevantes para esse trabalho para caracterizar a formação do caráter dos alunos de ciências contábeis.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  <w:b/>
        </w:rPr>
      </w:pPr>
      <w:r w:rsidRPr="00FB387C">
        <w:rPr>
          <w:rFonts w:ascii="Arial" w:hAnsi="Arial" w:cs="Arial"/>
          <w:b/>
        </w:rPr>
        <w:t xml:space="preserve">I - </w:t>
      </w:r>
      <w:r w:rsidR="00914034" w:rsidRPr="00FB387C">
        <w:rPr>
          <w:rFonts w:ascii="Arial" w:hAnsi="Arial" w:cs="Arial"/>
          <w:b/>
        </w:rPr>
        <w:t>As cegueiras do conhecimento: o erro e a ilusão</w:t>
      </w:r>
    </w:p>
    <w:p w:rsidR="008F3316" w:rsidRPr="00FB387C" w:rsidRDefault="008F3316" w:rsidP="008F3316">
      <w:pPr>
        <w:spacing w:before="240"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As causas do erro e da ilusão se devem ao fato de que a educação do futuro está cega quanto à forma de conhecimento, que consequentemente estará disposta a riscos e para combatê-los será preciso incluir e desenvolver estudos cerebrais, mentais, culturais do conhecer humano, bem como as etapas que o levam ao erro ou à ilusão.</w:t>
      </w:r>
    </w:p>
    <w:p w:rsidR="008F3316" w:rsidRDefault="008F3316" w:rsidP="000B4058">
      <w:pPr>
        <w:spacing w:before="240"/>
        <w:ind w:left="2268"/>
        <w:jc w:val="both"/>
        <w:rPr>
          <w:rFonts w:ascii="Arial" w:hAnsi="Arial" w:cs="Arial"/>
          <w:i/>
        </w:rPr>
      </w:pPr>
      <w:r w:rsidRPr="00FB387C">
        <w:rPr>
          <w:rFonts w:ascii="Arial" w:hAnsi="Arial" w:cs="Arial"/>
          <w:i/>
        </w:rPr>
        <w:lastRenderedPageBreak/>
        <w:t>“... O ensino de conhecimento</w:t>
      </w:r>
      <w:r w:rsidR="00FB387C" w:rsidRPr="00FB387C">
        <w:rPr>
          <w:rFonts w:ascii="Arial" w:hAnsi="Arial" w:cs="Arial"/>
          <w:i/>
        </w:rPr>
        <w:t xml:space="preserve"> fornece</w:t>
      </w:r>
      <w:r w:rsidRPr="00FB387C">
        <w:rPr>
          <w:rFonts w:ascii="Arial" w:hAnsi="Arial" w:cs="Arial"/>
          <w:i/>
        </w:rPr>
        <w:t xml:space="preserve"> conhecimento, saberes. Porém, nunca se ensina o que é conhecimento, apesar de ser muito importante saber o que é conhecimento, tendo em vista que nós sabemos que o problema chave do conhec</w:t>
      </w:r>
      <w:r w:rsidR="000B4058">
        <w:rPr>
          <w:rFonts w:ascii="Arial" w:hAnsi="Arial" w:cs="Arial"/>
          <w:i/>
        </w:rPr>
        <w:t>imento é o erro e a ilusão” (Ed</w:t>
      </w:r>
      <w:r w:rsidRPr="00FB387C">
        <w:rPr>
          <w:rFonts w:ascii="Arial" w:hAnsi="Arial" w:cs="Arial"/>
          <w:i/>
        </w:rPr>
        <w:t>gar Morin, p. 1)</w:t>
      </w:r>
    </w:p>
    <w:p w:rsidR="000B4058" w:rsidRPr="00FB387C" w:rsidRDefault="000B4058" w:rsidP="000B4058">
      <w:pPr>
        <w:spacing w:before="240"/>
        <w:ind w:left="2268"/>
        <w:jc w:val="both"/>
        <w:rPr>
          <w:rFonts w:ascii="Arial" w:hAnsi="Arial" w:cs="Arial"/>
          <w:i/>
        </w:rPr>
      </w:pP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A projeção de nossos desejos, medos e perturbações mentais traduzidas por nossas emoções multiplicam os riscos do erro e das ilusões. Uma possibilidade de se eliminar o erro poderia ser eliminando toda a nossa afetividade, pois a raiva, o amor e amizade podem nos cegar. Porém o desenvolvimento de nossa inteligência está ligado ao nosso mundo de afetividades. Então a autor conclui a ideia dizendo que: “a afetividade pode asfixiar o conhecimento como também pode fortalecê-lo”.</w:t>
      </w: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A nossa visão é considerada como o nosso sentido mais confiável, mesmo assim, apresenta inúmeros erros em sua percepção. Ao erro de percepção acrescenta-se o erro intelectual. Isso porque o conhecimento é fruto da tradução de percepções e reconstruções cerebrais com base em estímulos ou sinais captados e codificados pelos nossos sentidos, estando sujeito ao erro.</w:t>
      </w: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O conhecimento corresponde à interpretação do conhecedor, o que poderá introduzir o erro de subjetividade do mesmo de acordo com sua visão de mundo e seus princípios de conhecimento.</w:t>
      </w:r>
    </w:p>
    <w:p w:rsidR="008F3316" w:rsidRPr="00FB387C" w:rsidRDefault="008F3316" w:rsidP="0099666A">
      <w:pPr>
        <w:spacing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O conhecimento nunca é um reflexo ou espelho da realidade porque não se baseia em coisas e do mundo externo.  As percepções nos mostram quais são as traduções e reconstruções de nosso cérebro que por meio de estímulos ou sinais resultem em sentido.</w:t>
      </w:r>
    </w:p>
    <w:p w:rsidR="008F3316" w:rsidRPr="00FB387C" w:rsidRDefault="008F3316" w:rsidP="0099666A">
      <w:pPr>
        <w:spacing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O conhecimento corresponde à interpretação do conhecedor, o que poderá introduzir o erro de subjetividade do mesmo de acordo com sua visão de mundo e seus princípios de conhecimento.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  <w:b/>
        </w:rPr>
      </w:pPr>
      <w:r w:rsidRPr="00FB387C">
        <w:rPr>
          <w:rFonts w:ascii="Arial" w:hAnsi="Arial" w:cs="Arial"/>
          <w:b/>
        </w:rPr>
        <w:t xml:space="preserve">II - </w:t>
      </w:r>
      <w:r w:rsidR="00914034" w:rsidRPr="00FB387C">
        <w:rPr>
          <w:rFonts w:ascii="Arial" w:hAnsi="Arial" w:cs="Arial"/>
          <w:b/>
        </w:rPr>
        <w:t>Os princípios do conhecimento pertinente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A importância de se ensinar o que é o conhecimento refere-se em promovê-la para que entendamos os dilemas globais e fundamentais como um todo e para a reforma do pensamento.</w:t>
      </w: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 xml:space="preserve">É necessário introduzir e desenvolver na educação o estudo das características cerebrais, mentais, culturais dos conhecimentos humanos, de seus </w:t>
      </w:r>
      <w:r w:rsidRPr="00FB387C">
        <w:rPr>
          <w:rFonts w:ascii="Arial" w:hAnsi="Arial" w:cs="Arial"/>
        </w:rPr>
        <w:lastRenderedPageBreak/>
        <w:t>processos e modalidades, das disposições tanto psíquicas quanto culturais que o conduzem ao erro ou à ilusão.</w:t>
      </w: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O conhecimento deve aparecer como necessidade primeira, que serviria de preparação para enfrentar os riscos permanentes de erro e de ilusão, que não cessam de parasitar a mente humana. Trata-se de armar cada mente no combate vital rumo à lucidez.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  <w:b/>
        </w:rPr>
      </w:pPr>
      <w:r w:rsidRPr="00FB387C">
        <w:rPr>
          <w:rFonts w:ascii="Arial" w:hAnsi="Arial" w:cs="Arial"/>
          <w:b/>
        </w:rPr>
        <w:t xml:space="preserve">III - </w:t>
      </w:r>
      <w:r w:rsidR="00914034" w:rsidRPr="00FB387C">
        <w:rPr>
          <w:rFonts w:ascii="Arial" w:hAnsi="Arial" w:cs="Arial"/>
          <w:b/>
        </w:rPr>
        <w:t>Ensinar a condição humana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  <w:b/>
        </w:rPr>
        <w:tab/>
      </w:r>
      <w:r w:rsidRPr="00FB387C">
        <w:rPr>
          <w:rFonts w:ascii="Arial" w:hAnsi="Arial" w:cs="Arial"/>
        </w:rPr>
        <w:t xml:space="preserve"> O ser humano é um composto físico, biológico, psíquico, cultural, social, histórico. Esta coesão humana é inteiramente desintegrada na educação por meio das disciplinas, tendo-se tornado impossível aprender o que significa ser humano. É preciso ensinar/educar o homem para que ele possa se encontrar onde quer que esteja, ou seja, conhecer o seu potencial. Dessa forma, a condição humana deveria ser o componente principal de todo o ensino. Com base nas atuais disciplinas, reconhecer a unidade e a complexidade humanas, aliando e organizando conhecimentos dispersos nas ciências da natureza, nas ciências humanas, na literatura e na filosofia, pondo em realce o elo indissolúvel entre a unidade e a diversidade de tudo que é humano.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  <w:b/>
        </w:rPr>
      </w:pPr>
      <w:r w:rsidRPr="00FB387C">
        <w:rPr>
          <w:rFonts w:ascii="Arial" w:hAnsi="Arial" w:cs="Arial"/>
          <w:b/>
        </w:rPr>
        <w:t xml:space="preserve">IV - </w:t>
      </w:r>
      <w:r w:rsidR="00914034" w:rsidRPr="00FB387C">
        <w:rPr>
          <w:rFonts w:ascii="Arial" w:hAnsi="Arial" w:cs="Arial"/>
          <w:b/>
        </w:rPr>
        <w:t>Ensinar a identidade terrena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A condição planetária é um buraco negro da educação, pois tem sido ignorada pela educação. Para reverter este problema será necessário empenho em ensinar a história terrena mediante a comunicação entre as nações e revelar-lhes como o mundo se tornou solidário sem esconder as opressões e domínios que devastaram a humanidade e que são vivenciadas até hoje e que os seres humanos são confrontados com as mesmas situações da vida e de morte, um mesmo destino, como, por exemplo, as questões ecológicas, qualidade de vida, consumismo, violências etc.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  <w:b/>
        </w:rPr>
      </w:pPr>
      <w:r w:rsidRPr="00FB387C">
        <w:rPr>
          <w:rFonts w:ascii="Arial" w:hAnsi="Arial" w:cs="Arial"/>
          <w:b/>
        </w:rPr>
        <w:t xml:space="preserve">V - </w:t>
      </w:r>
      <w:r w:rsidR="00914034" w:rsidRPr="00FB387C">
        <w:rPr>
          <w:rFonts w:ascii="Arial" w:hAnsi="Arial" w:cs="Arial"/>
          <w:b/>
        </w:rPr>
        <w:t>Enfrentar as incertezas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 xml:space="preserve">Em nossa busca pelo conhecimento deparamo-nos com situações em que encontramos as certezas e por outro lado enfrentaremos as incertezas. A educação tem como papel incluir o ensino das incertezas, mas para isto ocorrer será preciso </w:t>
      </w:r>
      <w:r w:rsidRPr="00FB387C">
        <w:rPr>
          <w:rFonts w:ascii="Arial" w:hAnsi="Arial" w:cs="Arial"/>
        </w:rPr>
        <w:lastRenderedPageBreak/>
        <w:t>de planejamentos que permitam enfrentar os imprevistos, o inesperado e a incerteza de nossos tempos.</w:t>
      </w: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 xml:space="preserve">A mente humana deve desconfiar de seus produtos “ideais”, que lhe são ao mesmo tempo vitalmente necessários. Necessitamos estar permanentemente atentos para evitar idealismo e racionalização. Necessitamos de negociação e </w:t>
      </w:r>
      <w:r w:rsidR="00FB387C" w:rsidRPr="00FB387C">
        <w:rPr>
          <w:rFonts w:ascii="Arial" w:hAnsi="Arial" w:cs="Arial"/>
        </w:rPr>
        <w:t>controles mútuos entre nossa mente e nossas ideias</w:t>
      </w:r>
      <w:r w:rsidRPr="00FB387C">
        <w:rPr>
          <w:rFonts w:ascii="Arial" w:hAnsi="Arial" w:cs="Arial"/>
        </w:rPr>
        <w:t>.</w:t>
      </w: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A procura da verdade pede a busca e a elaboração de metapontos de vista, que permitem a reflexividade e comportam especialmente a integração observador- conceptualizador na observação-concepção e a “ecologização” da observação-concepção no contexto mental e cultural que é o seu.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  <w:b/>
        </w:rPr>
      </w:pPr>
      <w:r w:rsidRPr="00FB387C">
        <w:rPr>
          <w:rFonts w:ascii="Arial" w:hAnsi="Arial" w:cs="Arial"/>
          <w:b/>
        </w:rPr>
        <w:t xml:space="preserve">VI - </w:t>
      </w:r>
      <w:r w:rsidR="00914034" w:rsidRPr="00FB387C">
        <w:rPr>
          <w:rFonts w:ascii="Arial" w:hAnsi="Arial" w:cs="Arial"/>
          <w:b/>
        </w:rPr>
        <w:t>Ensinar a compreensão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A compreensão é a um só tempo meio e fim da comunicação humana. Entretanto, a educação para a compreensão está ausente no ensino. O planeta necessita, em todos os sentidos, de compreensão mútua. Considerando a importância da educação para a compreensão, em todos os níveis educativos e em todas as idades, o desenvolvimento da compreensão pede a reforma das mentalidades. Esta deve ser a obra para a educação do futuro.</w:t>
      </w: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A compreensão mútua entre os seres humanos quer próximos, quer estranhos, é daqui para frente vital para que as relações humanas saiam de seu estado bárbaro de incompreensão. Daí decorre a necessidade de estudar a incompreensão a partir de suas raízes, suas modalidades e seus efeitos. Este estudo é tanto mais necessário porque enfocaria não os sintomas, mas as causas do racismo, da xenofobia, do desprezo. Constituiria, ao mesmo tempo, uma das bases mais seguras da educação para a paz, à qual estamos ligados por essência e vocação.</w:t>
      </w:r>
    </w:p>
    <w:p w:rsidR="008F3316" w:rsidRPr="00FB387C" w:rsidRDefault="00D478C6" w:rsidP="008F3316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914034" w:rsidRPr="00FB387C">
        <w:rPr>
          <w:rFonts w:ascii="Arial" w:hAnsi="Arial" w:cs="Arial"/>
          <w:b/>
        </w:rPr>
        <w:t xml:space="preserve"> – A ética do gênero humano</w:t>
      </w:r>
    </w:p>
    <w:p w:rsidR="008F3316" w:rsidRPr="00FB387C" w:rsidRDefault="008F3316" w:rsidP="008F3316">
      <w:pPr>
        <w:spacing w:before="240"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  <w:b/>
        </w:rPr>
        <w:tab/>
      </w:r>
      <w:r w:rsidRPr="00FB387C">
        <w:rPr>
          <w:rFonts w:ascii="Arial" w:hAnsi="Arial" w:cs="Arial"/>
        </w:rPr>
        <w:t>A antropo-ética deve ser guiada pela educação resaltando que como humanos somos indivíduo, sociedade e espécie de modo que se observe à ética, o controle, a democracia e a cidadania terrestre. Entretanto, a ética deve forma-se nas mentes com base na consciência de compreender o desenvolvimento individual, conjunto e de espécie.</w:t>
      </w: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lastRenderedPageBreak/>
        <w:tab/>
        <w:t>Ética propriamente humana, ou seja, deve ser considerada como a ética da cadeia de três termos indivíduo/sociedade/espécie, de onde emerge nossa consciência e nosso espírito propriamente humano.  Sendo essa a base para ensinar a ética do futuro.</w:t>
      </w:r>
    </w:p>
    <w:p w:rsidR="008F3316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A antropo-ética compreende, assim, a esperança na completude da humanidade, como consciência e cidadania planetária. Compreende, por conseguinte, como toda ética, aspiração e vontade, mas também aposta no incerto. Ela é consciência individual além da individualidade.</w:t>
      </w:r>
    </w:p>
    <w:p w:rsidR="0099666A" w:rsidRPr="00FB387C" w:rsidRDefault="008F3316" w:rsidP="0099666A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A prática mental do auto-exame permanente é necessária, já que a compreensão de nossas fraquezas ou faltas é a via para a compreensão das do outro. Se descobrirmos que somos todos seres falíveis, frágeis, insuficientes, carentes, então podemos descobrir que todos necessitamos de mútua compreensão. MORIN, Edgar</w:t>
      </w:r>
    </w:p>
    <w:p w:rsidR="00EA73B2" w:rsidRPr="00FB387C" w:rsidRDefault="00EA73B2" w:rsidP="00EA73B2">
      <w:pPr>
        <w:pStyle w:val="Ttulo2"/>
        <w:spacing w:line="360" w:lineRule="auto"/>
        <w:rPr>
          <w:rFonts w:ascii="Arial" w:hAnsi="Arial" w:cs="Arial"/>
          <w:sz w:val="24"/>
          <w:szCs w:val="24"/>
          <w:lang w:eastAsia="en-US"/>
        </w:rPr>
      </w:pPr>
      <w:bookmarkStart w:id="4" w:name="_Toc355545457"/>
      <w:r w:rsidRPr="00FB387C">
        <w:rPr>
          <w:rFonts w:ascii="Arial" w:hAnsi="Arial" w:cs="Arial"/>
          <w:sz w:val="24"/>
          <w:szCs w:val="24"/>
          <w:lang w:eastAsia="en-US"/>
        </w:rPr>
        <w:t>2.2 Análise das entrevistas</w:t>
      </w:r>
      <w:bookmarkEnd w:id="4"/>
    </w:p>
    <w:p w:rsidR="00914034" w:rsidRPr="00FB387C" w:rsidRDefault="00914034" w:rsidP="0091403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B387C">
        <w:rPr>
          <w:rFonts w:ascii="Arial" w:hAnsi="Arial" w:cs="Arial"/>
          <w:color w:val="000000"/>
        </w:rPr>
        <w:t>O livro “Os sete saberes necessários à educação do futuro” tem como projeto desenvolver quais os conhecimentos para a formação profissional do contador no mercado de trabalho e de outras áreas a fins, em uma pesquisa que parte da análise dos pontos determinantes na formação do profissional em sua área e em sua carreira no mercado de trabalho.</w:t>
      </w:r>
    </w:p>
    <w:p w:rsidR="00914034" w:rsidRPr="00FB387C" w:rsidRDefault="00914034" w:rsidP="0091403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B387C">
        <w:rPr>
          <w:rFonts w:ascii="Arial" w:hAnsi="Arial" w:cs="Arial"/>
          <w:color w:val="000000"/>
        </w:rPr>
        <w:t xml:space="preserve"> Em busca de verificar os conhecimentos necessários a educação do futuro e a preparação dos profissionais em busca de seu destino foi realizada uma pesquisa acadêmica com 10 profissionais na qual se da a seguinte finalidade: alisar as pessoas que trabalham na área e o que elas observaram em relação aos seus conhecimentos acadêmicos aplicados na pratica. </w:t>
      </w:r>
    </w:p>
    <w:p w:rsidR="00914034" w:rsidRPr="00FB387C" w:rsidRDefault="00914034" w:rsidP="0091403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B387C">
        <w:rPr>
          <w:rFonts w:ascii="Arial" w:hAnsi="Arial" w:cs="Arial"/>
          <w:color w:val="000000"/>
        </w:rPr>
        <w:t xml:space="preserve">A pesquisa em anexo descreve as funções dos profissionais contábeis entrevistados bem como as áreas de atuação que eles ocupam tais como auditoria, fiscal e tributária, perícia contábil, controller e analista tanto no setor público como no privado. </w:t>
      </w:r>
    </w:p>
    <w:p w:rsidR="00914034" w:rsidRPr="00FB387C" w:rsidRDefault="00914034" w:rsidP="0091403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B387C">
        <w:rPr>
          <w:rFonts w:ascii="Arial" w:hAnsi="Arial" w:cs="Arial"/>
          <w:color w:val="000000"/>
        </w:rPr>
        <w:t xml:space="preserve">Também foram entrevistados profissionais de outras áreas além da contábil, como um turismólogo e um jornalista, propondo assim uma discussão sobre os saberes necessários a educação independente de seu ofício. </w:t>
      </w:r>
    </w:p>
    <w:p w:rsidR="00914034" w:rsidRPr="00FB387C" w:rsidRDefault="00914034" w:rsidP="0091403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B387C">
        <w:rPr>
          <w:rFonts w:ascii="Arial" w:hAnsi="Arial" w:cs="Arial"/>
          <w:color w:val="000000"/>
        </w:rPr>
        <w:t xml:space="preserve">Destaca nessa análise que foram entrevistados vários contadores com funções diferentes e em áreas distintas, que possa dar uma visão dos </w:t>
      </w:r>
      <w:r w:rsidRPr="00FB387C">
        <w:rPr>
          <w:rFonts w:ascii="Arial" w:hAnsi="Arial" w:cs="Arial"/>
          <w:color w:val="000000"/>
        </w:rPr>
        <w:lastRenderedPageBreak/>
        <w:t xml:space="preserve">conhecimentos pertinentes na sua atuação, e outros profissionais para aprender e enfrentar as incertezas constantes em outras áreas até então diferente para os acadêmicos. </w:t>
      </w:r>
    </w:p>
    <w:p w:rsidR="00914034" w:rsidRPr="00FB387C" w:rsidRDefault="00914034" w:rsidP="0091403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B387C">
        <w:rPr>
          <w:rFonts w:ascii="Arial" w:hAnsi="Arial" w:cs="Arial"/>
          <w:color w:val="000000"/>
        </w:rPr>
        <w:t xml:space="preserve">Assim é perceptível a necessidade de cada um reconhecer sua condição humana, suas ideias e decidir quais os pontos determinantes para a atuação no mercado nas diferentes áreas existentes e quais despertaram maior interesse dos entrevistados. </w:t>
      </w:r>
    </w:p>
    <w:p w:rsidR="00914034" w:rsidRPr="00FB387C" w:rsidRDefault="00914034" w:rsidP="0091403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B387C">
        <w:rPr>
          <w:rFonts w:ascii="Arial" w:hAnsi="Arial" w:cs="Arial"/>
          <w:color w:val="000000"/>
        </w:rPr>
        <w:t xml:space="preserve">Entre os conteúdos estudados na universidade, os que despertaram maior interesse entre os entrevistados foram: análise de custos, direito tributário, auditoria, perícia contábil, contabilidade governamental, análise de balanços, métodos quantitativos, contabilidade comercial e financeira. Todas as disciplinas acima são de suma importância para a formação do profissional contábil bem como algumas disciplinas vistas em outros cursos, tais como ética e planejamento que são pontos também fundamentais na formação dos profissionais do curso de Ciências Contábeis. </w:t>
      </w:r>
    </w:p>
    <w:p w:rsidR="00914034" w:rsidRPr="00FB387C" w:rsidRDefault="00914034" w:rsidP="0091403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B387C">
        <w:rPr>
          <w:rFonts w:ascii="Arial" w:hAnsi="Arial" w:cs="Arial"/>
          <w:color w:val="000000"/>
        </w:rPr>
        <w:t xml:space="preserve">Portanto verifica-se com a entrevista que a teoria é importante, porém deve ser alinhada a prática, uma vez que a teoria surge para aperfeiçoar a prática. É importante ressaltar que o profissional contábil deva aproveitar essas bases teóricas e interpretar o ambiente microeconômico e macroeconômico e que cabe às universidades perceberem a carência do mercado em inovar e mostrar as teorias que podem ser aplicadas no mercado, criando e inovando os patamares gerenciais, preparando o universitário não só para as práticas rotineiras da profissão, mas para um mercado dinâmico e competitivo. </w:t>
      </w:r>
    </w:p>
    <w:p w:rsidR="00914034" w:rsidRPr="00FB387C" w:rsidRDefault="00914034" w:rsidP="0091403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FB387C">
        <w:rPr>
          <w:rFonts w:ascii="Arial" w:hAnsi="Arial" w:cs="Arial"/>
          <w:color w:val="000000"/>
        </w:rPr>
        <w:t xml:space="preserve">Contudo foi atingido o objetivo desse trabalho de pesquisa de mercado que foi buscar em cada profissional os pontos relevantes na sua formação, se as universidades estão dando a devida importância para o que o mercado necessita e os profissionais que o mercado almeja e qual sua importância na esfera microeconômica e macroeconômica. </w:t>
      </w:r>
    </w:p>
    <w:p w:rsidR="00EA73B2" w:rsidRPr="00FB387C" w:rsidRDefault="00EA73B2" w:rsidP="000C4ED8">
      <w:pPr>
        <w:pStyle w:val="Ttulo2"/>
        <w:spacing w:line="360" w:lineRule="auto"/>
        <w:rPr>
          <w:rFonts w:ascii="Arial" w:hAnsi="Arial" w:cs="Arial"/>
          <w:sz w:val="24"/>
          <w:szCs w:val="24"/>
          <w:lang w:eastAsia="en-US"/>
        </w:rPr>
      </w:pPr>
      <w:bookmarkStart w:id="5" w:name="_Toc355545458"/>
      <w:r w:rsidRPr="00FB387C">
        <w:rPr>
          <w:rFonts w:ascii="Arial" w:hAnsi="Arial" w:cs="Arial"/>
          <w:sz w:val="24"/>
          <w:szCs w:val="24"/>
          <w:lang w:eastAsia="en-US"/>
        </w:rPr>
        <w:t xml:space="preserve">2.3 </w:t>
      </w:r>
      <w:r w:rsidR="000C4ED8" w:rsidRPr="00FB387C">
        <w:rPr>
          <w:rFonts w:ascii="Arial" w:hAnsi="Arial" w:cs="Arial"/>
          <w:sz w:val="24"/>
          <w:szCs w:val="24"/>
          <w:lang w:eastAsia="en-US"/>
        </w:rPr>
        <w:t>Discussões Intergrupais</w:t>
      </w:r>
      <w:bookmarkEnd w:id="5"/>
    </w:p>
    <w:p w:rsidR="00914034" w:rsidRPr="00FB387C" w:rsidRDefault="00914034" w:rsidP="00914034">
      <w:pPr>
        <w:spacing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 xml:space="preserve">O conhecimento é importante, pois, “o ensino dá conhecimento e fornece conhecimento para formação de saberes”, agora, nunca se ensina o que é conhecimento, pois conhecimento se adquire ao longo de suas experiências. É como se fosse uma tradução daquilo que é aprendido seguido de uma reconstrução </w:t>
      </w:r>
      <w:r w:rsidRPr="00FB387C">
        <w:rPr>
          <w:rFonts w:ascii="Arial" w:hAnsi="Arial" w:cs="Arial"/>
        </w:rPr>
        <w:lastRenderedPageBreak/>
        <w:t>daquilo que foi ensinado de acordo com as nossas vivências e experiências culturais, sociais, políticas entre outros.</w:t>
      </w:r>
    </w:p>
    <w:p w:rsidR="00914034" w:rsidRPr="00FB387C" w:rsidRDefault="00914034" w:rsidP="00914034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 xml:space="preserve">Morin faz críticas quanto às formas como o conhecimento é ensinado, pois, segundo o autor o conhecimento não deveria ser repassado de forma segregada, ou seja, matérias individualizadas e sim em conjunto, de maneira que as disciplinas se agregassem e o aluno conhecesse o conjunto. </w:t>
      </w:r>
    </w:p>
    <w:p w:rsidR="00914034" w:rsidRPr="00FB387C" w:rsidRDefault="00914034" w:rsidP="00914034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 xml:space="preserve">Mas o conhecimento não é absorvido da mesma maneira por todos, por que depende do meio em que cada um esta inserido e do interesse do indivíduo em aprender o que se é ensinado. Por isso é necessário à compreensão humana, já que é a grande inimiga da compreensão é a falta de preocupação em ensiná-la. </w:t>
      </w:r>
    </w:p>
    <w:p w:rsidR="00914034" w:rsidRPr="00FB387C" w:rsidRDefault="00914034" w:rsidP="00914034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Contudo antes de conhecer aos outros é de suma importância compreender a si mesmo, a necessidade de auto-avaliação, pois o mundo esta a cada dia mais individualista e complexo com isso dificultando o relacionamento interpessoal e intergrupal.</w:t>
      </w:r>
    </w:p>
    <w:p w:rsidR="00914034" w:rsidRPr="00FB387C" w:rsidRDefault="00914034" w:rsidP="00914034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 xml:space="preserve">O sujeito conhecedor precisa contextualizar o conhecimento que ele esta adquirindo, ou seja, o conhecimento pertinente, conhecimento que estamos aprendendo, só é necessário dentro do contexto. </w:t>
      </w:r>
    </w:p>
    <w:p w:rsidR="00914034" w:rsidRPr="00FB387C" w:rsidRDefault="00914034" w:rsidP="00914034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>Sabe-se que, as decisões futuras devem ser tomadas levando em consideração o risco do erro. Nem todo insucesso é improdutivo, por que ao longo de um processo o aprendizado é aproveitado para um futuro sucesso, e às vezes o aprendizado é maior por parte daquele que teve o insucesso do que o que obteve sucesso desde o princípio, por que as etapas para o aprendizado podem ser mais bem aproveitadas.</w:t>
      </w:r>
    </w:p>
    <w:p w:rsidR="00914034" w:rsidRPr="00FB387C" w:rsidRDefault="00914034" w:rsidP="00914034">
      <w:pPr>
        <w:spacing w:line="360" w:lineRule="auto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ab/>
        <w:t xml:space="preserve">Nosso Planeta passa por problemas, no qual todos os indivíduos devem compreender as atuais situações, cultural, social, ética, humanístico, político-econômico, e outros. Mas não apenas compreender é necessário elaborar estratégias para solucionar esses problemas, pois compreender é também aprender e reaprender incessantemente. </w:t>
      </w:r>
    </w:p>
    <w:p w:rsidR="008F3316" w:rsidRPr="00FB387C" w:rsidRDefault="00914034" w:rsidP="00914034">
      <w:pPr>
        <w:spacing w:line="360" w:lineRule="auto"/>
        <w:rPr>
          <w:rFonts w:ascii="Arial" w:hAnsi="Arial" w:cs="Arial"/>
          <w:lang w:eastAsia="en-US"/>
        </w:rPr>
      </w:pPr>
      <w:r w:rsidRPr="00FB387C">
        <w:rPr>
          <w:rFonts w:ascii="Arial" w:hAnsi="Arial" w:cs="Arial"/>
        </w:rPr>
        <w:tab/>
        <w:t>A antropo-ética é a ética que corresponde ao desenvolvimento do ser humano, desenvolvendo sua consciência e cidadania planetária, onde o cidadão deve sentir solidário e responsável, ou seja, deve-se viver a democracia, lembrando-se que não existe a democracia absoluta.</w:t>
      </w:r>
    </w:p>
    <w:p w:rsidR="000C4ED8" w:rsidRPr="00FB387C" w:rsidRDefault="000C4ED8" w:rsidP="008F3316">
      <w:pPr>
        <w:pStyle w:val="Ttulo2"/>
        <w:spacing w:line="360" w:lineRule="auto"/>
        <w:rPr>
          <w:rFonts w:ascii="Arial" w:hAnsi="Arial" w:cs="Arial"/>
          <w:sz w:val="24"/>
          <w:szCs w:val="24"/>
          <w:lang w:eastAsia="en-US"/>
        </w:rPr>
      </w:pPr>
      <w:bookmarkStart w:id="6" w:name="_Toc355545459"/>
      <w:r w:rsidRPr="00FB387C">
        <w:rPr>
          <w:rFonts w:ascii="Arial" w:hAnsi="Arial" w:cs="Arial"/>
          <w:sz w:val="24"/>
          <w:szCs w:val="24"/>
          <w:lang w:eastAsia="en-US"/>
        </w:rPr>
        <w:lastRenderedPageBreak/>
        <w:t>2.4 Considerações Finais</w:t>
      </w:r>
      <w:bookmarkEnd w:id="6"/>
    </w:p>
    <w:p w:rsidR="008F3316" w:rsidRPr="00FB387C" w:rsidRDefault="008F3316" w:rsidP="008F3316">
      <w:pPr>
        <w:spacing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 xml:space="preserve">O propósito deste trabalho interdisciplinar é oportuno, pois integram saberes e conteúdos que é de real relevância para o profissional de contabilidade, economia e administração. </w:t>
      </w:r>
    </w:p>
    <w:p w:rsidR="008F3316" w:rsidRPr="00FB387C" w:rsidRDefault="008F3316" w:rsidP="008F3316">
      <w:pPr>
        <w:spacing w:line="360" w:lineRule="auto"/>
        <w:ind w:firstLine="708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Em um mercado globalizado e com alto nível de competição, estes profissionais dispõem de áreas de conhecimento que são um campo abrangente, pois agrega aprendizado e novas oportunidades em desempenhar cada função de modo transparente, coerente e ético, alcançado resultados benéficos à entidade, ao próprio profissional e a sociedade.</w:t>
      </w:r>
    </w:p>
    <w:p w:rsidR="008F3316" w:rsidRPr="00FB387C" w:rsidRDefault="008F3316" w:rsidP="008F3316">
      <w:pPr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Os resultados obtidos e conclusões apresentadas atingiram seus objetivos, pois colaborou para o debate de conhecimentos pertinentes, das quais vão ser de grande importância na formação acadêmica e na nossa atuação profissional.</w:t>
      </w:r>
    </w:p>
    <w:p w:rsidR="008F3316" w:rsidRPr="00FB387C" w:rsidRDefault="008F3316" w:rsidP="008F3316">
      <w:pPr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Entendemos que em virtude da proposta que nos foi repassada para a leitura do livro de Edgar Morin, as entrevistas com profissionais e a discussão intergrupal trouxe para o grupo uma reflexão de como devemos nos preparar para o nosso futuro profissional para que a educação se torne o nosso principal eixo e nos dê suporte para enfrentar as dificuldades e incertezas do futuro.</w:t>
      </w:r>
    </w:p>
    <w:p w:rsidR="000C4ED8" w:rsidRPr="00FB387C" w:rsidRDefault="000C4ED8" w:rsidP="000C4ED8">
      <w:pPr>
        <w:spacing w:line="360" w:lineRule="auto"/>
        <w:rPr>
          <w:rFonts w:ascii="Arial" w:hAnsi="Arial" w:cs="Arial"/>
          <w:lang w:eastAsia="en-US"/>
        </w:rPr>
      </w:pPr>
    </w:p>
    <w:p w:rsidR="000C4ED8" w:rsidRPr="00FB387C" w:rsidRDefault="000C4ED8" w:rsidP="000C4ED8">
      <w:pPr>
        <w:spacing w:line="360" w:lineRule="auto"/>
        <w:rPr>
          <w:rFonts w:ascii="Arial" w:hAnsi="Arial" w:cs="Arial"/>
          <w:lang w:eastAsia="en-US"/>
        </w:rPr>
      </w:pPr>
    </w:p>
    <w:p w:rsidR="000C4ED8" w:rsidRPr="00FB387C" w:rsidRDefault="000C4ED8" w:rsidP="000C4ED8">
      <w:pPr>
        <w:rPr>
          <w:rFonts w:ascii="Arial" w:hAnsi="Arial" w:cs="Arial"/>
          <w:lang w:eastAsia="en-US"/>
        </w:rPr>
      </w:pPr>
    </w:p>
    <w:p w:rsidR="00EA73B2" w:rsidRPr="00FB387C" w:rsidRDefault="00EA73B2" w:rsidP="00EA73B2">
      <w:pPr>
        <w:rPr>
          <w:rFonts w:ascii="Arial" w:hAnsi="Arial" w:cs="Arial"/>
          <w:lang w:eastAsia="en-US"/>
        </w:rPr>
      </w:pPr>
    </w:p>
    <w:p w:rsidR="000C4ED8" w:rsidRPr="00FB387C" w:rsidRDefault="000C4ED8" w:rsidP="009327EB">
      <w:pPr>
        <w:spacing w:line="360" w:lineRule="auto"/>
        <w:rPr>
          <w:rFonts w:ascii="Arial" w:hAnsi="Arial" w:cs="Arial"/>
          <w:lang w:eastAsia="en-US"/>
        </w:rPr>
        <w:sectPr w:rsidR="000C4ED8" w:rsidRPr="00FB387C" w:rsidSect="000C4ED8">
          <w:headerReference w:type="default" r:id="rId10"/>
          <w:pgSz w:w="11906" w:h="16838"/>
          <w:pgMar w:top="1417" w:right="1133" w:bottom="1417" w:left="1701" w:header="708" w:footer="708" w:gutter="0"/>
          <w:pgNumType w:start="2"/>
          <w:cols w:space="708"/>
          <w:docGrid w:linePitch="360"/>
        </w:sectPr>
      </w:pPr>
    </w:p>
    <w:p w:rsidR="009327EB" w:rsidRPr="00FB387C" w:rsidRDefault="00397BE2" w:rsidP="00C063EB">
      <w:pPr>
        <w:pStyle w:val="Ttulo1"/>
        <w:spacing w:before="0" w:line="360" w:lineRule="auto"/>
        <w:rPr>
          <w:rFonts w:ascii="Arial" w:hAnsi="Arial" w:cs="Arial"/>
          <w:sz w:val="24"/>
          <w:szCs w:val="24"/>
        </w:rPr>
      </w:pPr>
      <w:bookmarkStart w:id="7" w:name="_Toc355545460"/>
      <w:r w:rsidRPr="00FB387C">
        <w:rPr>
          <w:rFonts w:ascii="Arial" w:hAnsi="Arial" w:cs="Arial"/>
          <w:sz w:val="24"/>
          <w:szCs w:val="24"/>
        </w:rPr>
        <w:lastRenderedPageBreak/>
        <w:t>REFERENCIAS</w:t>
      </w:r>
      <w:bookmarkEnd w:id="7"/>
    </w:p>
    <w:p w:rsidR="00397BE2" w:rsidRPr="00FB387C" w:rsidRDefault="00397BE2" w:rsidP="00397BE2">
      <w:pPr>
        <w:tabs>
          <w:tab w:val="left" w:pos="284"/>
          <w:tab w:val="left" w:pos="426"/>
        </w:tabs>
        <w:spacing w:before="240"/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CAMPOS, Gustavo Grossi Silveira.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Raquel Moreira Rezende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24 abril 2013.</w:t>
      </w: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</w:rPr>
      </w:pP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eastAsiaTheme="minorHAnsi" w:hAnsi="Arial" w:cs="Arial"/>
        </w:rPr>
      </w:pPr>
      <w:r w:rsidRPr="00FB387C">
        <w:rPr>
          <w:rFonts w:ascii="Arial" w:hAnsi="Arial" w:cs="Arial"/>
          <w:color w:val="000000"/>
        </w:rPr>
        <w:t>CARVALHAIS, Sidney da Costa</w:t>
      </w:r>
      <w:r w:rsidRPr="00FB387C">
        <w:rPr>
          <w:rFonts w:ascii="Arial" w:hAnsi="Arial" w:cs="Arial"/>
        </w:rPr>
        <w:t>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Raquel Moreira Rezende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30 abril 2013.</w:t>
      </w: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</w:rPr>
      </w:pP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eastAsiaTheme="minorHAnsi" w:hAnsi="Arial" w:cs="Arial"/>
        </w:rPr>
      </w:pPr>
      <w:r w:rsidRPr="00FB387C">
        <w:rPr>
          <w:rFonts w:ascii="Arial" w:hAnsi="Arial" w:cs="Arial"/>
          <w:color w:val="000000"/>
        </w:rPr>
        <w:t>COSTA, Adilson Duarte da</w:t>
      </w:r>
      <w:r w:rsidRPr="00FB387C">
        <w:rPr>
          <w:rFonts w:ascii="Arial" w:hAnsi="Arial" w:cs="Arial"/>
        </w:rPr>
        <w:t>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Raquel Moreira Rezende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30 abril 2013.</w:t>
      </w: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FELICÍSSIMO, Marco Túlio.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Raquel Moreira Rezende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24 abril 2013.</w:t>
      </w: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FERREIRA, Rival Alves.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Raquel Moreira Rezende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24 abril 2013.</w:t>
      </w:r>
    </w:p>
    <w:p w:rsidR="00397BE2" w:rsidRPr="00C063EB" w:rsidRDefault="00397BE2" w:rsidP="00397BE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.</w:t>
      </w: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eastAsiaTheme="minorHAnsi" w:hAnsi="Arial" w:cs="Arial"/>
        </w:rPr>
      </w:pPr>
      <w:r w:rsidRPr="00FB387C">
        <w:rPr>
          <w:rFonts w:ascii="Arial" w:hAnsi="Arial" w:cs="Arial"/>
        </w:rPr>
        <w:t>LACERDA, Erick Nilson Coelho de.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Deborah Araújo Navarro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24 abril 2013.</w:t>
      </w: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397BE2" w:rsidRPr="00FB387C" w:rsidRDefault="00397BE2" w:rsidP="00397BE2">
      <w:pPr>
        <w:jc w:val="both"/>
        <w:rPr>
          <w:rFonts w:ascii="Arial" w:eastAsia="Calibri" w:hAnsi="Arial" w:cs="Arial"/>
        </w:rPr>
      </w:pPr>
      <w:r w:rsidRPr="00FB387C">
        <w:rPr>
          <w:rFonts w:ascii="Arial" w:eastAsia="Calibri" w:hAnsi="Arial" w:cs="Arial"/>
        </w:rPr>
        <w:t xml:space="preserve">MORIN, Edgar. </w:t>
      </w:r>
      <w:r w:rsidRPr="00FB387C">
        <w:rPr>
          <w:rFonts w:ascii="Arial" w:eastAsia="Calibri" w:hAnsi="Arial" w:cs="Arial"/>
          <w:b/>
        </w:rPr>
        <w:t>Os sete saberes necessários à educação do futuro</w:t>
      </w:r>
      <w:r w:rsidRPr="00FB387C">
        <w:rPr>
          <w:rFonts w:ascii="Arial" w:eastAsia="Calibri" w:hAnsi="Arial" w:cs="Arial"/>
        </w:rPr>
        <w:t>. Trad.: Catarina Eleonora F. da Silva e Jeanne Sawaya. 2. ed., São Paulo: Cortez, Brasília: UNESCO, 2000.</w:t>
      </w:r>
    </w:p>
    <w:p w:rsidR="00397BE2" w:rsidRPr="00FB387C" w:rsidRDefault="00397BE2" w:rsidP="00397BE2">
      <w:pPr>
        <w:jc w:val="both"/>
        <w:rPr>
          <w:rFonts w:ascii="Arial" w:eastAsiaTheme="minorHAnsi" w:hAnsi="Arial" w:cs="Arial"/>
        </w:rPr>
      </w:pP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FB387C">
        <w:rPr>
          <w:rFonts w:ascii="Arial" w:hAnsi="Arial" w:cs="Arial"/>
          <w:color w:val="222222"/>
        </w:rPr>
        <w:t>PEREIRA, Élvio Soares</w:t>
      </w:r>
      <w:r w:rsidRPr="00FB387C">
        <w:rPr>
          <w:rFonts w:ascii="Arial" w:hAnsi="Arial" w:cs="Arial"/>
        </w:rPr>
        <w:t>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Raquel Moreira Rezende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30 abril 2013.</w:t>
      </w: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397BE2" w:rsidRPr="00FB387C" w:rsidRDefault="00397BE2" w:rsidP="00397BE2">
      <w:pPr>
        <w:tabs>
          <w:tab w:val="left" w:pos="284"/>
        </w:tabs>
        <w:jc w:val="both"/>
        <w:rPr>
          <w:rFonts w:ascii="Arial" w:hAnsi="Arial" w:cs="Arial"/>
          <w:lang w:val="pt-PT"/>
        </w:rPr>
      </w:pPr>
      <w:r w:rsidRPr="00FB387C">
        <w:rPr>
          <w:rFonts w:ascii="Arial" w:hAnsi="Arial" w:cs="Arial"/>
          <w:lang w:val="pt-PT"/>
        </w:rPr>
        <w:t xml:space="preserve">PONTIFÍCIA UNIVERSIDADE CATÓLICA DE MINAS GERAIS. Pró-reitoria de Graduação. Sistema de Bibliotecas. </w:t>
      </w:r>
      <w:r w:rsidRPr="00FB387C">
        <w:rPr>
          <w:rFonts w:ascii="Arial" w:hAnsi="Arial" w:cs="Arial"/>
          <w:b/>
          <w:lang w:val="pt-PT"/>
        </w:rPr>
        <w:t>Padrão PUC Minas de normalização</w:t>
      </w:r>
      <w:r w:rsidRPr="00FB387C">
        <w:rPr>
          <w:rFonts w:ascii="Arial" w:hAnsi="Arial" w:cs="Arial"/>
          <w:lang w:val="pt-PT"/>
        </w:rPr>
        <w:t>: normas da ABNT para apresentação de teses, dissertações, monografias e trabalhos acadêmicos. Helenice Rêgo dos Santos Cunha. 9. ed. rev. e ampl. e atual. Belo Horizonte: PUC Minas, 2011. 99 p. Disponível em: &lt;http://www.pucminas.br/biblioteca&gt;. Acesso em:  27 abr. 2013.</w:t>
      </w:r>
    </w:p>
    <w:p w:rsidR="00397BE2" w:rsidRPr="00FB387C" w:rsidRDefault="00397BE2" w:rsidP="00397BE2">
      <w:pPr>
        <w:tabs>
          <w:tab w:val="left" w:pos="284"/>
        </w:tabs>
        <w:jc w:val="both"/>
        <w:rPr>
          <w:rFonts w:ascii="Arial" w:hAnsi="Arial" w:cs="Arial"/>
          <w:i/>
          <w:lang w:val="pt-PT"/>
        </w:rPr>
      </w:pP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FB387C">
        <w:rPr>
          <w:rFonts w:ascii="Arial" w:hAnsi="Arial" w:cs="Arial"/>
        </w:rPr>
        <w:t>RICARDO, Leonardo José.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Raquel Moreira Rezende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23 abril 2013.</w:t>
      </w: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</w:rPr>
      </w:pP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eastAsiaTheme="minorHAnsi" w:hAnsi="Arial" w:cs="Arial"/>
        </w:rPr>
      </w:pPr>
      <w:r w:rsidRPr="00FB387C">
        <w:rPr>
          <w:rFonts w:ascii="Arial" w:hAnsi="Arial" w:cs="Arial"/>
          <w:bCs/>
        </w:rPr>
        <w:t>ROQUE, Adimilson da Silva</w:t>
      </w:r>
      <w:r w:rsidRPr="00FB387C">
        <w:rPr>
          <w:rFonts w:ascii="Arial" w:hAnsi="Arial" w:cs="Arial"/>
        </w:rPr>
        <w:t>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Raquel Moreira Rezende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30 abril 2013.</w:t>
      </w: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</w:rPr>
      </w:pPr>
    </w:p>
    <w:p w:rsidR="00397BE2" w:rsidRPr="00FB387C" w:rsidRDefault="00397BE2" w:rsidP="00397BE2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</w:rPr>
      </w:pPr>
      <w:r w:rsidRPr="00FB387C">
        <w:rPr>
          <w:rFonts w:ascii="Arial" w:hAnsi="Arial" w:cs="Arial"/>
        </w:rPr>
        <w:t>SANTOS, Rosimeira Pereira dos Reis dos.</w:t>
      </w:r>
      <w:r w:rsidRPr="00FB387C">
        <w:rPr>
          <w:rFonts w:ascii="Arial" w:eastAsia="Calibri" w:hAnsi="Arial" w:cs="Arial"/>
        </w:rPr>
        <w:t xml:space="preserve"> </w:t>
      </w:r>
      <w:r w:rsidRPr="00FB387C">
        <w:rPr>
          <w:rFonts w:ascii="Arial" w:eastAsia="Calibri" w:hAnsi="Arial" w:cs="Arial"/>
          <w:b/>
        </w:rPr>
        <w:t>Entr</w:t>
      </w:r>
      <w:r w:rsidRPr="00FB387C">
        <w:rPr>
          <w:rFonts w:ascii="Arial" w:hAnsi="Arial" w:cs="Arial"/>
          <w:b/>
        </w:rPr>
        <w:t>evista</w:t>
      </w:r>
      <w:r w:rsidRPr="00FB387C">
        <w:rPr>
          <w:rFonts w:ascii="Arial" w:hAnsi="Arial" w:cs="Arial"/>
        </w:rPr>
        <w:t xml:space="preserve"> </w:t>
      </w:r>
      <w:r w:rsidRPr="00FB387C">
        <w:rPr>
          <w:rFonts w:ascii="Arial" w:hAnsi="Arial" w:cs="Arial"/>
          <w:b/>
        </w:rPr>
        <w:t>concedida a Raquel Moreira Rezende</w:t>
      </w:r>
      <w:r w:rsidRPr="00FB387C">
        <w:rPr>
          <w:rFonts w:ascii="Arial" w:eastAsia="Calibri" w:hAnsi="Arial" w:cs="Arial"/>
        </w:rPr>
        <w:t>.</w:t>
      </w:r>
      <w:r w:rsidRPr="00FB387C">
        <w:rPr>
          <w:rFonts w:ascii="Arial" w:hAnsi="Arial" w:cs="Arial"/>
        </w:rPr>
        <w:t xml:space="preserve"> Belo Horizonte, 24 abril 2013.</w:t>
      </w:r>
    </w:p>
    <w:p w:rsidR="00914034" w:rsidRPr="00FB387C" w:rsidRDefault="00914034" w:rsidP="00914034">
      <w:pPr>
        <w:rPr>
          <w:rFonts w:ascii="Arial" w:hAnsi="Arial" w:cs="Arial"/>
          <w:lang w:eastAsia="en-US"/>
        </w:rPr>
      </w:pPr>
    </w:p>
    <w:sectPr w:rsidR="00914034" w:rsidRPr="00FB387C" w:rsidSect="008058C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75" w:rsidRDefault="008D7875" w:rsidP="00B55803">
      <w:r>
        <w:separator/>
      </w:r>
    </w:p>
  </w:endnote>
  <w:endnote w:type="continuationSeparator" w:id="1">
    <w:p w:rsidR="008D7875" w:rsidRDefault="008D7875" w:rsidP="00B55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75" w:rsidRDefault="008D7875" w:rsidP="00B55803">
      <w:r>
        <w:separator/>
      </w:r>
    </w:p>
  </w:footnote>
  <w:footnote w:type="continuationSeparator" w:id="1">
    <w:p w:rsidR="008D7875" w:rsidRDefault="008D7875" w:rsidP="00B55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03" w:rsidRDefault="00B55803">
    <w:pPr>
      <w:pStyle w:val="Cabealho"/>
      <w:jc w:val="right"/>
    </w:pPr>
  </w:p>
  <w:p w:rsidR="00B55803" w:rsidRDefault="00B558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2257"/>
      <w:docPartObj>
        <w:docPartGallery w:val="Page Numbers (Top of Page)"/>
        <w:docPartUnique/>
      </w:docPartObj>
    </w:sdtPr>
    <w:sdtContent>
      <w:p w:rsidR="000C4ED8" w:rsidRDefault="00C149C3">
        <w:pPr>
          <w:pStyle w:val="Cabealho"/>
          <w:jc w:val="right"/>
        </w:pPr>
        <w:r>
          <w:fldChar w:fldCharType="begin"/>
        </w:r>
        <w:r w:rsidR="003B6A31">
          <w:instrText xml:space="preserve"> PAGE   \* MERGEFORMAT </w:instrText>
        </w:r>
        <w:r>
          <w:fldChar w:fldCharType="separate"/>
        </w:r>
        <w:r w:rsidR="007E4BE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C4ED8" w:rsidRDefault="000C4ED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0B92"/>
    <w:multiLevelType w:val="hybridMultilevel"/>
    <w:tmpl w:val="384E766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860568"/>
    <w:multiLevelType w:val="hybridMultilevel"/>
    <w:tmpl w:val="1730E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8C0"/>
    <w:rsid w:val="000069E3"/>
    <w:rsid w:val="0002633B"/>
    <w:rsid w:val="00080EE7"/>
    <w:rsid w:val="000B4058"/>
    <w:rsid w:val="000C4ED8"/>
    <w:rsid w:val="000C6675"/>
    <w:rsid w:val="000D03B5"/>
    <w:rsid w:val="000D0920"/>
    <w:rsid w:val="00135A25"/>
    <w:rsid w:val="00191386"/>
    <w:rsid w:val="001C4D58"/>
    <w:rsid w:val="001D2B22"/>
    <w:rsid w:val="001E2953"/>
    <w:rsid w:val="00260061"/>
    <w:rsid w:val="00267194"/>
    <w:rsid w:val="00290224"/>
    <w:rsid w:val="0029449B"/>
    <w:rsid w:val="002F19BB"/>
    <w:rsid w:val="00377B8F"/>
    <w:rsid w:val="00397BE2"/>
    <w:rsid w:val="003B6A31"/>
    <w:rsid w:val="0053522C"/>
    <w:rsid w:val="005807BF"/>
    <w:rsid w:val="00595ADF"/>
    <w:rsid w:val="005A6A95"/>
    <w:rsid w:val="005F29D1"/>
    <w:rsid w:val="006055E1"/>
    <w:rsid w:val="00607F71"/>
    <w:rsid w:val="006D1CC3"/>
    <w:rsid w:val="00726555"/>
    <w:rsid w:val="007E4BED"/>
    <w:rsid w:val="00801F7F"/>
    <w:rsid w:val="008058C0"/>
    <w:rsid w:val="008353B1"/>
    <w:rsid w:val="008D6E28"/>
    <w:rsid w:val="008D7875"/>
    <w:rsid w:val="008F3316"/>
    <w:rsid w:val="00914034"/>
    <w:rsid w:val="0093220F"/>
    <w:rsid w:val="009327EB"/>
    <w:rsid w:val="009614FD"/>
    <w:rsid w:val="009827B7"/>
    <w:rsid w:val="0099666A"/>
    <w:rsid w:val="00A155FC"/>
    <w:rsid w:val="00AA7B0F"/>
    <w:rsid w:val="00AC09DA"/>
    <w:rsid w:val="00B01454"/>
    <w:rsid w:val="00B17C06"/>
    <w:rsid w:val="00B44511"/>
    <w:rsid w:val="00B54A94"/>
    <w:rsid w:val="00B55803"/>
    <w:rsid w:val="00C063EB"/>
    <w:rsid w:val="00C149C3"/>
    <w:rsid w:val="00C1630F"/>
    <w:rsid w:val="00C22577"/>
    <w:rsid w:val="00C25B1F"/>
    <w:rsid w:val="00C26833"/>
    <w:rsid w:val="00C91C75"/>
    <w:rsid w:val="00D16A06"/>
    <w:rsid w:val="00D478C6"/>
    <w:rsid w:val="00D50E54"/>
    <w:rsid w:val="00D9244C"/>
    <w:rsid w:val="00DD060B"/>
    <w:rsid w:val="00EA73B2"/>
    <w:rsid w:val="00F411E3"/>
    <w:rsid w:val="00F438CD"/>
    <w:rsid w:val="00FB387C"/>
    <w:rsid w:val="00FB50E3"/>
    <w:rsid w:val="00FD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1E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73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8058C0"/>
    <w:pPr>
      <w:keepNext/>
      <w:tabs>
        <w:tab w:val="left" w:pos="284"/>
        <w:tab w:val="left" w:pos="426"/>
      </w:tabs>
      <w:spacing w:line="360" w:lineRule="auto"/>
      <w:jc w:val="center"/>
      <w:outlineLvl w:val="2"/>
    </w:pPr>
    <w:rPr>
      <w:rFonts w:ascii="Courier New" w:hAnsi="Courier New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058C0"/>
    <w:pPr>
      <w:keepNext/>
      <w:tabs>
        <w:tab w:val="left" w:pos="284"/>
        <w:tab w:val="left" w:pos="426"/>
      </w:tabs>
      <w:spacing w:line="360" w:lineRule="auto"/>
      <w:jc w:val="center"/>
      <w:outlineLvl w:val="5"/>
    </w:pPr>
    <w:rPr>
      <w:rFonts w:ascii="Courier New" w:hAnsi="Courier New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058C0"/>
    <w:rPr>
      <w:rFonts w:ascii="Courier New" w:eastAsia="Times New Roman" w:hAnsi="Courier New" w:cs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8058C0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058C0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058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8058C0"/>
    <w:pPr>
      <w:tabs>
        <w:tab w:val="left" w:pos="426"/>
      </w:tabs>
      <w:spacing w:line="360" w:lineRule="auto"/>
      <w:jc w:val="both"/>
    </w:pPr>
    <w:rPr>
      <w:rFonts w:ascii="Courier New" w:hAnsi="Courier New"/>
      <w:spacing w:val="-2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058C0"/>
    <w:rPr>
      <w:rFonts w:ascii="Courier New" w:eastAsia="Times New Roman" w:hAnsi="Courier New" w:cs="Times New Roman"/>
      <w:spacing w:val="-20"/>
      <w:szCs w:val="20"/>
      <w:lang w:eastAsia="pt-BR"/>
    </w:rPr>
  </w:style>
  <w:style w:type="paragraph" w:styleId="NormalWeb">
    <w:name w:val="Normal (Web)"/>
    <w:basedOn w:val="Normal"/>
    <w:rsid w:val="00C2257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C163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614F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11E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11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1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rsid w:val="00F41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411E3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B558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8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327EB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27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7EB"/>
    <w:rPr>
      <w:rFonts w:ascii="Tahoma" w:eastAsia="Times New Roman" w:hAnsi="Tahoma" w:cs="Tahoma"/>
      <w:sz w:val="16"/>
      <w:szCs w:val="1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B387C"/>
    <w:pPr>
      <w:tabs>
        <w:tab w:val="right" w:leader="dot" w:pos="9062"/>
      </w:tabs>
      <w:spacing w:after="100"/>
    </w:pPr>
    <w:rPr>
      <w:rFonts w:ascii="Arial" w:hAnsi="Arial" w:cs="Arial"/>
      <w:noProof/>
    </w:rPr>
  </w:style>
  <w:style w:type="character" w:customStyle="1" w:styleId="Ttulo2Char">
    <w:name w:val="Título 2 Char"/>
    <w:basedOn w:val="Fontepargpadro"/>
    <w:link w:val="Ttulo2"/>
    <w:uiPriority w:val="9"/>
    <w:rsid w:val="00EA7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C4ED8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D75EB-1931-40DC-9BA1-62FB2E42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3245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ENG</Company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.</cp:lastModifiedBy>
  <cp:revision>2</cp:revision>
  <dcterms:created xsi:type="dcterms:W3CDTF">2013-10-30T13:15:00Z</dcterms:created>
  <dcterms:modified xsi:type="dcterms:W3CDTF">2013-10-30T13:15:00Z</dcterms:modified>
</cp:coreProperties>
</file>