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72" w:rsidRDefault="00B57927">
      <w:pPr>
        <w:rPr>
          <w:rFonts w:ascii="Arial" w:hAnsi="Arial" w:cs="Arial"/>
        </w:rPr>
      </w:pPr>
      <w:r>
        <w:rPr>
          <w:rFonts w:asciiTheme="minorHAnsi" w:hAnsiTheme="minorHAnsi" w:cstheme="minorBid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margin-left:107pt;margin-top:-4.3pt;width:210pt;height:25.6pt;z-index:25166028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BpKAIAAFsEAAAOAAAAZHJzL2Uyb0RvYy54bWysVE2P2jAQvVfqf7B8L4GItjQirCgrqkpo&#10;dyW22rNxbGIp9li2IaG/vmMnYem2p6oXZ748npn3Jsu7TjfkLJxXYEo6m0wpEYZDpcyxpD+etx8W&#10;lPjATMUaMKKkF+Hp3er9u2VrC5FDDU0lHMEkxhetLWkdgi2yzPNaaOYnYIVBpwSnWUDVHbPKsRaz&#10;6ybLp9NPWQuusg648B6t972TrlJ+KQUPj1J6EUhTUqwtpNOl8xDPbLVkxdExWys+lMH+oQrNlMFH&#10;r6nuWWDk5NQfqbTiDjzIMOGgM5BScZF6wG5m0zfd7GtmReoFh+PtdUz+/6XlD+cnR1RV0pwSwzRC&#10;tGGqY6QSJIguAMnjjFrrCwzdWwwO3VfoEOvR7tEYW++k0/GLTRH047Qv1wljJsLjpUW+WEzRxdE3&#10;Kpg/e71unQ/fBGgShZI6hDBNlp13PvShY0h8zcBWNU2CsTG/GTBnbxGJB8Pt2ElfcZRCd+iG9g5Q&#10;XbA7Bz1HvOVbhRXsmA9PzCEpsGokenjEQzbQlhQGiZIa3M+/2WM8YoVeSlokWUkNbgElzXeDGH6Z&#10;zeeRk0mZf/yco+JuPYdbjznpDSCLZ7hQlicxxodmFKUD/YLbsI5voosZji+XNIziJvTEx23iYr1O&#10;QchCy8LO7C2PqeMA43Sfuxfm7ABB5MEDjGRkxRsk+th409v1KSAeCaY43n6mCG9UkMEJ6GHb4orc&#10;6inq9Z+w+gUAAP//AwBQSwMEFAAGAAgAAAAhAOMFMODdAAAACgEAAA8AAABkcnMvZG93bnJldi54&#10;bWxMj8FOwzAMhu9IvENkJG5b2qqUrjSd0IAzMHiArDFNaeNUTbYVnh5zguNvf/r9ud4ubhQnnEPv&#10;SUG6TkAgtd701Cl4f3talSBC1GT06AkVfGGAbXN5UevK+DO94mkfO8ElFCqtwMY4VVKG1qLTYe0n&#10;JN59+NnpyHHupJn1mcvdKLMkKaTTPfEFqyfcWWyH/dEpKBP3PAyb7CW4/Du9sbsH/zh9KnV9tdzf&#10;gYi4xD8YfvVZHRp2OvgjmSBGzlmZMapgVRYgGMjTggcHBdntJgfZ1PL/C80PAAAA//8DAFBLAQIt&#10;ABQABgAIAAAAIQC2gziS/gAAAOEBAAATAAAAAAAAAAAAAAAAAAAAAABbQ29udGVudF9UeXBlc10u&#10;eG1sUEsBAi0AFAAGAAgAAAAhADj9If/WAAAAlAEAAAsAAAAAAAAAAAAAAAAALwEAAF9yZWxzLy5y&#10;ZWxzUEsBAi0AFAAGAAgAAAAhAMvo4GkoAgAAWwQAAA4AAAAAAAAAAAAAAAAALgIAAGRycy9lMm9E&#10;b2MueG1sUEsBAi0AFAAGAAgAAAAhAOMFMODdAAAACgEAAA8AAAAAAAAAAAAAAAAAggQAAGRycy9k&#10;b3ducmV2LnhtbFBLBQYAAAAABAAEAPMAAACMBQAAAAA=&#10;" filled="f" stroked="f">
            <v:fill o:detectmouseclick="t"/>
            <v:textbox style="mso-fit-shape-to-text:t">
              <w:txbxContent>
                <w:p w:rsidR="00B60378" w:rsidRPr="00B60378" w:rsidRDefault="00B57927" w:rsidP="00B6037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José Ronaldo dos Santos</w:t>
                  </w:r>
                </w:p>
              </w:txbxContent>
            </v:textbox>
          </v:shape>
        </w:pict>
      </w:r>
    </w:p>
    <w:p w:rsidR="00B60378" w:rsidRDefault="00B60378">
      <w:pPr>
        <w:rPr>
          <w:rFonts w:ascii="Arial" w:hAnsi="Arial" w:cs="Arial"/>
        </w:rPr>
      </w:pPr>
    </w:p>
    <w:p w:rsidR="00B60378" w:rsidRDefault="00B60378">
      <w:pPr>
        <w:rPr>
          <w:rFonts w:ascii="Arial" w:hAnsi="Arial" w:cs="Arial"/>
        </w:rPr>
      </w:pPr>
    </w:p>
    <w:p w:rsidR="00B60378" w:rsidRDefault="00B60378">
      <w:pPr>
        <w:rPr>
          <w:rFonts w:ascii="Arial" w:hAnsi="Arial" w:cs="Arial"/>
        </w:rPr>
      </w:pPr>
    </w:p>
    <w:p w:rsidR="00B60378" w:rsidRDefault="00B60378" w:rsidP="00FF2A45">
      <w:pPr>
        <w:spacing w:line="360" w:lineRule="auto"/>
        <w:rPr>
          <w:rFonts w:ascii="Arial" w:hAnsi="Arial" w:cs="Arial"/>
        </w:rPr>
      </w:pPr>
    </w:p>
    <w:p w:rsidR="00B60378" w:rsidRDefault="00B60378" w:rsidP="00FF2A45">
      <w:pPr>
        <w:spacing w:line="360" w:lineRule="auto"/>
        <w:rPr>
          <w:rFonts w:ascii="Arial" w:hAnsi="Arial" w:cs="Arial"/>
        </w:rPr>
      </w:pPr>
    </w:p>
    <w:p w:rsidR="00B60378" w:rsidRDefault="00B60378" w:rsidP="00FF2A45">
      <w:pPr>
        <w:spacing w:line="360" w:lineRule="auto"/>
        <w:rPr>
          <w:rFonts w:ascii="Arial" w:hAnsi="Arial" w:cs="Arial"/>
        </w:rPr>
      </w:pPr>
    </w:p>
    <w:p w:rsidR="00B60378" w:rsidRDefault="00B60378" w:rsidP="00FF2A45">
      <w:pPr>
        <w:spacing w:line="360" w:lineRule="auto"/>
        <w:rPr>
          <w:rFonts w:ascii="Arial" w:hAnsi="Arial" w:cs="Arial"/>
        </w:rPr>
      </w:pPr>
    </w:p>
    <w:p w:rsidR="00B60378" w:rsidRDefault="00B60378" w:rsidP="00FF2A45">
      <w:pPr>
        <w:spacing w:line="360" w:lineRule="auto"/>
        <w:rPr>
          <w:rFonts w:ascii="Arial" w:hAnsi="Arial" w:cs="Arial"/>
        </w:rPr>
      </w:pPr>
    </w:p>
    <w:p w:rsidR="00B60378" w:rsidRPr="004929BD" w:rsidRDefault="00917DE7" w:rsidP="00FF2A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929BD">
        <w:rPr>
          <w:rFonts w:ascii="Arial" w:hAnsi="Arial" w:cs="Arial"/>
          <w:b/>
          <w:sz w:val="28"/>
          <w:szCs w:val="28"/>
        </w:rPr>
        <w:t>PROJETO DE FORMAÇÃO EM:</w:t>
      </w:r>
    </w:p>
    <w:p w:rsidR="00B60378" w:rsidRDefault="00B60378" w:rsidP="00FF2A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929BD">
        <w:rPr>
          <w:rFonts w:ascii="Arial" w:hAnsi="Arial" w:cs="Arial"/>
          <w:b/>
          <w:sz w:val="28"/>
          <w:szCs w:val="28"/>
        </w:rPr>
        <w:t xml:space="preserve">Gestão Escolar: acolhendo as diferenças </w:t>
      </w:r>
      <w:r w:rsidR="004929BD"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Pr="004929BD">
        <w:rPr>
          <w:rFonts w:ascii="Arial" w:hAnsi="Arial" w:cs="Arial"/>
          <w:b/>
          <w:sz w:val="28"/>
          <w:szCs w:val="28"/>
        </w:rPr>
        <w:t>com uma gestão inclusiva</w:t>
      </w:r>
    </w:p>
    <w:p w:rsidR="005727DB" w:rsidRDefault="005727DB" w:rsidP="00FF2A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727DB" w:rsidRDefault="005727DB" w:rsidP="00FF2A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727DB" w:rsidRDefault="005727DB" w:rsidP="00FF2A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727DB" w:rsidRDefault="005727DB" w:rsidP="00FF2A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055C" w:rsidRDefault="008E055C" w:rsidP="00FF2A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055C" w:rsidRDefault="008E055C" w:rsidP="00FF2A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57927" w:rsidRDefault="00B57927" w:rsidP="00FF2A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2643A" w:rsidRDefault="008E055C" w:rsidP="00B57927">
      <w:pPr>
        <w:spacing w:line="360" w:lineRule="auto"/>
        <w:ind w:left="2832"/>
        <w:jc w:val="both"/>
        <w:rPr>
          <w:rFonts w:ascii="Arial" w:hAnsi="Arial" w:cs="Arial"/>
        </w:rPr>
      </w:pPr>
      <w:r w:rsidRPr="008E055C">
        <w:rPr>
          <w:rFonts w:ascii="Arial" w:hAnsi="Arial" w:cs="Arial"/>
        </w:rPr>
        <w:t xml:space="preserve">Mine Curso: </w:t>
      </w:r>
      <w:r w:rsidRPr="008E055C">
        <w:rPr>
          <w:rFonts w:ascii="Arial" w:hAnsi="Arial" w:cs="Arial"/>
          <w:i/>
        </w:rPr>
        <w:t>Gestão Escolar: acolhendo as diferenças com uma gestão inclusiva</w:t>
      </w:r>
      <w:r w:rsidRPr="008E055C">
        <w:rPr>
          <w:rFonts w:ascii="Arial" w:hAnsi="Arial" w:cs="Arial"/>
        </w:rPr>
        <w:t>, a ser ministr</w:t>
      </w:r>
      <w:r w:rsidR="00B57927">
        <w:rPr>
          <w:rFonts w:ascii="Arial" w:hAnsi="Arial" w:cs="Arial"/>
        </w:rPr>
        <w:t>ado por José Ronaldo dos Santos.</w:t>
      </w:r>
    </w:p>
    <w:p w:rsidR="00E2643A" w:rsidRDefault="00E2643A" w:rsidP="008E055C">
      <w:pPr>
        <w:spacing w:line="360" w:lineRule="auto"/>
        <w:ind w:left="3540"/>
        <w:jc w:val="both"/>
        <w:rPr>
          <w:rFonts w:ascii="Arial" w:hAnsi="Arial" w:cs="Arial"/>
        </w:rPr>
      </w:pPr>
    </w:p>
    <w:p w:rsidR="005727DB" w:rsidRDefault="005727DB" w:rsidP="008E055C">
      <w:pPr>
        <w:spacing w:line="360" w:lineRule="auto"/>
        <w:ind w:left="3540"/>
        <w:jc w:val="both"/>
        <w:rPr>
          <w:rFonts w:ascii="Arial" w:hAnsi="Arial" w:cs="Arial"/>
        </w:rPr>
      </w:pPr>
    </w:p>
    <w:p w:rsidR="00E2643A" w:rsidRDefault="00E2643A" w:rsidP="008E055C">
      <w:pPr>
        <w:spacing w:line="360" w:lineRule="auto"/>
        <w:ind w:left="3540"/>
        <w:jc w:val="both"/>
        <w:rPr>
          <w:rFonts w:ascii="Arial" w:hAnsi="Arial" w:cs="Arial"/>
        </w:rPr>
      </w:pPr>
    </w:p>
    <w:p w:rsidR="00E2643A" w:rsidRPr="008E055C" w:rsidRDefault="00E2643A" w:rsidP="008E055C">
      <w:pPr>
        <w:spacing w:line="360" w:lineRule="auto"/>
        <w:ind w:left="3540"/>
        <w:jc w:val="both"/>
        <w:rPr>
          <w:rFonts w:ascii="Arial" w:hAnsi="Arial" w:cs="Arial"/>
        </w:rPr>
      </w:pPr>
    </w:p>
    <w:p w:rsidR="00B60378" w:rsidRDefault="00B60378" w:rsidP="00FF2A45">
      <w:pPr>
        <w:spacing w:line="360" w:lineRule="auto"/>
        <w:rPr>
          <w:rFonts w:ascii="Arial" w:hAnsi="Arial" w:cs="Arial"/>
          <w:sz w:val="28"/>
          <w:szCs w:val="28"/>
        </w:rPr>
      </w:pPr>
    </w:p>
    <w:p w:rsidR="00B57927" w:rsidRDefault="00B57927" w:rsidP="00FF2A45">
      <w:pPr>
        <w:spacing w:line="360" w:lineRule="auto"/>
        <w:rPr>
          <w:rFonts w:ascii="Arial" w:hAnsi="Arial" w:cs="Arial"/>
          <w:sz w:val="28"/>
          <w:szCs w:val="28"/>
        </w:rPr>
      </w:pPr>
    </w:p>
    <w:p w:rsidR="00B57927" w:rsidRDefault="00B57927" w:rsidP="00FF2A45">
      <w:pPr>
        <w:spacing w:line="360" w:lineRule="auto"/>
        <w:rPr>
          <w:rFonts w:ascii="Arial" w:hAnsi="Arial" w:cs="Arial"/>
          <w:sz w:val="28"/>
          <w:szCs w:val="28"/>
        </w:rPr>
      </w:pPr>
    </w:p>
    <w:p w:rsidR="00B60378" w:rsidRDefault="00B60378" w:rsidP="00FF2A45">
      <w:pPr>
        <w:spacing w:line="360" w:lineRule="auto"/>
        <w:rPr>
          <w:rFonts w:ascii="Arial" w:hAnsi="Arial" w:cs="Arial"/>
        </w:rPr>
      </w:pPr>
    </w:p>
    <w:p w:rsidR="00B60378" w:rsidRDefault="00B60378" w:rsidP="00FF2A45">
      <w:pPr>
        <w:spacing w:line="360" w:lineRule="auto"/>
        <w:rPr>
          <w:rFonts w:ascii="Arial" w:hAnsi="Arial" w:cs="Arial"/>
        </w:rPr>
      </w:pPr>
    </w:p>
    <w:p w:rsidR="00B60378" w:rsidRDefault="00B60378" w:rsidP="00FF2A4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Cabo de Santo Agostinho/PE </w:t>
      </w:r>
      <w:r w:rsidR="008E055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2013</w:t>
      </w:r>
    </w:p>
    <w:p w:rsidR="00B57927" w:rsidRDefault="00B57927" w:rsidP="00FF2A45">
      <w:pPr>
        <w:spacing w:line="360" w:lineRule="auto"/>
        <w:jc w:val="center"/>
        <w:rPr>
          <w:rFonts w:ascii="Arial" w:hAnsi="Arial" w:cs="Arial"/>
        </w:rPr>
      </w:pPr>
    </w:p>
    <w:p w:rsidR="003A71E2" w:rsidRDefault="003A71E2" w:rsidP="003A71E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Dados Gerais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A71E2" w:rsidRPr="003A71E2" w:rsidTr="003A71E2">
        <w:tc>
          <w:tcPr>
            <w:tcW w:w="8644" w:type="dxa"/>
          </w:tcPr>
          <w:p w:rsidR="003A71E2" w:rsidRPr="003A71E2" w:rsidRDefault="003A71E2" w:rsidP="003A71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Pr="003A71E2">
              <w:rPr>
                <w:rFonts w:ascii="Arial" w:hAnsi="Arial" w:cs="Arial"/>
                <w:sz w:val="24"/>
                <w:szCs w:val="24"/>
              </w:rPr>
              <w:t>Curso: Gestão Escolar: acolhendo as diferenças com uma gestão inclusiva.</w:t>
            </w:r>
          </w:p>
        </w:tc>
      </w:tr>
      <w:tr w:rsidR="003A71E2" w:rsidRPr="003A71E2" w:rsidTr="003A71E2">
        <w:tc>
          <w:tcPr>
            <w:tcW w:w="8644" w:type="dxa"/>
          </w:tcPr>
          <w:p w:rsidR="003A71E2" w:rsidRPr="003A71E2" w:rsidRDefault="003A71E2" w:rsidP="003A71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Período: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dias</w:t>
            </w:r>
          </w:p>
        </w:tc>
      </w:tr>
      <w:tr w:rsidR="003A71E2" w:rsidRPr="003A71E2" w:rsidTr="003A71E2">
        <w:tc>
          <w:tcPr>
            <w:tcW w:w="8644" w:type="dxa"/>
          </w:tcPr>
          <w:p w:rsidR="003A71E2" w:rsidRPr="003A71E2" w:rsidRDefault="003A71E2" w:rsidP="003A71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Carga Horária: 12h/a</w:t>
            </w:r>
          </w:p>
        </w:tc>
      </w:tr>
      <w:tr w:rsidR="003A71E2" w:rsidRPr="003A71E2" w:rsidTr="003A71E2">
        <w:tc>
          <w:tcPr>
            <w:tcW w:w="8644" w:type="dxa"/>
          </w:tcPr>
          <w:p w:rsidR="003A71E2" w:rsidRPr="003A71E2" w:rsidRDefault="003A71E2" w:rsidP="003A71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Nível do Curso: Mine Curso de Formação</w:t>
            </w:r>
          </w:p>
        </w:tc>
      </w:tr>
      <w:tr w:rsidR="003A71E2" w:rsidRPr="003A71E2" w:rsidTr="003A71E2">
        <w:tc>
          <w:tcPr>
            <w:tcW w:w="8644" w:type="dxa"/>
          </w:tcPr>
          <w:p w:rsidR="003A71E2" w:rsidRPr="003A71E2" w:rsidRDefault="003A71E2" w:rsidP="003A71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Público alvo: Gestores e Coordenadores Escolares da Rede Municipal de Ensino</w:t>
            </w:r>
          </w:p>
        </w:tc>
      </w:tr>
      <w:tr w:rsidR="003A71E2" w:rsidRPr="003A71E2" w:rsidTr="003A71E2">
        <w:tc>
          <w:tcPr>
            <w:tcW w:w="8644" w:type="dxa"/>
          </w:tcPr>
          <w:p w:rsidR="003A71E2" w:rsidRPr="003A71E2" w:rsidRDefault="003A71E2" w:rsidP="003A71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em que o curso está vinculado: Educação Especial e Práticas Educacionais</w:t>
            </w:r>
            <w:r w:rsidR="00AF178E">
              <w:rPr>
                <w:rFonts w:ascii="Arial" w:hAnsi="Arial" w:cs="Arial"/>
                <w:sz w:val="24"/>
                <w:szCs w:val="24"/>
              </w:rPr>
              <w:t xml:space="preserve"> - Gestão</w:t>
            </w:r>
          </w:p>
        </w:tc>
      </w:tr>
    </w:tbl>
    <w:p w:rsidR="003A71E2" w:rsidRDefault="003A71E2" w:rsidP="003A71E2">
      <w:pPr>
        <w:spacing w:line="360" w:lineRule="auto"/>
        <w:rPr>
          <w:rFonts w:ascii="Arial" w:hAnsi="Arial" w:cs="Arial"/>
          <w:b/>
        </w:rPr>
      </w:pPr>
    </w:p>
    <w:p w:rsidR="00B60378" w:rsidRPr="003A71E2" w:rsidRDefault="003A71E2" w:rsidP="003A71E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60378" w:rsidRDefault="00557F4D" w:rsidP="00FF2A45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o artigo 58º da atual Lei de Diretrize</w:t>
      </w:r>
      <w:r w:rsidR="00E5608D">
        <w:rPr>
          <w:rFonts w:ascii="Arial" w:hAnsi="Arial" w:cs="Arial"/>
        </w:rPr>
        <w:t xml:space="preserve">s e Bases da Educação Nacional 9.394/96, </w:t>
      </w:r>
      <w:r>
        <w:rPr>
          <w:rFonts w:ascii="Arial" w:hAnsi="Arial" w:cs="Arial"/>
        </w:rPr>
        <w:t xml:space="preserve">a educação especial é definida como uma modalidade de educação escolar, oferecida preferencialmente na rede regular de ensino, esta proposição traz para a escola regular alguns desafios emergentes, tendo em vista a necessidade de </w:t>
      </w:r>
      <w:proofErr w:type="gramStart"/>
      <w:r>
        <w:rPr>
          <w:rFonts w:ascii="Arial" w:hAnsi="Arial" w:cs="Arial"/>
        </w:rPr>
        <w:t>implementação</w:t>
      </w:r>
      <w:proofErr w:type="gramEnd"/>
      <w:r>
        <w:rPr>
          <w:rFonts w:ascii="Arial" w:hAnsi="Arial" w:cs="Arial"/>
        </w:rPr>
        <w:t xml:space="preserve"> dessa legislação e de atendimento a essa nova prática inclusiva, surge na </w:t>
      </w:r>
      <w:r w:rsidR="004D0D3E">
        <w:rPr>
          <w:rFonts w:ascii="Arial" w:hAnsi="Arial" w:cs="Arial"/>
        </w:rPr>
        <w:t xml:space="preserve">sociedade atual onde o conhecimento passa a ser considerado fator relevante, </w:t>
      </w:r>
      <w:r>
        <w:rPr>
          <w:rFonts w:ascii="Arial" w:hAnsi="Arial" w:cs="Arial"/>
        </w:rPr>
        <w:t>uma</w:t>
      </w:r>
      <w:r w:rsidR="004D0D3E">
        <w:rPr>
          <w:rFonts w:ascii="Arial" w:hAnsi="Arial" w:cs="Arial"/>
        </w:rPr>
        <w:t xml:space="preserve"> coletividade </w:t>
      </w:r>
      <w:r>
        <w:rPr>
          <w:rFonts w:ascii="Arial" w:hAnsi="Arial" w:cs="Arial"/>
        </w:rPr>
        <w:t xml:space="preserve">de </w:t>
      </w:r>
      <w:r w:rsidR="004D0D3E">
        <w:rPr>
          <w:rFonts w:ascii="Arial" w:hAnsi="Arial" w:cs="Arial"/>
        </w:rPr>
        <w:t xml:space="preserve">mobilizar-se para a construção de ações e práticas coletivas que envolvem múltiplos sujeitos, que articulem modos de fazer e aprender permanentes, entendendo e defendendo a necessidade e emergência da dimensão social do acesso à educação </w:t>
      </w:r>
      <w:r w:rsidR="003A493F">
        <w:rPr>
          <w:rFonts w:ascii="Arial" w:hAnsi="Arial" w:cs="Arial"/>
        </w:rPr>
        <w:t>de igualdade para todos e acesso</w:t>
      </w:r>
      <w:r w:rsidR="004D0D3E">
        <w:rPr>
          <w:rFonts w:ascii="Arial" w:hAnsi="Arial" w:cs="Arial"/>
        </w:rPr>
        <w:t xml:space="preserve"> ao conhecimento através de práticas inclusivas como fatores relevantes ao desenvolvimento social, humano, valorização, amor e de respeito ao próximo.</w:t>
      </w:r>
    </w:p>
    <w:p w:rsidR="003A493F" w:rsidRDefault="003A493F" w:rsidP="00FF2A45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educação inclusiva tem como proposta fundamental o desafio de romper com o preconceito no intuito de superar a anomia e emancipar os sujeitos sociais, o que passa a ser um grande desafio para uma educação de boa qualidade, uma vez que, pressupõe que a formação dos cidadãos envolva compreender a respeitar a realidade e limite de cada indivíduo, criando e ampliando a ideias de pertencimento e de identidade coletiva consolidando a formação integral destes atores, historicamente excluídos e marginalizados. </w:t>
      </w:r>
    </w:p>
    <w:p w:rsidR="003A493F" w:rsidRDefault="003A493F" w:rsidP="00FF2A45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Conforme expressa em suas palavras </w:t>
      </w:r>
      <w:proofErr w:type="spellStart"/>
      <w:r>
        <w:rPr>
          <w:rFonts w:ascii="Arial" w:hAnsi="Arial" w:cs="Arial"/>
        </w:rPr>
        <w:t>Lourau</w:t>
      </w:r>
      <w:proofErr w:type="spellEnd"/>
      <w:r>
        <w:rPr>
          <w:rFonts w:ascii="Arial" w:hAnsi="Arial" w:cs="Arial"/>
        </w:rPr>
        <w:t>:</w:t>
      </w:r>
    </w:p>
    <w:p w:rsidR="004D0D3E" w:rsidRDefault="003A493F" w:rsidP="00FF2A45">
      <w:pPr>
        <w:spacing w:line="360" w:lineRule="auto"/>
        <w:ind w:left="3540"/>
        <w:jc w:val="both"/>
        <w:rPr>
          <w:rFonts w:ascii="Arial" w:hAnsi="Arial" w:cs="Arial"/>
        </w:rPr>
      </w:pPr>
      <w:r w:rsidRPr="003A493F">
        <w:rPr>
          <w:rFonts w:ascii="Arial" w:hAnsi="Arial" w:cs="Arial"/>
          <w:sz w:val="20"/>
          <w:szCs w:val="20"/>
        </w:rPr>
        <w:t>Cada organização, neste caso, de educação produz uma cultura interna própria, instruindo ações e práticas que exprimem os valores, crenças, conhecimentos e atitudes dos que nela atuam. (ARDOINO, 2003).</w:t>
      </w:r>
    </w:p>
    <w:p w:rsidR="004B2564" w:rsidRDefault="004B2564" w:rsidP="00FF2A4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prática realizada hoje na educação é a prática da exclusão, cabe ao trabalho do gestor escolar, instituir e desenvolver ações que evidencie, na atuação dos profissionais da educação, a construção de práticas que atendam à diversidade, seja cultural, étnica, de </w:t>
      </w:r>
      <w:proofErr w:type="gramStart"/>
      <w:r>
        <w:rPr>
          <w:rFonts w:ascii="Arial" w:hAnsi="Arial" w:cs="Arial"/>
        </w:rPr>
        <w:t>gênero, socioeconômica, psicológica ou físico sensorial</w:t>
      </w:r>
      <w:proofErr w:type="gramEnd"/>
      <w:r>
        <w:rPr>
          <w:rFonts w:ascii="Arial" w:hAnsi="Arial" w:cs="Arial"/>
        </w:rPr>
        <w:t xml:space="preserve">. </w:t>
      </w:r>
      <w:r w:rsidR="00517D72">
        <w:rPr>
          <w:rFonts w:ascii="Arial" w:hAnsi="Arial" w:cs="Arial"/>
        </w:rPr>
        <w:t xml:space="preserve">Diante disto, surge </w:t>
      </w:r>
      <w:proofErr w:type="gramStart"/>
      <w:r w:rsidR="00517D72">
        <w:rPr>
          <w:rFonts w:ascii="Arial" w:hAnsi="Arial" w:cs="Arial"/>
        </w:rPr>
        <w:t>a</w:t>
      </w:r>
      <w:proofErr w:type="gramEnd"/>
      <w:r w:rsidR="00517D72">
        <w:rPr>
          <w:rFonts w:ascii="Arial" w:hAnsi="Arial" w:cs="Arial"/>
        </w:rPr>
        <w:t xml:space="preserve"> necessidade de construir um ambiente com possibilidades em aprofundamento sobre as relações entre inclusão e educação, igualdade e diferença, na sua complexidade de modo a levar o coletivo social da escola ao exercício crítico, de questionamentos e reflexão sobre o papel real do gestor escolar como agente da inclusão sócio cultural de todos os envolvidos no espaço escolar.</w:t>
      </w:r>
    </w:p>
    <w:p w:rsidR="00FF6F9B" w:rsidRDefault="00517D72" w:rsidP="00FF2A4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Nesta esperança, a proposta de educação inclusiva é concebida como uma alternativa para promover, por meio da educação, a conscientização do valor positivo da diversidade cultural que possa favorecer o bem estar das pessoas; a redução das desigualdades sociais e transformar-se num verdadeiro canal de mobilidade social; a educação inclusiva cumpre seu papel na medida em que as pessoas tenham mais do que simples acesso à escola, mas, que possam, principalmente, desenvolver-se de modo pleno e aprender continuamente. </w:t>
      </w:r>
      <w:r w:rsidR="00FF6F9B">
        <w:rPr>
          <w:rFonts w:ascii="Arial" w:hAnsi="Arial" w:cs="Arial"/>
        </w:rPr>
        <w:t xml:space="preserve">É nesta ótica que compreendemos a educação como condição para desencadeamento de conhecimento, habilidades e competências, especialmente, pela possibilidade de permitir a emancipação do sujeito. </w:t>
      </w:r>
    </w:p>
    <w:p w:rsidR="007A354C" w:rsidRDefault="007A354C" w:rsidP="00FF2A4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Vasconcellos (2002, p. 89), e para </w:t>
      </w:r>
      <w:proofErr w:type="gramStart"/>
      <w:r>
        <w:rPr>
          <w:rFonts w:ascii="Arial" w:hAnsi="Arial" w:cs="Arial"/>
        </w:rPr>
        <w:t>quem</w:t>
      </w:r>
      <w:proofErr w:type="gramEnd"/>
    </w:p>
    <w:p w:rsidR="007A354C" w:rsidRDefault="007A354C" w:rsidP="00FF2A45">
      <w:pPr>
        <w:spacing w:line="360" w:lineRule="auto"/>
        <w:ind w:left="3540"/>
        <w:jc w:val="both"/>
        <w:rPr>
          <w:rFonts w:ascii="Arial" w:hAnsi="Arial" w:cs="Arial"/>
        </w:rPr>
      </w:pPr>
      <w:r w:rsidRPr="00D969F1">
        <w:rPr>
          <w:rFonts w:ascii="Arial" w:hAnsi="Arial" w:cs="Arial"/>
          <w:sz w:val="20"/>
          <w:szCs w:val="20"/>
        </w:rPr>
        <w:t xml:space="preserve">O Gestor Escolar, ao mesmo tempo em que acolhe e engendra, deve ser questionador, </w:t>
      </w:r>
      <w:proofErr w:type="spellStart"/>
      <w:r w:rsidRPr="00D969F1">
        <w:rPr>
          <w:rFonts w:ascii="Arial" w:hAnsi="Arial" w:cs="Arial"/>
          <w:sz w:val="20"/>
          <w:szCs w:val="20"/>
        </w:rPr>
        <w:t>desequilibrador</w:t>
      </w:r>
      <w:proofErr w:type="spellEnd"/>
      <w:r w:rsidRPr="00D969F1">
        <w:rPr>
          <w:rFonts w:ascii="Arial" w:hAnsi="Arial" w:cs="Arial"/>
          <w:sz w:val="20"/>
          <w:szCs w:val="20"/>
        </w:rPr>
        <w:t>, provocador, animando e disponibilizando subsídios que permitam o crescimento do grupo; tem, portanto, um papel importante na formação dos educadores, ajudando a elevar a consciência</w:t>
      </w:r>
      <w:r>
        <w:rPr>
          <w:rFonts w:ascii="Arial" w:hAnsi="Arial" w:cs="Arial"/>
          <w:sz w:val="20"/>
          <w:szCs w:val="20"/>
        </w:rPr>
        <w:t xml:space="preserve"> </w:t>
      </w:r>
      <w:r w:rsidRPr="00D969F1">
        <w:rPr>
          <w:rFonts w:ascii="Arial" w:hAnsi="Arial" w:cs="Arial"/>
          <w:sz w:val="20"/>
          <w:szCs w:val="20"/>
        </w:rPr>
        <w:t>{...}.</w:t>
      </w:r>
    </w:p>
    <w:p w:rsidR="005B3E2B" w:rsidRDefault="005B3E2B" w:rsidP="00FF2A4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sentido o trabalho do Gestor Escolar, deverá mediar uma </w:t>
      </w:r>
      <w:r w:rsidR="00D969F1">
        <w:rPr>
          <w:rFonts w:ascii="Arial" w:hAnsi="Arial" w:cs="Arial"/>
        </w:rPr>
        <w:t>educação para o desenvolvimento</w:t>
      </w:r>
      <w:r>
        <w:rPr>
          <w:rFonts w:ascii="Arial" w:hAnsi="Arial" w:cs="Arial"/>
        </w:rPr>
        <w:t xml:space="preserve"> social, político, cultural e humano, através de práticas acolhedoras e que represente um espaço harmonioso, </w:t>
      </w:r>
      <w:r>
        <w:rPr>
          <w:rFonts w:ascii="Arial" w:hAnsi="Arial" w:cs="Arial"/>
        </w:rPr>
        <w:lastRenderedPageBreak/>
        <w:t xml:space="preserve">transformador e de esperança, que ultrapasse a sua dimensão de mero transmissor de conteúdos, mas, sobretudo, permita a construção do conhecimento e a </w:t>
      </w:r>
      <w:r w:rsidR="00D969F1">
        <w:rPr>
          <w:rFonts w:ascii="Arial" w:hAnsi="Arial" w:cs="Arial"/>
        </w:rPr>
        <w:t xml:space="preserve">convicção de que as diferenças e </w:t>
      </w:r>
      <w:r>
        <w:rPr>
          <w:rFonts w:ascii="Arial" w:hAnsi="Arial" w:cs="Arial"/>
        </w:rPr>
        <w:t xml:space="preserve">as mudanças fazem e sempre farão parte </w:t>
      </w:r>
      <w:r w:rsidR="00D969F1">
        <w:rPr>
          <w:rFonts w:ascii="Arial" w:hAnsi="Arial" w:cs="Arial"/>
        </w:rPr>
        <w:t xml:space="preserve">do processo educativo de boa qualidade. </w:t>
      </w:r>
    </w:p>
    <w:p w:rsidR="00E2643A" w:rsidRDefault="00E2643A" w:rsidP="00FF2A4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60378" w:rsidRDefault="007A354C" w:rsidP="003A71E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F2A45">
        <w:rPr>
          <w:rFonts w:ascii="Arial" w:hAnsi="Arial" w:cs="Arial"/>
          <w:b/>
          <w:sz w:val="24"/>
          <w:szCs w:val="24"/>
        </w:rPr>
        <w:t xml:space="preserve">Objetivos </w:t>
      </w:r>
    </w:p>
    <w:p w:rsidR="001E229A" w:rsidRPr="00FF2A45" w:rsidRDefault="001E229A" w:rsidP="001E229A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7A354C" w:rsidRDefault="007A354C" w:rsidP="003A71E2">
      <w:pPr>
        <w:pStyle w:val="PargrafodaLista"/>
        <w:spacing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Geral</w:t>
      </w:r>
    </w:p>
    <w:p w:rsidR="00B60378" w:rsidRPr="00FF2A45" w:rsidRDefault="00620AA4" w:rsidP="00FF2A4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A45">
        <w:rPr>
          <w:rFonts w:ascii="Arial" w:hAnsi="Arial" w:cs="Arial"/>
          <w:sz w:val="24"/>
          <w:szCs w:val="24"/>
        </w:rPr>
        <w:t>Garantir</w:t>
      </w:r>
      <w:r w:rsidR="00A6158F" w:rsidRPr="00FF2A45">
        <w:rPr>
          <w:rFonts w:ascii="Arial" w:hAnsi="Arial" w:cs="Arial"/>
          <w:sz w:val="24"/>
          <w:szCs w:val="24"/>
        </w:rPr>
        <w:t xml:space="preserve"> </w:t>
      </w:r>
      <w:r w:rsidR="00F16B7D" w:rsidRPr="00FF2A45">
        <w:rPr>
          <w:rFonts w:ascii="Arial" w:hAnsi="Arial" w:cs="Arial"/>
          <w:sz w:val="24"/>
          <w:szCs w:val="24"/>
        </w:rPr>
        <w:t>uma formação de boa qualidade para os Gestores Escolares</w:t>
      </w:r>
      <w:r w:rsidRPr="00FF2A45">
        <w:rPr>
          <w:rFonts w:ascii="Arial" w:hAnsi="Arial" w:cs="Arial"/>
          <w:sz w:val="24"/>
          <w:szCs w:val="24"/>
        </w:rPr>
        <w:t xml:space="preserve">, com o intuito de realizarem um acolhimento das diferenças, a partir de práticas educacionais inclusivas que serão desenvolvidas no âmbito escolar com todo corpo docente e discente. </w:t>
      </w:r>
    </w:p>
    <w:p w:rsidR="00620AA4" w:rsidRDefault="00620AA4" w:rsidP="00FF2A45">
      <w:pPr>
        <w:spacing w:line="360" w:lineRule="auto"/>
        <w:jc w:val="both"/>
        <w:rPr>
          <w:rFonts w:ascii="Arial" w:hAnsi="Arial" w:cs="Arial"/>
        </w:rPr>
      </w:pPr>
    </w:p>
    <w:p w:rsidR="00620AA4" w:rsidRDefault="00620AA4" w:rsidP="003A71E2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Objetivos Específicos </w:t>
      </w:r>
    </w:p>
    <w:p w:rsidR="00620AA4" w:rsidRPr="00FF2A45" w:rsidRDefault="00620AA4" w:rsidP="00FF2A4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A45">
        <w:rPr>
          <w:rFonts w:ascii="Arial" w:hAnsi="Arial" w:cs="Arial"/>
          <w:sz w:val="24"/>
          <w:szCs w:val="24"/>
        </w:rPr>
        <w:t xml:space="preserve">Contribuir para melhorar e aprofundar o conhecimento geral sobre acessibilidade, acolhimentos </w:t>
      </w:r>
      <w:proofErr w:type="gramStart"/>
      <w:r w:rsidRPr="00FF2A45">
        <w:rPr>
          <w:rFonts w:ascii="Arial" w:hAnsi="Arial" w:cs="Arial"/>
          <w:sz w:val="24"/>
          <w:szCs w:val="24"/>
        </w:rPr>
        <w:t>as</w:t>
      </w:r>
      <w:proofErr w:type="gramEnd"/>
      <w:r w:rsidRPr="00FF2A45">
        <w:rPr>
          <w:rFonts w:ascii="Arial" w:hAnsi="Arial" w:cs="Arial"/>
          <w:sz w:val="24"/>
          <w:szCs w:val="24"/>
        </w:rPr>
        <w:t xml:space="preserve"> diferenças e inclusão;</w:t>
      </w:r>
    </w:p>
    <w:p w:rsidR="00620AA4" w:rsidRPr="00FF2A45" w:rsidRDefault="00620AA4" w:rsidP="00FF2A4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A45">
        <w:rPr>
          <w:rFonts w:ascii="Arial" w:hAnsi="Arial" w:cs="Arial"/>
          <w:sz w:val="24"/>
          <w:szCs w:val="24"/>
        </w:rPr>
        <w:t>Partilhar experiências e práticas de inclusão das Pessoas com Defic</w:t>
      </w:r>
      <w:r w:rsidR="00FF2A45" w:rsidRPr="00FF2A45">
        <w:rPr>
          <w:rFonts w:ascii="Arial" w:hAnsi="Arial" w:cs="Arial"/>
          <w:sz w:val="24"/>
          <w:szCs w:val="24"/>
        </w:rPr>
        <w:t>i</w:t>
      </w:r>
      <w:r w:rsidRPr="00FF2A45">
        <w:rPr>
          <w:rFonts w:ascii="Arial" w:hAnsi="Arial" w:cs="Arial"/>
          <w:sz w:val="24"/>
          <w:szCs w:val="24"/>
        </w:rPr>
        <w:t>ência;</w:t>
      </w:r>
    </w:p>
    <w:p w:rsidR="00FF2A45" w:rsidRPr="00FF2A45" w:rsidRDefault="00FF2A45" w:rsidP="00FF2A4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A45">
        <w:rPr>
          <w:rFonts w:ascii="Arial" w:hAnsi="Arial" w:cs="Arial"/>
          <w:sz w:val="24"/>
          <w:szCs w:val="24"/>
        </w:rPr>
        <w:t xml:space="preserve">Contribuir para a sensibilização á respeito das questões relacionadas </w:t>
      </w:r>
      <w:proofErr w:type="gramStart"/>
      <w:r w:rsidRPr="00FF2A45">
        <w:rPr>
          <w:rFonts w:ascii="Arial" w:hAnsi="Arial" w:cs="Arial"/>
          <w:sz w:val="24"/>
          <w:szCs w:val="24"/>
        </w:rPr>
        <w:t>a</w:t>
      </w:r>
      <w:proofErr w:type="gramEnd"/>
      <w:r w:rsidRPr="00FF2A45">
        <w:rPr>
          <w:rFonts w:ascii="Arial" w:hAnsi="Arial" w:cs="Arial"/>
          <w:sz w:val="24"/>
          <w:szCs w:val="24"/>
        </w:rPr>
        <w:t xml:space="preserve"> Acessibilidade como um fator de combate à exclusão em geral e em particular das Pessoas com Deficiência;</w:t>
      </w:r>
    </w:p>
    <w:p w:rsidR="00FF2A45" w:rsidRPr="00FF2A45" w:rsidRDefault="00FF2A45" w:rsidP="00FF2A4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A45">
        <w:rPr>
          <w:rFonts w:ascii="Arial" w:hAnsi="Arial" w:cs="Arial"/>
          <w:sz w:val="24"/>
          <w:szCs w:val="24"/>
        </w:rPr>
        <w:t>Minimizar as diferenças e maximizar as semelhanças, visando sua integração, participação e realização pessoal no meio em que vive;</w:t>
      </w:r>
    </w:p>
    <w:p w:rsidR="00FF2A45" w:rsidRPr="00FF2A45" w:rsidRDefault="00FF2A45" w:rsidP="00FF2A4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A45">
        <w:rPr>
          <w:rFonts w:ascii="Arial" w:hAnsi="Arial" w:cs="Arial"/>
          <w:sz w:val="24"/>
          <w:szCs w:val="24"/>
        </w:rPr>
        <w:t>Dar oportunidade de aperfeiçoamento aos profissionais, visando ampliar seus conhecimentos para obter o máximo aproveitamento no desenvolvimento integral do aluno;</w:t>
      </w:r>
    </w:p>
    <w:p w:rsidR="00FF2A45" w:rsidRDefault="00FF2A45" w:rsidP="00FF2A4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A45">
        <w:rPr>
          <w:rFonts w:ascii="Arial" w:hAnsi="Arial" w:cs="Arial"/>
          <w:sz w:val="24"/>
          <w:szCs w:val="24"/>
        </w:rPr>
        <w:t xml:space="preserve">Proporcionar orientação familiar e comunitária de modo a gerar ambiente adequado a pessoas </w:t>
      </w:r>
      <w:r>
        <w:rPr>
          <w:rFonts w:ascii="Arial" w:hAnsi="Arial" w:cs="Arial"/>
          <w:sz w:val="24"/>
          <w:szCs w:val="24"/>
        </w:rPr>
        <w:t>com</w:t>
      </w:r>
      <w:r w:rsidRPr="00FF2A45">
        <w:rPr>
          <w:rFonts w:ascii="Arial" w:hAnsi="Arial" w:cs="Arial"/>
          <w:sz w:val="24"/>
          <w:szCs w:val="24"/>
        </w:rPr>
        <w:t xml:space="preserve"> deficiências, tanto em casa como no contexto em que está inserido, de maneira a desenvolver ao máximo suas potencialidades</w:t>
      </w:r>
      <w:r>
        <w:rPr>
          <w:rFonts w:ascii="Arial" w:hAnsi="Arial" w:cs="Arial"/>
          <w:sz w:val="24"/>
          <w:szCs w:val="24"/>
        </w:rPr>
        <w:t>.</w:t>
      </w:r>
    </w:p>
    <w:p w:rsidR="00AF178E" w:rsidRDefault="00AF178E" w:rsidP="00AF178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178E" w:rsidRDefault="00AF178E" w:rsidP="00AF178E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71E2" w:rsidRPr="00FF2A45" w:rsidRDefault="003A71E2" w:rsidP="003A71E2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0378" w:rsidRPr="001E229A" w:rsidRDefault="00FF2A45" w:rsidP="003A71E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1E229A">
        <w:rPr>
          <w:rFonts w:ascii="Arial" w:hAnsi="Arial" w:cs="Arial"/>
          <w:b/>
          <w:sz w:val="24"/>
          <w:szCs w:val="24"/>
        </w:rPr>
        <w:lastRenderedPageBreak/>
        <w:t>Metodologia</w:t>
      </w:r>
    </w:p>
    <w:p w:rsidR="001E229A" w:rsidRPr="001E229A" w:rsidRDefault="001E229A" w:rsidP="00F346C4">
      <w:pPr>
        <w:spacing w:line="360" w:lineRule="auto"/>
        <w:ind w:firstLine="360"/>
        <w:jc w:val="both"/>
        <w:rPr>
          <w:rFonts w:ascii="Arial" w:hAnsi="Arial" w:cs="Arial"/>
        </w:rPr>
      </w:pPr>
      <w:r w:rsidRPr="001E229A">
        <w:rPr>
          <w:rFonts w:ascii="Arial" w:hAnsi="Arial" w:cs="Arial"/>
        </w:rPr>
        <w:t xml:space="preserve">A metodologia utilizada neste </w:t>
      </w:r>
      <w:r>
        <w:rPr>
          <w:rFonts w:ascii="Arial" w:hAnsi="Arial" w:cs="Arial"/>
        </w:rPr>
        <w:t>projeto</w:t>
      </w:r>
      <w:r w:rsidRPr="001E229A">
        <w:rPr>
          <w:rFonts w:ascii="Arial" w:hAnsi="Arial" w:cs="Arial"/>
        </w:rPr>
        <w:t xml:space="preserve"> foi </w:t>
      </w:r>
      <w:r w:rsidR="00E5608D">
        <w:rPr>
          <w:rFonts w:ascii="Arial" w:hAnsi="Arial" w:cs="Arial"/>
        </w:rPr>
        <w:t>à</w:t>
      </w:r>
      <w:r w:rsidRPr="001E229A">
        <w:rPr>
          <w:rFonts w:ascii="Arial" w:hAnsi="Arial" w:cs="Arial"/>
        </w:rPr>
        <w:t xml:space="preserve"> pesquisa bibliográfica, pois a mesma oferece meios que auxiliam na definição e resolução dos problemas já conhecidos, como também permite explorar novas áreas onde os mesmos ainda não se cristalizaram suficientemente. Permite também que um tema seja analisado </w:t>
      </w:r>
      <w:proofErr w:type="gramStart"/>
      <w:r w:rsidRPr="001E229A">
        <w:rPr>
          <w:rFonts w:ascii="Arial" w:hAnsi="Arial" w:cs="Arial"/>
        </w:rPr>
        <w:t>sob novo</w:t>
      </w:r>
      <w:proofErr w:type="gramEnd"/>
      <w:r w:rsidRPr="001E229A">
        <w:rPr>
          <w:rFonts w:ascii="Arial" w:hAnsi="Arial" w:cs="Arial"/>
        </w:rPr>
        <w:t xml:space="preserve"> enfoque ou abordagem, produzindo novas conclusões. Além disso, permite a cobertura de uma gama de fenômenos muito mais ampla, principalmente quando o problema da pesquisa requer a coleta de dados muito dispersos no espaço.</w:t>
      </w:r>
    </w:p>
    <w:p w:rsidR="00372C69" w:rsidRDefault="004F2745" w:rsidP="00F346C4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do mine</w:t>
      </w:r>
      <w:r w:rsidR="00F346C4">
        <w:rPr>
          <w:rFonts w:ascii="Arial" w:hAnsi="Arial" w:cs="Arial"/>
        </w:rPr>
        <w:t xml:space="preserve"> curso </w:t>
      </w:r>
      <w:r w:rsidR="00F346C4" w:rsidRPr="00E5608D">
        <w:rPr>
          <w:rFonts w:ascii="Arial" w:hAnsi="Arial" w:cs="Arial"/>
          <w:i/>
        </w:rPr>
        <w:t>Gestão</w:t>
      </w:r>
      <w:r w:rsidR="00F346C4">
        <w:rPr>
          <w:rFonts w:ascii="Arial" w:hAnsi="Arial" w:cs="Arial"/>
        </w:rPr>
        <w:t xml:space="preserve"> </w:t>
      </w:r>
      <w:r w:rsidR="00F346C4" w:rsidRPr="00F346C4">
        <w:rPr>
          <w:rFonts w:ascii="Arial" w:hAnsi="Arial" w:cs="Arial"/>
          <w:i/>
        </w:rPr>
        <w:t>Escolar: acolhendo as diferenças com uma gestão inclusiva</w:t>
      </w:r>
      <w:r w:rsidR="00F346C4">
        <w:rPr>
          <w:rFonts w:ascii="Arial" w:hAnsi="Arial" w:cs="Arial"/>
        </w:rPr>
        <w:t xml:space="preserve">, será desenvolvido com os Gestores </w:t>
      </w:r>
      <w:r w:rsidR="00AF178E">
        <w:rPr>
          <w:rFonts w:ascii="Arial" w:hAnsi="Arial" w:cs="Arial"/>
        </w:rPr>
        <w:t xml:space="preserve">e Coordenadores </w:t>
      </w:r>
      <w:r w:rsidR="00F346C4">
        <w:rPr>
          <w:rFonts w:ascii="Arial" w:hAnsi="Arial" w:cs="Arial"/>
        </w:rPr>
        <w:t xml:space="preserve">Escolares </w:t>
      </w:r>
      <w:r w:rsidR="00372C69">
        <w:rPr>
          <w:rFonts w:ascii="Arial" w:hAnsi="Arial" w:cs="Arial"/>
        </w:rPr>
        <w:t xml:space="preserve">em </w:t>
      </w:r>
      <w:proofErr w:type="gramStart"/>
      <w:r w:rsidR="00372C69">
        <w:rPr>
          <w:rFonts w:ascii="Arial" w:hAnsi="Arial" w:cs="Arial"/>
        </w:rPr>
        <w:t>4</w:t>
      </w:r>
      <w:proofErr w:type="gramEnd"/>
      <w:r w:rsidR="00372C69">
        <w:rPr>
          <w:rFonts w:ascii="Arial" w:hAnsi="Arial" w:cs="Arial"/>
        </w:rPr>
        <w:t xml:space="preserve"> (quatro) módulos. Cada módulo será composto por um conteúdo programático.</w:t>
      </w:r>
    </w:p>
    <w:p w:rsidR="00B60378" w:rsidRDefault="004F2745" w:rsidP="00F346C4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 mine</w:t>
      </w:r>
      <w:r w:rsidR="00372C69">
        <w:rPr>
          <w:rFonts w:ascii="Arial" w:hAnsi="Arial" w:cs="Arial"/>
        </w:rPr>
        <w:t xml:space="preserve"> curso tem como finalidade capacitar e preparar os gestores escolares para </w:t>
      </w:r>
      <w:r w:rsidR="00F346C4">
        <w:rPr>
          <w:rFonts w:ascii="Arial" w:hAnsi="Arial" w:cs="Arial"/>
        </w:rPr>
        <w:t>um acolhimen</w:t>
      </w:r>
      <w:r w:rsidR="00E5608D">
        <w:rPr>
          <w:rFonts w:ascii="Arial" w:hAnsi="Arial" w:cs="Arial"/>
        </w:rPr>
        <w:t>to educacional de boa qualidade, tendo como fundamento à Lei de Diretrizes e Bases da Educação Nacional nº 9.394/96</w:t>
      </w:r>
      <w:r>
        <w:rPr>
          <w:rFonts w:ascii="Arial" w:hAnsi="Arial" w:cs="Arial"/>
        </w:rPr>
        <w:t>. O mine</w:t>
      </w:r>
      <w:r w:rsidR="00372C69">
        <w:rPr>
          <w:rFonts w:ascii="Arial" w:hAnsi="Arial" w:cs="Arial"/>
        </w:rPr>
        <w:t xml:space="preserve"> curso </w:t>
      </w:r>
      <w:r w:rsidR="00F346C4">
        <w:rPr>
          <w:rFonts w:ascii="Arial" w:hAnsi="Arial" w:cs="Arial"/>
        </w:rPr>
        <w:t>dará subsídios para a construção e elaboração de novas práticas educacionais e inclusivas no âmbito escolar e em toda comunidade onde a escola encontra-se inserida, através de vídeos, apostilas, dinâmicas de grupos e troca de experiências</w:t>
      </w:r>
      <w:r w:rsidR="00E5608D">
        <w:rPr>
          <w:rFonts w:ascii="Arial" w:hAnsi="Arial" w:cs="Arial"/>
        </w:rPr>
        <w:t xml:space="preserve">. </w:t>
      </w:r>
    </w:p>
    <w:p w:rsidR="00E2643A" w:rsidRDefault="00E2643A" w:rsidP="00F346C4">
      <w:pPr>
        <w:spacing w:line="360" w:lineRule="auto"/>
        <w:ind w:firstLine="360"/>
        <w:jc w:val="both"/>
        <w:rPr>
          <w:rFonts w:ascii="Arial" w:hAnsi="Arial" w:cs="Arial"/>
        </w:rPr>
      </w:pPr>
    </w:p>
    <w:p w:rsidR="00B60378" w:rsidRPr="003A71E2" w:rsidRDefault="003A71E2" w:rsidP="007037FF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A71E2">
        <w:rPr>
          <w:rFonts w:ascii="Arial" w:hAnsi="Arial" w:cs="Arial"/>
          <w:b/>
          <w:sz w:val="24"/>
          <w:szCs w:val="24"/>
        </w:rPr>
        <w:t>Grade Curricular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2745" w:rsidTr="004F2745">
        <w:tc>
          <w:tcPr>
            <w:tcW w:w="8644" w:type="dxa"/>
          </w:tcPr>
          <w:p w:rsidR="004F2745" w:rsidRPr="004F2745" w:rsidRDefault="004F2745" w:rsidP="007037F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2745">
              <w:rPr>
                <w:rFonts w:ascii="Arial" w:hAnsi="Arial" w:cs="Arial"/>
                <w:b/>
                <w:sz w:val="24"/>
                <w:szCs w:val="24"/>
              </w:rPr>
              <w:t>Módulo I:</w:t>
            </w:r>
          </w:p>
          <w:p w:rsidR="004F2745" w:rsidRPr="007037FF" w:rsidRDefault="004F2745" w:rsidP="007037FF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7FF">
              <w:rPr>
                <w:rFonts w:ascii="Arial" w:hAnsi="Arial" w:cs="Arial"/>
                <w:sz w:val="24"/>
                <w:szCs w:val="24"/>
              </w:rPr>
              <w:t>Aula Inaugural – 04 h/a</w:t>
            </w:r>
          </w:p>
        </w:tc>
      </w:tr>
      <w:tr w:rsidR="004F2745" w:rsidRPr="007037FF" w:rsidTr="004F2745">
        <w:tc>
          <w:tcPr>
            <w:tcW w:w="8644" w:type="dxa"/>
          </w:tcPr>
          <w:p w:rsidR="007037FF" w:rsidRPr="007037FF" w:rsidRDefault="004F2745" w:rsidP="007037F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37FF">
              <w:rPr>
                <w:rFonts w:ascii="Arial" w:hAnsi="Arial" w:cs="Arial"/>
                <w:b/>
                <w:sz w:val="24"/>
                <w:szCs w:val="24"/>
              </w:rPr>
              <w:t>Módulo II:</w:t>
            </w:r>
            <w:r w:rsidR="007037FF" w:rsidRPr="007037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251D1" w:rsidRPr="007037FF" w:rsidRDefault="004F2745" w:rsidP="007037FF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7FF">
              <w:rPr>
                <w:rFonts w:ascii="Arial" w:hAnsi="Arial" w:cs="Arial"/>
                <w:sz w:val="24"/>
                <w:szCs w:val="24"/>
              </w:rPr>
              <w:t xml:space="preserve">Conteúdo Programático: </w:t>
            </w:r>
            <w:r w:rsidR="007251D1" w:rsidRPr="007037FF">
              <w:rPr>
                <w:rFonts w:ascii="Arial" w:hAnsi="Arial" w:cs="Arial"/>
                <w:color w:val="000000"/>
                <w:sz w:val="24"/>
                <w:szCs w:val="24"/>
              </w:rPr>
              <w:t xml:space="preserve">A legislação educacional que trata da inclusão. </w:t>
            </w:r>
            <w:r w:rsidR="00BA1B23" w:rsidRPr="007037F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02 h/a</w:t>
            </w:r>
          </w:p>
          <w:p w:rsidR="00FF2FB8" w:rsidRPr="007037FF" w:rsidRDefault="00FF2FB8" w:rsidP="007037FF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7FF">
              <w:rPr>
                <w:rFonts w:ascii="Arial" w:hAnsi="Arial" w:cs="Arial"/>
                <w:sz w:val="24"/>
                <w:szCs w:val="24"/>
              </w:rPr>
              <w:t xml:space="preserve">Conteúdo Programático: </w:t>
            </w:r>
            <w:r w:rsidR="007251D1" w:rsidRPr="007037FF">
              <w:rPr>
                <w:rFonts w:ascii="Arial" w:hAnsi="Arial" w:cs="Arial"/>
                <w:sz w:val="24"/>
                <w:szCs w:val="24"/>
              </w:rPr>
              <w:t>Como acolher e fazer do espaço escolar um ambiente acolhedor? – 02 h/a</w:t>
            </w:r>
          </w:p>
        </w:tc>
      </w:tr>
      <w:tr w:rsidR="007251D1" w:rsidTr="007251D1">
        <w:tc>
          <w:tcPr>
            <w:tcW w:w="8644" w:type="dxa"/>
          </w:tcPr>
          <w:p w:rsidR="007251D1" w:rsidRPr="007037FF" w:rsidRDefault="007251D1" w:rsidP="007037F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37FF">
              <w:rPr>
                <w:rFonts w:ascii="Arial" w:hAnsi="Arial" w:cs="Arial"/>
                <w:b/>
                <w:sz w:val="24"/>
                <w:szCs w:val="24"/>
              </w:rPr>
              <w:t>Módulo III:</w:t>
            </w:r>
            <w:r w:rsidR="00BA1B23" w:rsidRPr="007037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251D1" w:rsidRDefault="007251D1" w:rsidP="007037FF">
            <w:pPr>
              <w:pStyle w:val="Pa13"/>
              <w:numPr>
                <w:ilvl w:val="0"/>
                <w:numId w:val="2"/>
              </w:numPr>
              <w:spacing w:line="360" w:lineRule="auto"/>
              <w:ind w:right="160"/>
              <w:jc w:val="both"/>
              <w:rPr>
                <w:bCs/>
                <w:color w:val="000000"/>
              </w:rPr>
            </w:pPr>
            <w:r w:rsidRPr="007037FF">
              <w:t xml:space="preserve">Conteúdo Programático: </w:t>
            </w:r>
            <w:r w:rsidR="007037FF">
              <w:rPr>
                <w:bCs/>
                <w:color w:val="000000"/>
              </w:rPr>
              <w:t>Ampliando o olhar sobre as d</w:t>
            </w:r>
            <w:r w:rsidR="00BA1B23" w:rsidRPr="007037FF">
              <w:rPr>
                <w:bCs/>
                <w:color w:val="000000"/>
              </w:rPr>
              <w:t xml:space="preserve">iferenças através de </w:t>
            </w:r>
            <w:r w:rsidR="00BA1B23" w:rsidRPr="007037FF">
              <w:rPr>
                <w:bCs/>
                <w:color w:val="000000"/>
              </w:rPr>
              <w:lastRenderedPageBreak/>
              <w:t>Práticas Educacionais Inclusivas</w:t>
            </w:r>
            <w:r w:rsidR="007037FF">
              <w:rPr>
                <w:bCs/>
                <w:color w:val="000000"/>
              </w:rPr>
              <w:t xml:space="preserve"> – 02 h/a</w:t>
            </w:r>
          </w:p>
          <w:p w:rsidR="007251D1" w:rsidRPr="007037FF" w:rsidRDefault="007037FF" w:rsidP="007037FF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037FF">
              <w:rPr>
                <w:rFonts w:ascii="Arial" w:hAnsi="Arial" w:cs="Arial"/>
                <w:sz w:val="24"/>
                <w:szCs w:val="24"/>
              </w:rPr>
              <w:t>Conteúdo programático: Quais resultados positivos de uma escola com uma gestão escolar inclusiva? 02 h/a</w:t>
            </w:r>
          </w:p>
        </w:tc>
      </w:tr>
    </w:tbl>
    <w:p w:rsidR="007037FF" w:rsidRDefault="007037FF" w:rsidP="007037FF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B60378" w:rsidRPr="00057BD3" w:rsidRDefault="00E5608D" w:rsidP="007037FF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57BD3">
        <w:rPr>
          <w:rFonts w:ascii="Arial" w:hAnsi="Arial" w:cs="Arial"/>
          <w:b/>
          <w:sz w:val="24"/>
          <w:szCs w:val="24"/>
        </w:rPr>
        <w:t>Cronograma de Execução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5386"/>
        <w:gridCol w:w="1732"/>
      </w:tblGrid>
      <w:tr w:rsidR="00057BD3" w:rsidRPr="00057BD3" w:rsidTr="00057BD3">
        <w:tc>
          <w:tcPr>
            <w:tcW w:w="1526" w:type="dxa"/>
          </w:tcPr>
          <w:p w:rsidR="00057BD3" w:rsidRPr="00057BD3" w:rsidRDefault="00057BD3" w:rsidP="00057B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5386" w:type="dxa"/>
          </w:tcPr>
          <w:p w:rsidR="00057BD3" w:rsidRPr="00057BD3" w:rsidRDefault="00057BD3" w:rsidP="00057B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MÓDULO</w:t>
            </w:r>
          </w:p>
        </w:tc>
        <w:tc>
          <w:tcPr>
            <w:tcW w:w="1732" w:type="dxa"/>
          </w:tcPr>
          <w:p w:rsidR="00057BD3" w:rsidRPr="00057BD3" w:rsidRDefault="00057BD3" w:rsidP="00057B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</w:tr>
      <w:tr w:rsidR="00057BD3" w:rsidTr="00057BD3">
        <w:tc>
          <w:tcPr>
            <w:tcW w:w="1526" w:type="dxa"/>
          </w:tcPr>
          <w:p w:rsidR="00057BD3" w:rsidRDefault="00057BD3" w:rsidP="00057B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23/10 Quarta-feira</w:t>
            </w:r>
          </w:p>
        </w:tc>
        <w:tc>
          <w:tcPr>
            <w:tcW w:w="5386" w:type="dxa"/>
          </w:tcPr>
          <w:p w:rsidR="00057BD3" w:rsidRDefault="00057BD3" w:rsidP="007037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Módulo I: Aula Inaugural</w:t>
            </w:r>
          </w:p>
        </w:tc>
        <w:tc>
          <w:tcPr>
            <w:tcW w:w="1732" w:type="dxa"/>
          </w:tcPr>
          <w:p w:rsidR="00057BD3" w:rsidRDefault="00057BD3" w:rsidP="007037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às 21</w:t>
            </w:r>
          </w:p>
        </w:tc>
      </w:tr>
      <w:tr w:rsidR="005C6D18" w:rsidTr="00057BD3">
        <w:tc>
          <w:tcPr>
            <w:tcW w:w="1526" w:type="dxa"/>
          </w:tcPr>
          <w:p w:rsidR="005C6D18" w:rsidRDefault="005C6D18" w:rsidP="007037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24/10 Quinta-feira</w:t>
            </w:r>
          </w:p>
        </w:tc>
        <w:tc>
          <w:tcPr>
            <w:tcW w:w="5386" w:type="dxa"/>
          </w:tcPr>
          <w:p w:rsidR="005C6D18" w:rsidRPr="007037FF" w:rsidRDefault="005C6D18" w:rsidP="000A0A2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37FF">
              <w:rPr>
                <w:rFonts w:ascii="Arial" w:hAnsi="Arial" w:cs="Arial"/>
                <w:b/>
                <w:sz w:val="24"/>
                <w:szCs w:val="24"/>
              </w:rPr>
              <w:t xml:space="preserve">Módulo II: </w:t>
            </w:r>
          </w:p>
          <w:p w:rsidR="005C6D18" w:rsidRPr="007037FF" w:rsidRDefault="005C6D18" w:rsidP="000A0A20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7FF">
              <w:rPr>
                <w:rFonts w:ascii="Arial" w:hAnsi="Arial" w:cs="Arial"/>
                <w:sz w:val="24"/>
                <w:szCs w:val="24"/>
              </w:rPr>
              <w:t xml:space="preserve">Conteúdo Programático: </w:t>
            </w:r>
            <w:r w:rsidRPr="007037FF">
              <w:rPr>
                <w:rFonts w:ascii="Arial" w:hAnsi="Arial" w:cs="Arial"/>
                <w:color w:val="000000"/>
                <w:sz w:val="24"/>
                <w:szCs w:val="24"/>
              </w:rPr>
              <w:t>A legislação educacional que trata da inclusão.      02 h/a</w:t>
            </w:r>
          </w:p>
          <w:p w:rsidR="005C6D18" w:rsidRPr="007037FF" w:rsidRDefault="005C6D18" w:rsidP="000A0A20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7FF">
              <w:rPr>
                <w:rFonts w:ascii="Arial" w:hAnsi="Arial" w:cs="Arial"/>
                <w:sz w:val="24"/>
                <w:szCs w:val="24"/>
              </w:rPr>
              <w:t>Conteúdo Programático: Como acolher e fazer do espaço escolar um ambiente acolhedor? – 02 h/a</w:t>
            </w:r>
          </w:p>
        </w:tc>
        <w:tc>
          <w:tcPr>
            <w:tcW w:w="1732" w:type="dxa"/>
          </w:tcPr>
          <w:p w:rsidR="005C6D18" w:rsidRDefault="005C6D18" w:rsidP="007037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às 12</w:t>
            </w:r>
          </w:p>
        </w:tc>
      </w:tr>
      <w:tr w:rsidR="005C6D18" w:rsidTr="00057BD3">
        <w:tc>
          <w:tcPr>
            <w:tcW w:w="1526" w:type="dxa"/>
          </w:tcPr>
          <w:p w:rsidR="005C6D18" w:rsidRDefault="005C6D18" w:rsidP="000A0A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24/10 Quinta-feira</w:t>
            </w:r>
          </w:p>
        </w:tc>
        <w:tc>
          <w:tcPr>
            <w:tcW w:w="5386" w:type="dxa"/>
          </w:tcPr>
          <w:p w:rsidR="005C6D18" w:rsidRPr="007037FF" w:rsidRDefault="005C6D18" w:rsidP="000A0A2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37FF">
              <w:rPr>
                <w:rFonts w:ascii="Arial" w:hAnsi="Arial" w:cs="Arial"/>
                <w:b/>
                <w:sz w:val="24"/>
                <w:szCs w:val="24"/>
              </w:rPr>
              <w:t xml:space="preserve">Módulo II: </w:t>
            </w:r>
          </w:p>
          <w:p w:rsidR="005C6D18" w:rsidRPr="007037FF" w:rsidRDefault="005C6D18" w:rsidP="000A0A20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37FF">
              <w:rPr>
                <w:rFonts w:ascii="Arial" w:hAnsi="Arial" w:cs="Arial"/>
                <w:sz w:val="24"/>
                <w:szCs w:val="24"/>
              </w:rPr>
              <w:t xml:space="preserve">Conteúdo Programático: </w:t>
            </w:r>
            <w:r w:rsidRPr="007037FF">
              <w:rPr>
                <w:rFonts w:ascii="Arial" w:hAnsi="Arial" w:cs="Arial"/>
                <w:color w:val="000000"/>
                <w:sz w:val="24"/>
                <w:szCs w:val="24"/>
              </w:rPr>
              <w:t>A legislação educacional que trata da inclusão.      02 h/a</w:t>
            </w:r>
          </w:p>
          <w:p w:rsidR="005C6D18" w:rsidRPr="007037FF" w:rsidRDefault="005C6D18" w:rsidP="000A0A20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7FF">
              <w:rPr>
                <w:rFonts w:ascii="Arial" w:hAnsi="Arial" w:cs="Arial"/>
                <w:sz w:val="24"/>
                <w:szCs w:val="24"/>
              </w:rPr>
              <w:t>Conteúdo Programático: Como acolher e fazer do espaço escolar um ambiente acolhedor? – 02 h/a</w:t>
            </w:r>
          </w:p>
        </w:tc>
        <w:tc>
          <w:tcPr>
            <w:tcW w:w="1732" w:type="dxa"/>
          </w:tcPr>
          <w:p w:rsidR="005C6D18" w:rsidRDefault="005C6D18" w:rsidP="007037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às 17</w:t>
            </w:r>
          </w:p>
        </w:tc>
      </w:tr>
      <w:tr w:rsidR="005C6D18" w:rsidTr="00057BD3">
        <w:tc>
          <w:tcPr>
            <w:tcW w:w="1526" w:type="dxa"/>
          </w:tcPr>
          <w:p w:rsidR="005C6D18" w:rsidRDefault="005C6D18" w:rsidP="007037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25/10 Sexta-feira</w:t>
            </w:r>
          </w:p>
        </w:tc>
        <w:tc>
          <w:tcPr>
            <w:tcW w:w="5386" w:type="dxa"/>
          </w:tcPr>
          <w:p w:rsidR="005C6D18" w:rsidRPr="007037FF" w:rsidRDefault="005C6D18" w:rsidP="000A0A2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37FF">
              <w:rPr>
                <w:rFonts w:ascii="Arial" w:hAnsi="Arial" w:cs="Arial"/>
                <w:b/>
                <w:sz w:val="24"/>
                <w:szCs w:val="24"/>
              </w:rPr>
              <w:t xml:space="preserve">Módulo III: </w:t>
            </w:r>
          </w:p>
          <w:p w:rsidR="005C6D18" w:rsidRDefault="005C6D18" w:rsidP="000A0A20">
            <w:pPr>
              <w:pStyle w:val="Pa13"/>
              <w:numPr>
                <w:ilvl w:val="0"/>
                <w:numId w:val="2"/>
              </w:numPr>
              <w:spacing w:line="360" w:lineRule="auto"/>
              <w:ind w:right="160"/>
              <w:jc w:val="both"/>
              <w:rPr>
                <w:bCs/>
                <w:color w:val="000000"/>
              </w:rPr>
            </w:pPr>
            <w:r w:rsidRPr="007037FF">
              <w:t xml:space="preserve">Conteúdo Programático: </w:t>
            </w:r>
            <w:r>
              <w:rPr>
                <w:bCs/>
                <w:color w:val="000000"/>
              </w:rPr>
              <w:t>Ampliando o olhar sobre as d</w:t>
            </w:r>
            <w:r w:rsidRPr="007037FF">
              <w:rPr>
                <w:bCs/>
                <w:color w:val="000000"/>
              </w:rPr>
              <w:t>iferenças através de Práticas Educacionais Inclusivas</w:t>
            </w:r>
            <w:r>
              <w:rPr>
                <w:bCs/>
                <w:color w:val="000000"/>
              </w:rPr>
              <w:t xml:space="preserve"> – 02 h/a</w:t>
            </w:r>
          </w:p>
          <w:p w:rsidR="005C6D18" w:rsidRPr="007037FF" w:rsidRDefault="005C6D18" w:rsidP="000A0A20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037FF">
              <w:rPr>
                <w:rFonts w:ascii="Arial" w:hAnsi="Arial" w:cs="Arial"/>
                <w:sz w:val="24"/>
                <w:szCs w:val="24"/>
              </w:rPr>
              <w:t>Conteúdo programático: Quais resultados positivos de uma escola com uma gestão escolar inclusiva? 02 h/a</w:t>
            </w:r>
          </w:p>
        </w:tc>
        <w:tc>
          <w:tcPr>
            <w:tcW w:w="1732" w:type="dxa"/>
          </w:tcPr>
          <w:p w:rsidR="005C6D18" w:rsidRDefault="005C6D18" w:rsidP="007037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às 12</w:t>
            </w:r>
          </w:p>
        </w:tc>
      </w:tr>
      <w:tr w:rsidR="005C6D18" w:rsidTr="00057BD3">
        <w:tc>
          <w:tcPr>
            <w:tcW w:w="1526" w:type="dxa"/>
          </w:tcPr>
          <w:p w:rsidR="005C6D18" w:rsidRDefault="005C6D18" w:rsidP="000A0A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25/10 Sexta-feira</w:t>
            </w:r>
          </w:p>
        </w:tc>
        <w:tc>
          <w:tcPr>
            <w:tcW w:w="5386" w:type="dxa"/>
          </w:tcPr>
          <w:p w:rsidR="005C6D18" w:rsidRPr="007037FF" w:rsidRDefault="005C6D18" w:rsidP="000A0A2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37FF">
              <w:rPr>
                <w:rFonts w:ascii="Arial" w:hAnsi="Arial" w:cs="Arial"/>
                <w:b/>
                <w:sz w:val="24"/>
                <w:szCs w:val="24"/>
              </w:rPr>
              <w:t xml:space="preserve">Módulo III: </w:t>
            </w:r>
          </w:p>
          <w:p w:rsidR="005C6D18" w:rsidRDefault="005C6D18" w:rsidP="000A0A20">
            <w:pPr>
              <w:pStyle w:val="Pa13"/>
              <w:numPr>
                <w:ilvl w:val="0"/>
                <w:numId w:val="2"/>
              </w:numPr>
              <w:spacing w:line="360" w:lineRule="auto"/>
              <w:ind w:right="160"/>
              <w:jc w:val="both"/>
              <w:rPr>
                <w:bCs/>
                <w:color w:val="000000"/>
              </w:rPr>
            </w:pPr>
            <w:r w:rsidRPr="007037FF">
              <w:t xml:space="preserve">Conteúdo Programático: </w:t>
            </w:r>
            <w:r>
              <w:rPr>
                <w:bCs/>
                <w:color w:val="000000"/>
              </w:rPr>
              <w:t xml:space="preserve">Ampliando o olhar </w:t>
            </w:r>
            <w:r>
              <w:rPr>
                <w:bCs/>
                <w:color w:val="000000"/>
              </w:rPr>
              <w:lastRenderedPageBreak/>
              <w:t>sobre as d</w:t>
            </w:r>
            <w:r w:rsidRPr="007037FF">
              <w:rPr>
                <w:bCs/>
                <w:color w:val="000000"/>
              </w:rPr>
              <w:t>iferenças através de Práticas Educacionais Inclusivas</w:t>
            </w:r>
            <w:r>
              <w:rPr>
                <w:bCs/>
                <w:color w:val="000000"/>
              </w:rPr>
              <w:t xml:space="preserve"> – 02 h/a</w:t>
            </w:r>
          </w:p>
          <w:p w:rsidR="005C6D18" w:rsidRPr="007037FF" w:rsidRDefault="005C6D18" w:rsidP="000A0A20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037FF">
              <w:rPr>
                <w:rFonts w:ascii="Arial" w:hAnsi="Arial" w:cs="Arial"/>
                <w:sz w:val="24"/>
                <w:szCs w:val="24"/>
              </w:rPr>
              <w:t>Conteúdo programático: Quais resultados positivos de uma escola com uma gestão escolar inclusiva? 02 h/a</w:t>
            </w:r>
          </w:p>
        </w:tc>
        <w:tc>
          <w:tcPr>
            <w:tcW w:w="1732" w:type="dxa"/>
          </w:tcPr>
          <w:p w:rsidR="005C6D18" w:rsidRDefault="005C6D18" w:rsidP="007037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 às 17</w:t>
            </w:r>
          </w:p>
        </w:tc>
      </w:tr>
    </w:tbl>
    <w:p w:rsidR="00E3175B" w:rsidRPr="00E5608D" w:rsidRDefault="00E3175B" w:rsidP="007037FF">
      <w:pPr>
        <w:spacing w:line="360" w:lineRule="auto"/>
        <w:rPr>
          <w:rFonts w:ascii="Arial" w:hAnsi="Arial" w:cs="Arial"/>
        </w:rPr>
      </w:pPr>
    </w:p>
    <w:p w:rsidR="00B60378" w:rsidRDefault="005C6D18" w:rsidP="005C6D18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C6D18">
        <w:rPr>
          <w:rFonts w:ascii="Arial" w:hAnsi="Arial" w:cs="Arial"/>
          <w:b/>
          <w:sz w:val="24"/>
          <w:szCs w:val="24"/>
        </w:rPr>
        <w:t>Referências Bibliográficas</w:t>
      </w:r>
    </w:p>
    <w:p w:rsidR="00E3175B" w:rsidRDefault="00E3175B" w:rsidP="00E3175B">
      <w:pPr>
        <w:spacing w:line="360" w:lineRule="auto"/>
        <w:rPr>
          <w:rFonts w:ascii="Arial" w:hAnsi="Arial" w:cs="Arial"/>
          <w:b/>
        </w:rPr>
      </w:pPr>
    </w:p>
    <w:p w:rsidR="00E3175B" w:rsidRPr="00E3175B" w:rsidRDefault="00E3175B" w:rsidP="00E3175B">
      <w:pPr>
        <w:spacing w:line="360" w:lineRule="auto"/>
        <w:rPr>
          <w:rFonts w:ascii="Arial" w:hAnsi="Arial" w:cs="Arial"/>
        </w:rPr>
      </w:pPr>
      <w:r w:rsidRPr="00E3175B">
        <w:rPr>
          <w:rFonts w:ascii="Arial" w:hAnsi="Arial" w:cs="Arial"/>
        </w:rPr>
        <w:t xml:space="preserve">ALMEIDA, Geraldo Peçanha. Minha escola recebeu alunos para inclusão. Que faço agora? Rio de Janeiro: </w:t>
      </w:r>
      <w:proofErr w:type="spellStart"/>
      <w:r w:rsidRPr="00E3175B">
        <w:rPr>
          <w:rFonts w:ascii="Arial" w:hAnsi="Arial" w:cs="Arial"/>
        </w:rPr>
        <w:t>Wak</w:t>
      </w:r>
      <w:proofErr w:type="spellEnd"/>
      <w:r w:rsidRPr="00E3175B">
        <w:rPr>
          <w:rFonts w:ascii="Arial" w:hAnsi="Arial" w:cs="Arial"/>
        </w:rPr>
        <w:t xml:space="preserve"> Editora, 2011.</w:t>
      </w:r>
    </w:p>
    <w:p w:rsidR="00EF295F" w:rsidRDefault="00EF295F" w:rsidP="00EF29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F295F" w:rsidRPr="00EF295F" w:rsidRDefault="00EF295F" w:rsidP="00EF29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F295F">
        <w:rPr>
          <w:rFonts w:ascii="Arial" w:hAnsi="Arial" w:cs="Arial"/>
        </w:rPr>
        <w:t>BRASIL. Ministério da Educação. Secretaria de Educação Especial. II. Universidade Federal do Ceará. III. A Educação Especial na Perspectiva da Inclusão Escolar. CDU</w:t>
      </w:r>
    </w:p>
    <w:p w:rsidR="00913809" w:rsidRDefault="00913809" w:rsidP="009138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F295F" w:rsidRDefault="00EF295F" w:rsidP="009138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13809" w:rsidRPr="00913809" w:rsidRDefault="00913809" w:rsidP="009138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13809">
        <w:rPr>
          <w:rFonts w:ascii="Arial" w:hAnsi="Arial" w:cs="Arial"/>
        </w:rPr>
        <w:t>DECLARAÇÃO de Salamanca</w:t>
      </w:r>
      <w:r w:rsidRPr="00913809">
        <w:rPr>
          <w:rFonts w:ascii="Arial" w:hAnsi="Arial" w:cs="Arial"/>
          <w:i/>
          <w:iCs/>
        </w:rPr>
        <w:t xml:space="preserve">. </w:t>
      </w:r>
      <w:r w:rsidRPr="00913809">
        <w:rPr>
          <w:rFonts w:ascii="Arial" w:hAnsi="Arial" w:cs="Arial"/>
        </w:rPr>
        <w:t>Sobre princípios, políticas e práticas na área das necessidades educativas especiais. 1994. Disponível em: &lt; http://portal.mec.gov.br/seesp/arquivos/pdf/salamanca.pdf&gt;. Acesso em: 21 out. 2009.</w:t>
      </w:r>
    </w:p>
    <w:p w:rsidR="00913809" w:rsidRPr="00913809" w:rsidRDefault="00913809" w:rsidP="009138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F295F" w:rsidRDefault="00EF295F" w:rsidP="00EF29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13809">
        <w:rPr>
          <w:rFonts w:ascii="Arial" w:hAnsi="Arial" w:cs="Arial"/>
        </w:rPr>
        <w:t xml:space="preserve">ROPOLI, Edilene Aparecida. A Educação Especial na Perspectiva da Inclusão </w:t>
      </w:r>
      <w:proofErr w:type="gramStart"/>
      <w:r w:rsidRPr="00913809">
        <w:rPr>
          <w:rFonts w:ascii="Arial" w:hAnsi="Arial" w:cs="Arial"/>
        </w:rPr>
        <w:t>Esco</w:t>
      </w:r>
      <w:r>
        <w:rPr>
          <w:rFonts w:ascii="Arial" w:hAnsi="Arial" w:cs="Arial"/>
        </w:rPr>
        <w:t>lar :</w:t>
      </w:r>
      <w:proofErr w:type="gramEnd"/>
      <w:r>
        <w:rPr>
          <w:rFonts w:ascii="Arial" w:hAnsi="Arial" w:cs="Arial"/>
        </w:rPr>
        <w:t xml:space="preserve"> a escola comum inclusiva / Edilene Aparecida </w:t>
      </w:r>
      <w:proofErr w:type="spellStart"/>
      <w:r>
        <w:rPr>
          <w:rFonts w:ascii="Arial" w:hAnsi="Arial" w:cs="Arial"/>
        </w:rPr>
        <w:t>Ropoli</w:t>
      </w:r>
      <w:proofErr w:type="spellEnd"/>
      <w:r>
        <w:rPr>
          <w:rFonts w:ascii="Arial" w:hAnsi="Arial" w:cs="Arial"/>
        </w:rPr>
        <w:t>... {et.</w:t>
      </w:r>
      <w:proofErr w:type="gramStart"/>
      <w:r>
        <w:rPr>
          <w:rFonts w:ascii="Arial" w:hAnsi="Arial" w:cs="Arial"/>
        </w:rPr>
        <w:t>al</w:t>
      </w:r>
      <w:proofErr w:type="gramEnd"/>
      <w:r>
        <w:rPr>
          <w:rFonts w:ascii="Arial" w:hAnsi="Arial" w:cs="Arial"/>
        </w:rPr>
        <w:t>}. - B</w:t>
      </w:r>
      <w:r w:rsidRPr="00913809">
        <w:rPr>
          <w:rFonts w:ascii="Arial" w:hAnsi="Arial" w:cs="Arial"/>
        </w:rPr>
        <w:t>rasília</w:t>
      </w:r>
      <w:r>
        <w:rPr>
          <w:rFonts w:ascii="Arial" w:hAnsi="Arial" w:cs="Arial"/>
        </w:rPr>
        <w:t xml:space="preserve">, </w:t>
      </w:r>
      <w:r w:rsidRPr="00913809">
        <w:rPr>
          <w:rFonts w:ascii="Arial" w:hAnsi="Arial" w:cs="Arial"/>
        </w:rPr>
        <w:t xml:space="preserve">Ministério da Educação, Secretaria de Educação </w:t>
      </w:r>
      <w:proofErr w:type="gramStart"/>
      <w:r>
        <w:rPr>
          <w:rFonts w:ascii="Arial" w:hAnsi="Arial" w:cs="Arial"/>
        </w:rPr>
        <w:t>Especial ;</w:t>
      </w:r>
      <w:proofErr w:type="gramEnd"/>
      <w:r>
        <w:rPr>
          <w:rFonts w:ascii="Arial" w:hAnsi="Arial" w:cs="Arial"/>
        </w:rPr>
        <w:t xml:space="preserve"> [Fortaleza]: </w:t>
      </w:r>
      <w:r w:rsidRPr="00913809">
        <w:rPr>
          <w:rFonts w:ascii="Arial" w:hAnsi="Arial" w:cs="Arial"/>
        </w:rPr>
        <w:t xml:space="preserve">Universidade Federal do Ceará, 2010. </w:t>
      </w:r>
      <w:proofErr w:type="gramStart"/>
      <w:r w:rsidRPr="00913809">
        <w:rPr>
          <w:rFonts w:ascii="Arial" w:hAnsi="Arial" w:cs="Arial"/>
        </w:rPr>
        <w:t>v.</w:t>
      </w:r>
      <w:proofErr w:type="gramEnd"/>
      <w:r w:rsidRPr="00913809">
        <w:rPr>
          <w:rFonts w:ascii="Arial" w:hAnsi="Arial" w:cs="Arial"/>
        </w:rPr>
        <w:t xml:space="preserve"> 1. (Coleção A Educação Especial na Perspectiva da Inclusão Escolar) </w:t>
      </w:r>
    </w:p>
    <w:p w:rsidR="009F2341" w:rsidRDefault="009F2341" w:rsidP="00EF29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F2341" w:rsidRPr="009F2341" w:rsidRDefault="009F2341" w:rsidP="009F2341">
      <w:pPr>
        <w:jc w:val="both"/>
        <w:rPr>
          <w:rFonts w:ascii="Arial" w:hAnsi="Arial" w:cs="Arial"/>
        </w:rPr>
      </w:pPr>
      <w:r w:rsidRPr="009F2341">
        <w:rPr>
          <w:rFonts w:ascii="Arial" w:hAnsi="Arial" w:cs="Arial"/>
        </w:rPr>
        <w:t xml:space="preserve">VASCONCELLOS, Celso dos Santos. Coordenação do trabalho pedagógico: do projeto político-pedagógico ao cotidiano da sala de aula. </w:t>
      </w:r>
      <w:proofErr w:type="gramStart"/>
      <w:r w:rsidRPr="009F2341">
        <w:rPr>
          <w:rFonts w:ascii="Arial" w:hAnsi="Arial" w:cs="Arial"/>
        </w:rPr>
        <w:t>4</w:t>
      </w:r>
      <w:proofErr w:type="gramEnd"/>
      <w:r w:rsidRPr="009F2341">
        <w:rPr>
          <w:rFonts w:ascii="Arial" w:hAnsi="Arial" w:cs="Arial"/>
        </w:rPr>
        <w:t xml:space="preserve"> ed. São Paulo: </w:t>
      </w:r>
      <w:proofErr w:type="spellStart"/>
      <w:r w:rsidRPr="009F2341">
        <w:rPr>
          <w:rFonts w:ascii="Arial" w:hAnsi="Arial" w:cs="Arial"/>
        </w:rPr>
        <w:t>Libertad</w:t>
      </w:r>
      <w:proofErr w:type="spellEnd"/>
      <w:r w:rsidRPr="009F2341">
        <w:rPr>
          <w:rFonts w:ascii="Arial" w:hAnsi="Arial" w:cs="Arial"/>
        </w:rPr>
        <w:t xml:space="preserve">,  2002. (Subsídios Pedagógicos do </w:t>
      </w:r>
      <w:proofErr w:type="spellStart"/>
      <w:r w:rsidRPr="009F2341">
        <w:rPr>
          <w:rFonts w:ascii="Arial" w:hAnsi="Arial" w:cs="Arial"/>
        </w:rPr>
        <w:t>Libertad</w:t>
      </w:r>
      <w:proofErr w:type="spellEnd"/>
      <w:r w:rsidRPr="009F2341">
        <w:rPr>
          <w:rFonts w:ascii="Arial" w:hAnsi="Arial" w:cs="Arial"/>
        </w:rPr>
        <w:t xml:space="preserve">). </w:t>
      </w:r>
    </w:p>
    <w:p w:rsidR="009F2341" w:rsidRPr="009F2341" w:rsidRDefault="009F2341" w:rsidP="009F23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9F2341" w:rsidRPr="009F2341" w:rsidSect="008E0C8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BD" w:rsidRDefault="004929BD" w:rsidP="004929BD">
      <w:r>
        <w:separator/>
      </w:r>
    </w:p>
  </w:endnote>
  <w:endnote w:type="continuationSeparator" w:id="0">
    <w:p w:rsidR="004929BD" w:rsidRDefault="004929BD" w:rsidP="0049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BD" w:rsidRDefault="004929BD" w:rsidP="004929BD">
    <w:pPr>
      <w:pStyle w:val="Rodap"/>
      <w:jc w:val="center"/>
    </w:pPr>
    <w:r>
      <w:t>Gestão Escolar: acolhendo as diferenças com uma gestão inclusiva</w:t>
    </w:r>
  </w:p>
  <w:p w:rsidR="004929BD" w:rsidRDefault="004929BD" w:rsidP="004929BD">
    <w:pPr>
      <w:pStyle w:val="Rodap"/>
      <w:jc w:val="center"/>
    </w:pPr>
    <w:r>
      <w:t>José Ronaldo dos Santos – Pedagogo e Especialista em Gestão Escolar</w:t>
    </w:r>
  </w:p>
  <w:p w:rsidR="004929BD" w:rsidRDefault="004929BD" w:rsidP="004929B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BD" w:rsidRDefault="004929BD" w:rsidP="004929BD">
      <w:r>
        <w:separator/>
      </w:r>
    </w:p>
  </w:footnote>
  <w:footnote w:type="continuationSeparator" w:id="0">
    <w:p w:rsidR="004929BD" w:rsidRDefault="004929BD" w:rsidP="00492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46C7"/>
    <w:multiLevelType w:val="multilevel"/>
    <w:tmpl w:val="2B78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C6277B"/>
    <w:multiLevelType w:val="hybridMultilevel"/>
    <w:tmpl w:val="2B3C1B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787"/>
    <w:multiLevelType w:val="hybridMultilevel"/>
    <w:tmpl w:val="EB863632"/>
    <w:lvl w:ilvl="0" w:tplc="65A026C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378"/>
    <w:rsid w:val="000304FA"/>
    <w:rsid w:val="00057BD3"/>
    <w:rsid w:val="00104097"/>
    <w:rsid w:val="001152B4"/>
    <w:rsid w:val="001E229A"/>
    <w:rsid w:val="00307A39"/>
    <w:rsid w:val="00372C69"/>
    <w:rsid w:val="003A493F"/>
    <w:rsid w:val="003A71E2"/>
    <w:rsid w:val="003F43D2"/>
    <w:rsid w:val="004028C7"/>
    <w:rsid w:val="004929BD"/>
    <w:rsid w:val="004B2564"/>
    <w:rsid w:val="004D0D3E"/>
    <w:rsid w:val="004F2745"/>
    <w:rsid w:val="00517D72"/>
    <w:rsid w:val="00557F4D"/>
    <w:rsid w:val="005727DB"/>
    <w:rsid w:val="005B3E2B"/>
    <w:rsid w:val="005C6D18"/>
    <w:rsid w:val="00620AA4"/>
    <w:rsid w:val="00674778"/>
    <w:rsid w:val="007037FF"/>
    <w:rsid w:val="007251D1"/>
    <w:rsid w:val="007A354C"/>
    <w:rsid w:val="008E055C"/>
    <w:rsid w:val="008E0C82"/>
    <w:rsid w:val="00913809"/>
    <w:rsid w:val="00917DE7"/>
    <w:rsid w:val="0093747B"/>
    <w:rsid w:val="00980323"/>
    <w:rsid w:val="009F2341"/>
    <w:rsid w:val="00A6158F"/>
    <w:rsid w:val="00AF178E"/>
    <w:rsid w:val="00B57927"/>
    <w:rsid w:val="00B60378"/>
    <w:rsid w:val="00BA1B23"/>
    <w:rsid w:val="00C84C67"/>
    <w:rsid w:val="00D969F1"/>
    <w:rsid w:val="00DC62C3"/>
    <w:rsid w:val="00E2643A"/>
    <w:rsid w:val="00E3175B"/>
    <w:rsid w:val="00E5608D"/>
    <w:rsid w:val="00EF295F"/>
    <w:rsid w:val="00F16B7D"/>
    <w:rsid w:val="00F346C4"/>
    <w:rsid w:val="00FF2A45"/>
    <w:rsid w:val="00FF2FB8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2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03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3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7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4929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929BD"/>
  </w:style>
  <w:style w:type="paragraph" w:styleId="Rodap">
    <w:name w:val="footer"/>
    <w:basedOn w:val="Normal"/>
    <w:link w:val="RodapChar"/>
    <w:uiPriority w:val="99"/>
    <w:unhideWhenUsed/>
    <w:rsid w:val="004929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929BD"/>
  </w:style>
  <w:style w:type="table" w:styleId="Tabelacomgrade">
    <w:name w:val="Table Grid"/>
    <w:basedOn w:val="Tabelanormal"/>
    <w:uiPriority w:val="59"/>
    <w:rsid w:val="003A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51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Pa13">
    <w:name w:val="Pa13"/>
    <w:basedOn w:val="Normal"/>
    <w:next w:val="Normal"/>
    <w:uiPriority w:val="99"/>
    <w:rsid w:val="00BA1B23"/>
    <w:pPr>
      <w:autoSpaceDE w:val="0"/>
      <w:autoSpaceDN w:val="0"/>
      <w:adjustRightInd w:val="0"/>
      <w:spacing w:line="321" w:lineRule="atLeast"/>
    </w:pPr>
    <w:rPr>
      <w:rFonts w:ascii="Arial" w:eastAsiaTheme="minorHAnsi" w:hAnsi="Arial" w:cs="Arial"/>
      <w:lang w:eastAsia="en-US"/>
    </w:rPr>
  </w:style>
  <w:style w:type="character" w:styleId="Hyperlink">
    <w:name w:val="Hyperlink"/>
    <w:basedOn w:val="Fontepargpadro"/>
    <w:uiPriority w:val="99"/>
    <w:unhideWhenUsed/>
    <w:rsid w:val="009138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3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1505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Santos</dc:creator>
  <cp:lastModifiedBy>Ronaldo Santos</cp:lastModifiedBy>
  <cp:revision>10</cp:revision>
  <cp:lastPrinted>2013-08-30T13:32:00Z</cp:lastPrinted>
  <dcterms:created xsi:type="dcterms:W3CDTF">2013-08-26T22:03:00Z</dcterms:created>
  <dcterms:modified xsi:type="dcterms:W3CDTF">2013-09-03T22:07:00Z</dcterms:modified>
</cp:coreProperties>
</file>