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75" w:rsidRPr="00701FB1" w:rsidRDefault="00214A75" w:rsidP="00214A75">
      <w:pPr>
        <w:spacing w:after="0" w:line="360" w:lineRule="auto"/>
        <w:jc w:val="center"/>
        <w:rPr>
          <w:rFonts w:ascii="Times New Roman" w:hAnsi="Times New Roman" w:cs="Times New Roman"/>
          <w:sz w:val="24"/>
          <w:szCs w:val="24"/>
        </w:rPr>
      </w:pPr>
      <w:r w:rsidRPr="00701FB1">
        <w:rPr>
          <w:rFonts w:ascii="Times New Roman" w:hAnsi="Times New Roman" w:cs="Times New Roman"/>
          <w:sz w:val="24"/>
          <w:szCs w:val="24"/>
        </w:rPr>
        <w:t xml:space="preserve">A curatela e a esterilização involuntária do portador de síndrome de </w:t>
      </w:r>
      <w:proofErr w:type="spellStart"/>
      <w:r w:rsidRPr="00701FB1">
        <w:rPr>
          <w:rFonts w:ascii="Times New Roman" w:hAnsi="Times New Roman" w:cs="Times New Roman"/>
          <w:sz w:val="24"/>
          <w:szCs w:val="24"/>
        </w:rPr>
        <w:t>down</w:t>
      </w:r>
      <w:proofErr w:type="spellEnd"/>
    </w:p>
    <w:p w:rsidR="00214A75" w:rsidRDefault="00214A75" w:rsidP="00B63E3B">
      <w:pPr>
        <w:spacing w:after="0" w:line="240" w:lineRule="auto"/>
        <w:jc w:val="right"/>
        <w:rPr>
          <w:rFonts w:ascii="Times New Roman" w:hAnsi="Times New Roman"/>
          <w:sz w:val="24"/>
          <w:szCs w:val="24"/>
        </w:rPr>
      </w:pPr>
    </w:p>
    <w:p w:rsidR="00214A75" w:rsidRDefault="00214A75" w:rsidP="00B63E3B">
      <w:pPr>
        <w:spacing w:after="0" w:line="240" w:lineRule="auto"/>
        <w:jc w:val="right"/>
        <w:rPr>
          <w:rFonts w:ascii="Times New Roman" w:hAnsi="Times New Roman"/>
          <w:sz w:val="24"/>
          <w:szCs w:val="24"/>
        </w:rPr>
      </w:pPr>
    </w:p>
    <w:p w:rsidR="00214A75" w:rsidRPr="00D52B13" w:rsidRDefault="00214A75" w:rsidP="00214A75">
      <w:pPr>
        <w:spacing w:after="0" w:line="240" w:lineRule="auto"/>
        <w:jc w:val="right"/>
        <w:rPr>
          <w:rFonts w:ascii="Times New Roman" w:hAnsi="Times New Roman"/>
          <w:sz w:val="24"/>
          <w:szCs w:val="24"/>
        </w:rPr>
      </w:pPr>
      <w:proofErr w:type="spellStart"/>
      <w:r w:rsidRPr="00D52B13">
        <w:rPr>
          <w:rFonts w:ascii="Times New Roman" w:hAnsi="Times New Roman"/>
          <w:sz w:val="24"/>
          <w:szCs w:val="24"/>
        </w:rPr>
        <w:t>Julianna</w:t>
      </w:r>
      <w:proofErr w:type="spellEnd"/>
      <w:r w:rsidRPr="00D52B13">
        <w:rPr>
          <w:rFonts w:ascii="Times New Roman" w:hAnsi="Times New Roman"/>
          <w:sz w:val="24"/>
          <w:szCs w:val="24"/>
        </w:rPr>
        <w:t xml:space="preserve"> Mendonça Neves</w:t>
      </w:r>
      <w:r w:rsidRPr="00D52B13">
        <w:rPr>
          <w:rStyle w:val="Refdenotaderodap"/>
          <w:rFonts w:ascii="Times New Roman" w:hAnsi="Times New Roman"/>
          <w:sz w:val="24"/>
          <w:szCs w:val="24"/>
        </w:rPr>
        <w:footnoteReference w:id="1"/>
      </w:r>
    </w:p>
    <w:p w:rsidR="00214A75" w:rsidRPr="00D52B13" w:rsidRDefault="00214A75" w:rsidP="00214A75">
      <w:pPr>
        <w:spacing w:after="0" w:line="240" w:lineRule="auto"/>
        <w:jc w:val="right"/>
        <w:rPr>
          <w:rFonts w:ascii="Times New Roman" w:hAnsi="Times New Roman"/>
          <w:sz w:val="24"/>
          <w:szCs w:val="24"/>
        </w:rPr>
      </w:pPr>
      <w:r>
        <w:rPr>
          <w:rFonts w:ascii="Times New Roman" w:hAnsi="Times New Roman"/>
          <w:sz w:val="24"/>
          <w:szCs w:val="24"/>
        </w:rPr>
        <w:t xml:space="preserve">Anna Valéria de Miranda Araújo Cabral Marques </w:t>
      </w:r>
      <w:r w:rsidRPr="00D52B13">
        <w:rPr>
          <w:rStyle w:val="Refdenotaderodap"/>
          <w:rFonts w:ascii="Times New Roman" w:hAnsi="Times New Roman"/>
          <w:sz w:val="24"/>
          <w:szCs w:val="24"/>
        </w:rPr>
        <w:footnoteReference w:id="2"/>
      </w:r>
    </w:p>
    <w:p w:rsidR="00214A75" w:rsidRDefault="00214A75" w:rsidP="00B63E3B">
      <w:pPr>
        <w:spacing w:after="0" w:line="240" w:lineRule="auto"/>
        <w:jc w:val="right"/>
        <w:rPr>
          <w:rFonts w:ascii="Times New Roman" w:hAnsi="Times New Roman" w:cs="Times New Roman"/>
          <w:sz w:val="28"/>
          <w:szCs w:val="28"/>
        </w:rPr>
      </w:pPr>
    </w:p>
    <w:p w:rsidR="00B63E3B" w:rsidRPr="00D52B13" w:rsidRDefault="00B63E3B" w:rsidP="00B63E3B">
      <w:pPr>
        <w:pStyle w:val="NormalWeb"/>
        <w:spacing w:before="0" w:beforeAutospacing="0" w:after="0" w:afterAutospacing="0"/>
        <w:ind w:left="2268"/>
        <w:jc w:val="both"/>
        <w:rPr>
          <w:sz w:val="20"/>
          <w:szCs w:val="20"/>
          <w:shd w:val="clear" w:color="auto" w:fill="FFFFFF"/>
        </w:rPr>
      </w:pPr>
      <w:r w:rsidRPr="00D52B13">
        <w:rPr>
          <w:b/>
          <w:sz w:val="20"/>
          <w:szCs w:val="20"/>
        </w:rPr>
        <w:t>Sumário:</w:t>
      </w:r>
      <w:r w:rsidRPr="00D52B13">
        <w:rPr>
          <w:sz w:val="20"/>
          <w:szCs w:val="20"/>
        </w:rPr>
        <w:t xml:space="preserve"> Introdução; </w:t>
      </w:r>
      <w:proofErr w:type="gramStart"/>
      <w:r w:rsidRPr="00D52B13">
        <w:rPr>
          <w:sz w:val="20"/>
          <w:szCs w:val="20"/>
        </w:rPr>
        <w:t>1</w:t>
      </w:r>
      <w:proofErr w:type="gramEnd"/>
      <w:r w:rsidR="00701FB1" w:rsidRPr="00701FB1">
        <w:rPr>
          <w:sz w:val="20"/>
          <w:szCs w:val="20"/>
        </w:rPr>
        <w:t xml:space="preserve"> </w:t>
      </w:r>
      <w:r w:rsidR="00701FB1">
        <w:rPr>
          <w:sz w:val="20"/>
          <w:szCs w:val="20"/>
        </w:rPr>
        <w:t>Curatela;</w:t>
      </w:r>
      <w:r w:rsidRPr="00D52B13">
        <w:rPr>
          <w:sz w:val="20"/>
          <w:szCs w:val="20"/>
        </w:rPr>
        <w:t xml:space="preserve"> 2 </w:t>
      </w:r>
      <w:r w:rsidR="00701FB1">
        <w:rPr>
          <w:sz w:val="20"/>
          <w:szCs w:val="20"/>
        </w:rPr>
        <w:t xml:space="preserve">Síndrome </w:t>
      </w:r>
      <w:r w:rsidR="00701FB1" w:rsidRPr="00E031D1">
        <w:rPr>
          <w:sz w:val="20"/>
          <w:szCs w:val="20"/>
        </w:rPr>
        <w:t xml:space="preserve">de </w:t>
      </w:r>
      <w:proofErr w:type="spellStart"/>
      <w:r w:rsidR="00701FB1" w:rsidRPr="00E031D1">
        <w:rPr>
          <w:sz w:val="20"/>
          <w:szCs w:val="20"/>
        </w:rPr>
        <w:t>Down</w:t>
      </w:r>
      <w:proofErr w:type="spellEnd"/>
      <w:r w:rsidR="00701FB1" w:rsidRPr="00E031D1">
        <w:rPr>
          <w:sz w:val="20"/>
          <w:szCs w:val="20"/>
        </w:rPr>
        <w:t xml:space="preserve">; </w:t>
      </w:r>
      <w:r w:rsidRPr="00E031D1">
        <w:rPr>
          <w:sz w:val="20"/>
          <w:szCs w:val="20"/>
        </w:rPr>
        <w:t xml:space="preserve">2.1 </w:t>
      </w:r>
      <w:proofErr w:type="spellStart"/>
      <w:r w:rsidRPr="00E031D1">
        <w:rPr>
          <w:sz w:val="20"/>
          <w:szCs w:val="20"/>
        </w:rPr>
        <w:t>Iniqüidade</w:t>
      </w:r>
      <w:proofErr w:type="spellEnd"/>
      <w:r w:rsidRPr="00E031D1">
        <w:rPr>
          <w:sz w:val="20"/>
          <w:szCs w:val="20"/>
        </w:rPr>
        <w:t xml:space="preserve"> na </w:t>
      </w:r>
      <w:r w:rsidR="00701FB1" w:rsidRPr="00E031D1">
        <w:rPr>
          <w:sz w:val="20"/>
          <w:szCs w:val="20"/>
        </w:rPr>
        <w:t>esterilização</w:t>
      </w:r>
      <w:r w:rsidR="00E031D1" w:rsidRPr="00E031D1">
        <w:rPr>
          <w:sz w:val="20"/>
          <w:szCs w:val="20"/>
        </w:rPr>
        <w:t xml:space="preserve"> do portador</w:t>
      </w:r>
      <w:r w:rsidRPr="00E031D1">
        <w:rPr>
          <w:sz w:val="20"/>
          <w:szCs w:val="20"/>
        </w:rPr>
        <w:t>; 3 Conclusão; Referências</w:t>
      </w:r>
      <w:r w:rsidRPr="00D52B13">
        <w:rPr>
          <w:sz w:val="20"/>
          <w:szCs w:val="20"/>
        </w:rPr>
        <w:t>.</w:t>
      </w:r>
    </w:p>
    <w:p w:rsidR="00B63E3B" w:rsidRDefault="00B63E3B" w:rsidP="00B63E3B">
      <w:pPr>
        <w:spacing w:after="0" w:line="240" w:lineRule="auto"/>
        <w:jc w:val="right"/>
        <w:rPr>
          <w:rFonts w:ascii="Times New Roman" w:hAnsi="Times New Roman" w:cs="Times New Roman"/>
          <w:sz w:val="28"/>
          <w:szCs w:val="28"/>
        </w:rPr>
      </w:pPr>
    </w:p>
    <w:p w:rsidR="00B63E3B" w:rsidRDefault="00B63E3B" w:rsidP="00B63E3B">
      <w:pPr>
        <w:spacing w:after="0" w:line="240" w:lineRule="auto"/>
        <w:jc w:val="right"/>
        <w:rPr>
          <w:rFonts w:ascii="Times New Roman" w:hAnsi="Times New Roman" w:cs="Times New Roman"/>
          <w:sz w:val="28"/>
          <w:szCs w:val="28"/>
        </w:rPr>
      </w:pPr>
    </w:p>
    <w:p w:rsidR="00B63E3B" w:rsidRDefault="00B63E3B" w:rsidP="00B63E3B">
      <w:pPr>
        <w:spacing w:after="0"/>
        <w:jc w:val="center"/>
        <w:rPr>
          <w:rFonts w:ascii="Times New Roman" w:hAnsi="Times New Roman" w:cs="Times New Roman"/>
          <w:b/>
          <w:sz w:val="24"/>
          <w:szCs w:val="24"/>
        </w:rPr>
      </w:pPr>
      <w:r w:rsidRPr="00B63E3B">
        <w:rPr>
          <w:rFonts w:ascii="Times New Roman" w:hAnsi="Times New Roman" w:cs="Times New Roman"/>
          <w:b/>
          <w:sz w:val="24"/>
          <w:szCs w:val="24"/>
        </w:rPr>
        <w:t>RESUMO</w:t>
      </w:r>
    </w:p>
    <w:p w:rsidR="00B63E3B" w:rsidRDefault="00B63E3B" w:rsidP="00B63E3B">
      <w:pPr>
        <w:spacing w:after="0" w:line="240" w:lineRule="auto"/>
        <w:jc w:val="center"/>
        <w:rPr>
          <w:rFonts w:ascii="Times New Roman" w:hAnsi="Times New Roman" w:cs="Times New Roman"/>
          <w:b/>
          <w:sz w:val="24"/>
          <w:szCs w:val="24"/>
        </w:rPr>
      </w:pPr>
    </w:p>
    <w:p w:rsidR="00B63E3B" w:rsidRDefault="00B63E3B" w:rsidP="00B63E3B">
      <w:pPr>
        <w:spacing w:after="0" w:line="240" w:lineRule="auto"/>
        <w:jc w:val="center"/>
        <w:rPr>
          <w:rFonts w:ascii="Times New Roman" w:hAnsi="Times New Roman" w:cs="Times New Roman"/>
          <w:b/>
          <w:sz w:val="24"/>
          <w:szCs w:val="24"/>
        </w:rPr>
      </w:pPr>
    </w:p>
    <w:p w:rsidR="00B63E3B" w:rsidRPr="00701FB1" w:rsidRDefault="00B63E3B" w:rsidP="00B63E3B">
      <w:pPr>
        <w:spacing w:after="0" w:line="360" w:lineRule="auto"/>
        <w:ind w:firstLine="567"/>
        <w:jc w:val="both"/>
        <w:rPr>
          <w:rStyle w:val="l7"/>
          <w:rFonts w:ascii="Times New Roman" w:hAnsi="Times New Roman" w:cs="Times New Roman"/>
          <w:sz w:val="24"/>
          <w:szCs w:val="24"/>
        </w:rPr>
      </w:pPr>
      <w:r w:rsidRPr="00BD2462">
        <w:rPr>
          <w:rStyle w:val="apple-style-span"/>
          <w:rFonts w:ascii="Times New Roman" w:hAnsi="Times New Roman" w:cs="Times New Roman"/>
          <w:sz w:val="20"/>
          <w:szCs w:val="20"/>
        </w:rPr>
        <w:t>Neste</w:t>
      </w:r>
      <w:r w:rsidR="00BD2462" w:rsidRPr="00BD2462">
        <w:rPr>
          <w:rStyle w:val="apple-style-span"/>
          <w:rFonts w:ascii="Times New Roman" w:hAnsi="Times New Roman" w:cs="Times New Roman"/>
          <w:sz w:val="20"/>
          <w:szCs w:val="20"/>
        </w:rPr>
        <w:t xml:space="preserve"> artigo</w:t>
      </w:r>
      <w:r w:rsidRPr="00BD2462">
        <w:rPr>
          <w:rStyle w:val="apple-style-span"/>
          <w:rFonts w:ascii="Times New Roman" w:hAnsi="Times New Roman" w:cs="Times New Roman"/>
          <w:sz w:val="20"/>
          <w:szCs w:val="20"/>
        </w:rPr>
        <w:t>,</w:t>
      </w:r>
      <w:r w:rsidRPr="00701FB1">
        <w:rPr>
          <w:rStyle w:val="apple-style-span"/>
          <w:rFonts w:ascii="Times New Roman" w:hAnsi="Times New Roman" w:cs="Times New Roman"/>
          <w:sz w:val="20"/>
          <w:szCs w:val="20"/>
        </w:rPr>
        <w:t xml:space="preserve"> trataremos acerca do instituto da curatela, bem como </w:t>
      </w:r>
      <w:r w:rsidR="00701FB1" w:rsidRPr="00701FB1">
        <w:rPr>
          <w:rStyle w:val="apple-style-span"/>
          <w:rFonts w:ascii="Times New Roman" w:hAnsi="Times New Roman" w:cs="Times New Roman"/>
          <w:sz w:val="20"/>
          <w:szCs w:val="20"/>
        </w:rPr>
        <w:t xml:space="preserve">da </w:t>
      </w:r>
      <w:r w:rsidR="00701FB1">
        <w:rPr>
          <w:rStyle w:val="apple-style-span"/>
          <w:rFonts w:ascii="Times New Roman" w:hAnsi="Times New Roman" w:cs="Times New Roman"/>
          <w:sz w:val="20"/>
          <w:szCs w:val="20"/>
        </w:rPr>
        <w:t xml:space="preserve">síndrome de </w:t>
      </w:r>
      <w:proofErr w:type="spellStart"/>
      <w:r w:rsidR="00701FB1">
        <w:rPr>
          <w:rStyle w:val="apple-style-span"/>
          <w:rFonts w:ascii="Times New Roman" w:hAnsi="Times New Roman" w:cs="Times New Roman"/>
          <w:sz w:val="20"/>
          <w:szCs w:val="20"/>
        </w:rPr>
        <w:t>down</w:t>
      </w:r>
      <w:proofErr w:type="spellEnd"/>
      <w:r w:rsidR="00701FB1">
        <w:rPr>
          <w:rStyle w:val="apple-style-span"/>
          <w:rFonts w:ascii="Times New Roman" w:hAnsi="Times New Roman" w:cs="Times New Roman"/>
          <w:sz w:val="20"/>
          <w:szCs w:val="20"/>
        </w:rPr>
        <w:t xml:space="preserve"> e da </w:t>
      </w:r>
      <w:proofErr w:type="spellStart"/>
      <w:r w:rsidR="00701FB1" w:rsidRPr="00701FB1">
        <w:rPr>
          <w:rStyle w:val="apple-style-span"/>
          <w:rFonts w:ascii="Times New Roman" w:hAnsi="Times New Roman" w:cs="Times New Roman"/>
          <w:sz w:val="20"/>
          <w:szCs w:val="20"/>
        </w:rPr>
        <w:t>esterelização</w:t>
      </w:r>
      <w:proofErr w:type="spellEnd"/>
      <w:r w:rsidR="00701FB1" w:rsidRPr="00701FB1">
        <w:rPr>
          <w:rStyle w:val="apple-style-span"/>
          <w:rFonts w:ascii="Times New Roman" w:hAnsi="Times New Roman" w:cs="Times New Roman"/>
          <w:sz w:val="20"/>
          <w:szCs w:val="20"/>
        </w:rPr>
        <w:t xml:space="preserve"> involuntária </w:t>
      </w:r>
      <w:r w:rsidR="00701FB1">
        <w:rPr>
          <w:rStyle w:val="apple-style-span"/>
          <w:rFonts w:ascii="Times New Roman" w:hAnsi="Times New Roman" w:cs="Times New Roman"/>
          <w:sz w:val="20"/>
          <w:szCs w:val="20"/>
        </w:rPr>
        <w:t>dos portadores</w:t>
      </w:r>
      <w:r w:rsidRPr="00701FB1">
        <w:rPr>
          <w:rStyle w:val="apple-style-span"/>
          <w:rFonts w:ascii="Times New Roman" w:hAnsi="Times New Roman" w:cs="Times New Roman"/>
          <w:sz w:val="20"/>
          <w:szCs w:val="20"/>
        </w:rPr>
        <w:t xml:space="preserve">. </w:t>
      </w:r>
      <w:r w:rsidR="00701FB1" w:rsidRPr="00701FB1">
        <w:rPr>
          <w:rStyle w:val="apple-style-span"/>
          <w:rFonts w:ascii="Times New Roman" w:hAnsi="Times New Roman" w:cs="Times New Roman"/>
          <w:sz w:val="20"/>
          <w:szCs w:val="20"/>
        </w:rPr>
        <w:t xml:space="preserve"> Demonstraremos </w:t>
      </w:r>
      <w:r w:rsidRPr="00701FB1">
        <w:rPr>
          <w:rFonts w:ascii="Times New Roman" w:hAnsi="Times New Roman" w:cs="Times New Roman"/>
          <w:sz w:val="20"/>
          <w:szCs w:val="20"/>
        </w:rPr>
        <w:t>a possibilidade de um desenvolvimento saudável, permitindo</w:t>
      </w:r>
      <w:r w:rsidR="00701FB1">
        <w:rPr>
          <w:rFonts w:ascii="Times New Roman" w:hAnsi="Times New Roman" w:cs="Times New Roman"/>
          <w:sz w:val="20"/>
          <w:szCs w:val="20"/>
        </w:rPr>
        <w:t xml:space="preserve"> aos portadores dest</w:t>
      </w:r>
      <w:r w:rsidRPr="00701FB1">
        <w:rPr>
          <w:rFonts w:ascii="Times New Roman" w:hAnsi="Times New Roman" w:cs="Times New Roman"/>
          <w:sz w:val="20"/>
          <w:szCs w:val="20"/>
        </w:rPr>
        <w:t>a</w:t>
      </w:r>
      <w:r w:rsidR="00701FB1">
        <w:rPr>
          <w:rFonts w:ascii="Times New Roman" w:hAnsi="Times New Roman" w:cs="Times New Roman"/>
          <w:sz w:val="20"/>
          <w:szCs w:val="20"/>
        </w:rPr>
        <w:t xml:space="preserve"> doença uma</w:t>
      </w:r>
      <w:r w:rsidRPr="00701FB1">
        <w:rPr>
          <w:rFonts w:ascii="Times New Roman" w:hAnsi="Times New Roman" w:cs="Times New Roman"/>
          <w:sz w:val="20"/>
          <w:szCs w:val="20"/>
        </w:rPr>
        <w:t xml:space="preserve"> vida sexual segura, com o devido planejamento familiar.</w:t>
      </w:r>
      <w:r w:rsidR="00701FB1">
        <w:rPr>
          <w:rFonts w:ascii="Times New Roman" w:hAnsi="Times New Roman" w:cs="Times New Roman"/>
          <w:sz w:val="20"/>
          <w:szCs w:val="20"/>
        </w:rPr>
        <w:t xml:space="preserve"> Desta forma, r</w:t>
      </w:r>
      <w:r w:rsidRPr="00701FB1">
        <w:rPr>
          <w:rFonts w:ascii="Times New Roman" w:hAnsi="Times New Roman" w:cs="Times New Roman"/>
          <w:sz w:val="20"/>
          <w:szCs w:val="20"/>
        </w:rPr>
        <w:t>esguarda-se</w:t>
      </w:r>
      <w:r w:rsidR="00701FB1">
        <w:rPr>
          <w:rFonts w:ascii="Times New Roman" w:hAnsi="Times New Roman" w:cs="Times New Roman"/>
          <w:sz w:val="20"/>
          <w:szCs w:val="20"/>
        </w:rPr>
        <w:t xml:space="preserve"> </w:t>
      </w:r>
      <w:r w:rsidRPr="00701FB1">
        <w:rPr>
          <w:rFonts w:ascii="Times New Roman" w:hAnsi="Times New Roman" w:cs="Times New Roman"/>
          <w:sz w:val="20"/>
          <w:szCs w:val="20"/>
        </w:rPr>
        <w:t xml:space="preserve">a sua dignidade, integridade física e o direito de constituir família. Através </w:t>
      </w:r>
      <w:r w:rsidR="00701FB1">
        <w:rPr>
          <w:rFonts w:ascii="Times New Roman" w:hAnsi="Times New Roman" w:cs="Times New Roman"/>
          <w:sz w:val="20"/>
          <w:szCs w:val="20"/>
        </w:rPr>
        <w:t>d</w:t>
      </w:r>
      <w:r w:rsidR="00E8109C">
        <w:rPr>
          <w:rFonts w:ascii="Times New Roman" w:hAnsi="Times New Roman" w:cs="Times New Roman"/>
          <w:sz w:val="20"/>
          <w:szCs w:val="20"/>
        </w:rPr>
        <w:t xml:space="preserve">e uma educação e apoio </w:t>
      </w:r>
      <w:proofErr w:type="gramStart"/>
      <w:r w:rsidR="00E8109C">
        <w:rPr>
          <w:rFonts w:ascii="Times New Roman" w:hAnsi="Times New Roman" w:cs="Times New Roman"/>
          <w:sz w:val="20"/>
          <w:szCs w:val="20"/>
        </w:rPr>
        <w:t>familiar adequados</w:t>
      </w:r>
      <w:proofErr w:type="gramEnd"/>
      <w:r w:rsidRPr="00701FB1">
        <w:rPr>
          <w:rStyle w:val="l7"/>
          <w:rFonts w:ascii="Times New Roman" w:hAnsi="Times New Roman" w:cs="Times New Roman"/>
          <w:sz w:val="20"/>
          <w:szCs w:val="20"/>
        </w:rPr>
        <w:t xml:space="preserve">, demonstrar-se-á a existência da possibilidade de ampliação do discernimento nos portadores de </w:t>
      </w:r>
      <w:r w:rsidR="009864D8">
        <w:rPr>
          <w:rStyle w:val="l7"/>
          <w:rFonts w:ascii="Times New Roman" w:hAnsi="Times New Roman" w:cs="Times New Roman"/>
          <w:sz w:val="20"/>
          <w:szCs w:val="20"/>
        </w:rPr>
        <w:t>S</w:t>
      </w:r>
      <w:r w:rsidRPr="00701FB1">
        <w:rPr>
          <w:rStyle w:val="l7"/>
          <w:rFonts w:ascii="Times New Roman" w:hAnsi="Times New Roman" w:cs="Times New Roman"/>
          <w:sz w:val="20"/>
          <w:szCs w:val="20"/>
        </w:rPr>
        <w:t xml:space="preserve">índrome de </w:t>
      </w:r>
      <w:proofErr w:type="spellStart"/>
      <w:r w:rsidR="009864D8">
        <w:rPr>
          <w:rStyle w:val="l7"/>
          <w:rFonts w:ascii="Times New Roman" w:hAnsi="Times New Roman" w:cs="Times New Roman"/>
          <w:sz w:val="20"/>
          <w:szCs w:val="20"/>
        </w:rPr>
        <w:t>D</w:t>
      </w:r>
      <w:r w:rsidRPr="00701FB1">
        <w:rPr>
          <w:rStyle w:val="l7"/>
          <w:rFonts w:ascii="Times New Roman" w:hAnsi="Times New Roman" w:cs="Times New Roman"/>
          <w:sz w:val="20"/>
          <w:szCs w:val="20"/>
        </w:rPr>
        <w:t>own</w:t>
      </w:r>
      <w:proofErr w:type="spellEnd"/>
      <w:r w:rsidRPr="00701FB1">
        <w:rPr>
          <w:rStyle w:val="l7"/>
          <w:rFonts w:ascii="Times New Roman" w:hAnsi="Times New Roman" w:cs="Times New Roman"/>
          <w:sz w:val="20"/>
          <w:szCs w:val="20"/>
        </w:rPr>
        <w:t xml:space="preserve">, excluindo, desta forma, a necessidade </w:t>
      </w:r>
      <w:proofErr w:type="gramStart"/>
      <w:r w:rsidRPr="00701FB1">
        <w:rPr>
          <w:rStyle w:val="l7"/>
          <w:rFonts w:ascii="Times New Roman" w:hAnsi="Times New Roman" w:cs="Times New Roman"/>
          <w:sz w:val="20"/>
          <w:szCs w:val="20"/>
        </w:rPr>
        <w:t>de</w:t>
      </w:r>
      <w:proofErr w:type="gramEnd"/>
      <w:r w:rsidRPr="00701FB1">
        <w:rPr>
          <w:rStyle w:val="l7"/>
          <w:rFonts w:ascii="Times New Roman" w:hAnsi="Times New Roman" w:cs="Times New Roman"/>
          <w:sz w:val="20"/>
          <w:szCs w:val="20"/>
        </w:rPr>
        <w:t xml:space="preserve"> laqueadura ou vasectomia.</w:t>
      </w:r>
    </w:p>
    <w:p w:rsidR="00B63E3B" w:rsidRDefault="00B63E3B" w:rsidP="00B63E3B">
      <w:pPr>
        <w:spacing w:line="240" w:lineRule="auto"/>
        <w:jc w:val="both"/>
        <w:rPr>
          <w:rStyle w:val="apple-style-span"/>
          <w:rFonts w:ascii="Times New Roman" w:hAnsi="Times New Roman"/>
          <w:b/>
          <w:sz w:val="20"/>
          <w:szCs w:val="20"/>
        </w:rPr>
      </w:pPr>
    </w:p>
    <w:p w:rsidR="00701FB1" w:rsidRDefault="00701FB1" w:rsidP="00B63E3B">
      <w:pPr>
        <w:spacing w:line="240" w:lineRule="auto"/>
        <w:jc w:val="both"/>
        <w:rPr>
          <w:rStyle w:val="apple-style-span"/>
          <w:rFonts w:ascii="Times New Roman" w:hAnsi="Times New Roman"/>
          <w:b/>
          <w:sz w:val="20"/>
          <w:szCs w:val="20"/>
        </w:rPr>
      </w:pPr>
    </w:p>
    <w:p w:rsidR="00701FB1" w:rsidRPr="00D52B13" w:rsidRDefault="00701FB1" w:rsidP="00701FB1">
      <w:pPr>
        <w:spacing w:after="0" w:line="240" w:lineRule="auto"/>
        <w:jc w:val="center"/>
        <w:rPr>
          <w:rFonts w:ascii="Times New Roman" w:hAnsi="Times New Roman"/>
          <w:b/>
          <w:sz w:val="24"/>
          <w:szCs w:val="24"/>
        </w:rPr>
      </w:pPr>
      <w:r w:rsidRPr="00D52B13">
        <w:rPr>
          <w:rFonts w:ascii="Times New Roman" w:hAnsi="Times New Roman"/>
          <w:b/>
          <w:sz w:val="24"/>
          <w:szCs w:val="24"/>
        </w:rPr>
        <w:t>PALAVRAS-CHAVE</w:t>
      </w:r>
    </w:p>
    <w:p w:rsidR="00701FB1" w:rsidRPr="00D52B13" w:rsidRDefault="00701FB1" w:rsidP="00701FB1">
      <w:pPr>
        <w:spacing w:line="240" w:lineRule="auto"/>
        <w:jc w:val="center"/>
        <w:rPr>
          <w:rStyle w:val="apple-style-span"/>
          <w:rFonts w:ascii="Times New Roman" w:hAnsi="Times New Roman"/>
          <w:b/>
          <w:sz w:val="20"/>
          <w:szCs w:val="20"/>
        </w:rPr>
      </w:pPr>
      <w:r>
        <w:rPr>
          <w:rFonts w:ascii="Times New Roman" w:hAnsi="Times New Roman"/>
          <w:sz w:val="24"/>
          <w:szCs w:val="24"/>
        </w:rPr>
        <w:t>Curatela</w:t>
      </w:r>
      <w:r w:rsidRPr="00D52B13">
        <w:rPr>
          <w:rFonts w:ascii="Times New Roman" w:hAnsi="Times New Roman"/>
          <w:sz w:val="24"/>
          <w:szCs w:val="24"/>
        </w:rPr>
        <w:t xml:space="preserve">. </w:t>
      </w:r>
      <w:r>
        <w:rPr>
          <w:rFonts w:ascii="Times New Roman" w:hAnsi="Times New Roman"/>
          <w:sz w:val="24"/>
          <w:szCs w:val="24"/>
        </w:rPr>
        <w:t xml:space="preserve">Síndrome de </w:t>
      </w:r>
      <w:proofErr w:type="spellStart"/>
      <w:r>
        <w:rPr>
          <w:rFonts w:ascii="Times New Roman" w:hAnsi="Times New Roman"/>
          <w:sz w:val="24"/>
          <w:szCs w:val="24"/>
        </w:rPr>
        <w:t>Down</w:t>
      </w:r>
      <w:proofErr w:type="spellEnd"/>
      <w:r>
        <w:rPr>
          <w:rFonts w:ascii="Times New Roman" w:hAnsi="Times New Roman"/>
          <w:sz w:val="24"/>
          <w:szCs w:val="24"/>
        </w:rPr>
        <w:t>.</w:t>
      </w:r>
      <w:r w:rsidR="009F32E0">
        <w:rPr>
          <w:rFonts w:ascii="Times New Roman" w:hAnsi="Times New Roman"/>
          <w:sz w:val="24"/>
          <w:szCs w:val="24"/>
        </w:rPr>
        <w:t xml:space="preserve"> Sexualidade.</w:t>
      </w:r>
      <w:r>
        <w:rPr>
          <w:rFonts w:ascii="Times New Roman" w:hAnsi="Times New Roman"/>
          <w:sz w:val="24"/>
          <w:szCs w:val="24"/>
        </w:rPr>
        <w:t xml:space="preserve"> Esterilização. </w:t>
      </w:r>
    </w:p>
    <w:p w:rsidR="00B63E3B" w:rsidRDefault="00B63E3B" w:rsidP="00B63E3B">
      <w:pPr>
        <w:spacing w:after="0" w:line="240" w:lineRule="auto"/>
        <w:jc w:val="both"/>
        <w:rPr>
          <w:rFonts w:ascii="Times New Roman" w:hAnsi="Times New Roman" w:cs="Times New Roman"/>
          <w:b/>
          <w:sz w:val="24"/>
          <w:szCs w:val="24"/>
        </w:rPr>
      </w:pPr>
    </w:p>
    <w:p w:rsidR="00E031D1" w:rsidRDefault="00E031D1" w:rsidP="00B63E3B">
      <w:pPr>
        <w:spacing w:after="0" w:line="240" w:lineRule="auto"/>
        <w:jc w:val="both"/>
        <w:rPr>
          <w:rFonts w:ascii="Times New Roman" w:hAnsi="Times New Roman" w:cs="Times New Roman"/>
          <w:b/>
          <w:sz w:val="24"/>
          <w:szCs w:val="24"/>
        </w:rPr>
      </w:pPr>
    </w:p>
    <w:p w:rsidR="00E031D1" w:rsidRDefault="00E031D1" w:rsidP="00C706A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INTRODUÇÃO</w:t>
      </w:r>
    </w:p>
    <w:p w:rsidR="0037432C" w:rsidRDefault="0037432C" w:rsidP="00C706AC">
      <w:pPr>
        <w:spacing w:after="0" w:line="240" w:lineRule="auto"/>
        <w:ind w:firstLine="709"/>
        <w:jc w:val="both"/>
        <w:rPr>
          <w:rFonts w:ascii="Times New Roman" w:hAnsi="Times New Roman" w:cs="Times New Roman"/>
          <w:b/>
          <w:sz w:val="24"/>
          <w:szCs w:val="24"/>
        </w:rPr>
      </w:pPr>
    </w:p>
    <w:p w:rsidR="00037FFA" w:rsidRPr="00E8109C" w:rsidRDefault="00037FFA" w:rsidP="00E8109C">
      <w:pPr>
        <w:autoSpaceDE w:val="0"/>
        <w:autoSpaceDN w:val="0"/>
        <w:adjustRightInd w:val="0"/>
        <w:spacing w:after="0" w:line="360" w:lineRule="auto"/>
        <w:ind w:firstLine="567"/>
        <w:jc w:val="both"/>
        <w:rPr>
          <w:rFonts w:ascii="Times New Roman" w:hAnsi="Times New Roman" w:cs="Times New Roman"/>
          <w:sz w:val="24"/>
          <w:szCs w:val="24"/>
        </w:rPr>
      </w:pPr>
      <w:r w:rsidRPr="00E8109C">
        <w:rPr>
          <w:rFonts w:ascii="Times New Roman" w:hAnsi="Times New Roman" w:cs="Times New Roman"/>
          <w:sz w:val="24"/>
          <w:szCs w:val="24"/>
        </w:rPr>
        <w:t>No mundo atual</w:t>
      </w:r>
      <w:r w:rsidR="00E8109C">
        <w:rPr>
          <w:rFonts w:ascii="Times New Roman" w:hAnsi="Times New Roman" w:cs="Times New Roman"/>
          <w:sz w:val="24"/>
          <w:szCs w:val="24"/>
        </w:rPr>
        <w:t>,</w:t>
      </w:r>
      <w:r w:rsidRPr="00E8109C">
        <w:rPr>
          <w:rFonts w:ascii="Times New Roman" w:hAnsi="Times New Roman" w:cs="Times New Roman"/>
          <w:sz w:val="24"/>
          <w:szCs w:val="24"/>
        </w:rPr>
        <w:t xml:space="preserve"> é inegá</w:t>
      </w:r>
      <w:r w:rsidR="00E8109C">
        <w:rPr>
          <w:rFonts w:ascii="Times New Roman" w:hAnsi="Times New Roman" w:cs="Times New Roman"/>
          <w:sz w:val="24"/>
          <w:szCs w:val="24"/>
        </w:rPr>
        <w:t>vel a diversidade de indivíduos</w:t>
      </w:r>
      <w:r w:rsidRPr="00E8109C">
        <w:rPr>
          <w:rFonts w:ascii="Times New Roman" w:hAnsi="Times New Roman" w:cs="Times New Roman"/>
          <w:sz w:val="24"/>
          <w:szCs w:val="24"/>
        </w:rPr>
        <w:t xml:space="preserve"> que existem em nossa sociedade. Os portadores de </w:t>
      </w:r>
      <w:r w:rsidR="00E8109C">
        <w:rPr>
          <w:rFonts w:ascii="Times New Roman" w:hAnsi="Times New Roman" w:cs="Times New Roman"/>
          <w:sz w:val="24"/>
          <w:szCs w:val="24"/>
        </w:rPr>
        <w:t xml:space="preserve">Síndrome de </w:t>
      </w:r>
      <w:proofErr w:type="spellStart"/>
      <w:r w:rsidR="00E8109C">
        <w:rPr>
          <w:rFonts w:ascii="Times New Roman" w:hAnsi="Times New Roman" w:cs="Times New Roman"/>
          <w:sz w:val="24"/>
          <w:szCs w:val="24"/>
        </w:rPr>
        <w:t>Down</w:t>
      </w:r>
      <w:proofErr w:type="spellEnd"/>
      <w:r w:rsidR="00E8109C">
        <w:rPr>
          <w:rFonts w:ascii="Times New Roman" w:hAnsi="Times New Roman" w:cs="Times New Roman"/>
          <w:sz w:val="24"/>
          <w:szCs w:val="24"/>
        </w:rPr>
        <w:t xml:space="preserve"> são diferentes e</w:t>
      </w:r>
      <w:r w:rsidRPr="00E8109C">
        <w:rPr>
          <w:rFonts w:ascii="Times New Roman" w:hAnsi="Times New Roman" w:cs="Times New Roman"/>
          <w:sz w:val="24"/>
          <w:szCs w:val="24"/>
        </w:rPr>
        <w:t xml:space="preserve"> </w:t>
      </w:r>
      <w:proofErr w:type="gramStart"/>
      <w:r w:rsidRPr="00E8109C">
        <w:rPr>
          <w:rFonts w:ascii="Times New Roman" w:hAnsi="Times New Roman" w:cs="Times New Roman"/>
          <w:sz w:val="24"/>
          <w:szCs w:val="24"/>
        </w:rPr>
        <w:t>constituem</w:t>
      </w:r>
      <w:proofErr w:type="gramEnd"/>
      <w:r w:rsidRPr="00E8109C">
        <w:rPr>
          <w:rFonts w:ascii="Times New Roman" w:hAnsi="Times New Roman" w:cs="Times New Roman"/>
          <w:sz w:val="24"/>
          <w:szCs w:val="24"/>
        </w:rPr>
        <w:t xml:space="preserve"> </w:t>
      </w:r>
      <w:r w:rsidR="00E8109C">
        <w:rPr>
          <w:rFonts w:ascii="Times New Roman" w:hAnsi="Times New Roman" w:cs="Times New Roman"/>
          <w:sz w:val="24"/>
          <w:szCs w:val="24"/>
        </w:rPr>
        <w:t xml:space="preserve">esta </w:t>
      </w:r>
      <w:r w:rsidRPr="00E8109C">
        <w:rPr>
          <w:rFonts w:ascii="Times New Roman" w:hAnsi="Times New Roman" w:cs="Times New Roman"/>
          <w:sz w:val="24"/>
          <w:szCs w:val="24"/>
        </w:rPr>
        <w:t>tal diversidade, no entanto, as diferenças não os tornam inferiores.</w:t>
      </w:r>
      <w:r w:rsidR="00E8109C" w:rsidRPr="00E8109C">
        <w:rPr>
          <w:rFonts w:ascii="Times New Roman" w:hAnsi="Times New Roman" w:cs="Times New Roman"/>
          <w:sz w:val="24"/>
          <w:szCs w:val="24"/>
        </w:rPr>
        <w:t xml:space="preserve"> </w:t>
      </w:r>
      <w:r w:rsidR="00E8109C">
        <w:rPr>
          <w:rFonts w:ascii="Times New Roman" w:hAnsi="Times New Roman" w:cs="Times New Roman"/>
          <w:sz w:val="24"/>
          <w:szCs w:val="24"/>
        </w:rPr>
        <w:t>“</w:t>
      </w:r>
      <w:r w:rsidR="00E8109C" w:rsidRPr="00E8109C">
        <w:rPr>
          <w:rFonts w:ascii="Times New Roman" w:hAnsi="Times New Roman" w:cs="Times New Roman"/>
          <w:sz w:val="24"/>
          <w:szCs w:val="24"/>
        </w:rPr>
        <w:t>Trata-se</w:t>
      </w:r>
      <w:r w:rsidR="00E8109C">
        <w:rPr>
          <w:rFonts w:ascii="Times New Roman" w:hAnsi="Times New Roman" w:cs="Times New Roman"/>
          <w:sz w:val="24"/>
          <w:szCs w:val="24"/>
        </w:rPr>
        <w:t>,</w:t>
      </w:r>
      <w:r w:rsidR="00E8109C" w:rsidRPr="00E8109C">
        <w:rPr>
          <w:rFonts w:ascii="Times New Roman" w:hAnsi="Times New Roman" w:cs="Times New Roman"/>
          <w:sz w:val="24"/>
          <w:szCs w:val="24"/>
        </w:rPr>
        <w:t xml:space="preserve"> portanto</w:t>
      </w:r>
      <w:r w:rsidR="00E8109C">
        <w:rPr>
          <w:rFonts w:ascii="Times New Roman" w:hAnsi="Times New Roman" w:cs="Times New Roman"/>
          <w:sz w:val="24"/>
          <w:szCs w:val="24"/>
        </w:rPr>
        <w:t>,</w:t>
      </w:r>
      <w:r w:rsidR="00E8109C" w:rsidRPr="00E8109C">
        <w:rPr>
          <w:rFonts w:ascii="Times New Roman" w:hAnsi="Times New Roman" w:cs="Times New Roman"/>
          <w:sz w:val="24"/>
          <w:szCs w:val="24"/>
        </w:rPr>
        <w:t xml:space="preserve"> de considerar a síndrome de </w:t>
      </w:r>
      <w:proofErr w:type="spellStart"/>
      <w:r w:rsidR="00E8109C" w:rsidRPr="00E8109C">
        <w:rPr>
          <w:rFonts w:ascii="Times New Roman" w:hAnsi="Times New Roman" w:cs="Times New Roman"/>
          <w:sz w:val="24"/>
          <w:szCs w:val="24"/>
        </w:rPr>
        <w:t>Down</w:t>
      </w:r>
      <w:proofErr w:type="spellEnd"/>
      <w:r w:rsidR="00E8109C" w:rsidRPr="00E8109C">
        <w:rPr>
          <w:rFonts w:ascii="Times New Roman" w:hAnsi="Times New Roman" w:cs="Times New Roman"/>
          <w:sz w:val="24"/>
          <w:szCs w:val="24"/>
        </w:rPr>
        <w:t xml:space="preserve"> na sociedade inclusiva como diversidade e não mais como doença, anormalidade ou inferioridade.</w:t>
      </w:r>
      <w:r w:rsidR="00E8109C">
        <w:rPr>
          <w:rFonts w:ascii="Times New Roman" w:hAnsi="Times New Roman" w:cs="Times New Roman"/>
          <w:sz w:val="24"/>
          <w:szCs w:val="24"/>
        </w:rPr>
        <w:t>”</w:t>
      </w:r>
      <w:r w:rsidR="00E8109C" w:rsidRPr="00E8109C">
        <w:rPr>
          <w:rFonts w:ascii="Times New Roman" w:hAnsi="Times New Roman" w:cs="Times New Roman"/>
          <w:sz w:val="24"/>
          <w:szCs w:val="24"/>
        </w:rPr>
        <w:t xml:space="preserve"> </w:t>
      </w:r>
      <w:r w:rsidR="00E8109C">
        <w:rPr>
          <w:rFonts w:ascii="Times New Roman" w:hAnsi="Times New Roman" w:cs="Times New Roman"/>
          <w:sz w:val="24"/>
          <w:szCs w:val="24"/>
        </w:rPr>
        <w:t>(SAAD, 2003, p.16)</w:t>
      </w:r>
      <w:r w:rsidRPr="00E8109C">
        <w:rPr>
          <w:rFonts w:ascii="Times New Roman" w:hAnsi="Times New Roman" w:cs="Times New Roman"/>
          <w:sz w:val="24"/>
          <w:szCs w:val="24"/>
        </w:rPr>
        <w:t xml:space="preserve"> Estudos clínicos ainda não foram capazes de comprovar qual a exata capacidade dos portadores, mas comprovam a possibilidade de desenvolvimento cognitivo nas mais diversas áreas. </w:t>
      </w:r>
    </w:p>
    <w:p w:rsidR="00037FFA" w:rsidRDefault="00037FFA" w:rsidP="00037F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responsáveis pelos portadores de Síndrome de </w:t>
      </w:r>
      <w:proofErr w:type="spellStart"/>
      <w:r>
        <w:rPr>
          <w:rFonts w:ascii="Times New Roman" w:hAnsi="Times New Roman" w:cs="Times New Roman"/>
          <w:sz w:val="24"/>
          <w:szCs w:val="24"/>
        </w:rPr>
        <w:t>Down</w:t>
      </w:r>
      <w:proofErr w:type="spellEnd"/>
      <w:r w:rsidR="005B58AE">
        <w:rPr>
          <w:rFonts w:ascii="Times New Roman" w:hAnsi="Times New Roman" w:cs="Times New Roman"/>
          <w:sz w:val="24"/>
          <w:szCs w:val="24"/>
        </w:rPr>
        <w:t>, tutores ou curadores,</w:t>
      </w:r>
      <w:r>
        <w:rPr>
          <w:rFonts w:ascii="Times New Roman" w:hAnsi="Times New Roman" w:cs="Times New Roman"/>
          <w:sz w:val="24"/>
          <w:szCs w:val="24"/>
        </w:rPr>
        <w:t xml:space="preserve"> não devem ser acometidos pela ignorância do desconhecido, é essencial um auxilio consciente, a fim de permitir o desenvolvimento social, bem como um desenvolvimento </w:t>
      </w:r>
      <w:r>
        <w:rPr>
          <w:rFonts w:ascii="Times New Roman" w:hAnsi="Times New Roman" w:cs="Times New Roman"/>
          <w:sz w:val="24"/>
          <w:szCs w:val="24"/>
        </w:rPr>
        <w:lastRenderedPageBreak/>
        <w:t xml:space="preserve">sexual seguro. A superação </w:t>
      </w:r>
      <w:r w:rsidR="005B58AE">
        <w:rPr>
          <w:rFonts w:ascii="Times New Roman" w:hAnsi="Times New Roman" w:cs="Times New Roman"/>
          <w:sz w:val="24"/>
          <w:szCs w:val="24"/>
        </w:rPr>
        <w:t xml:space="preserve">dessas barreiras é fundamental para garantir aos portadores de SD o seu direito à sexualidade, bem como a proteção a dignidade da pessoa humana e o direito de constituir família. </w:t>
      </w:r>
    </w:p>
    <w:p w:rsidR="005B58AE" w:rsidRDefault="005B58AE" w:rsidP="00037F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neste trabalho analisaremos e demonstraremos a possibilidade de desenvolvimento e ampliação da capacidade cognitiva dos portadores de SD, direcionando para a área do desenvolvimento da sua sexualidade, a fim de refutar a </w:t>
      </w:r>
      <w:proofErr w:type="spellStart"/>
      <w:r>
        <w:rPr>
          <w:rFonts w:ascii="Times New Roman" w:hAnsi="Times New Roman" w:cs="Times New Roman"/>
          <w:sz w:val="24"/>
          <w:szCs w:val="24"/>
        </w:rPr>
        <w:t>idéia</w:t>
      </w:r>
      <w:proofErr w:type="spellEnd"/>
      <w:r>
        <w:rPr>
          <w:rFonts w:ascii="Times New Roman" w:hAnsi="Times New Roman" w:cs="Times New Roman"/>
          <w:sz w:val="24"/>
          <w:szCs w:val="24"/>
        </w:rPr>
        <w:t xml:space="preserve"> de esterilização imposta pelo curador.  </w:t>
      </w:r>
      <w:r w:rsidR="00E8109C">
        <w:rPr>
          <w:rFonts w:ascii="Times New Roman" w:hAnsi="Times New Roman" w:cs="Times New Roman"/>
          <w:sz w:val="24"/>
          <w:szCs w:val="24"/>
        </w:rPr>
        <w:t>Sendo assim</w:t>
      </w:r>
      <w:r>
        <w:rPr>
          <w:rFonts w:ascii="Times New Roman" w:hAnsi="Times New Roman" w:cs="Times New Roman"/>
          <w:sz w:val="24"/>
          <w:szCs w:val="24"/>
        </w:rPr>
        <w:t xml:space="preserve">, também será </w:t>
      </w:r>
      <w:proofErr w:type="gramStart"/>
      <w:r>
        <w:rPr>
          <w:rFonts w:ascii="Times New Roman" w:hAnsi="Times New Roman" w:cs="Times New Roman"/>
          <w:sz w:val="24"/>
          <w:szCs w:val="24"/>
        </w:rPr>
        <w:t>necessário</w:t>
      </w:r>
      <w:proofErr w:type="gramEnd"/>
      <w:r>
        <w:rPr>
          <w:rFonts w:ascii="Times New Roman" w:hAnsi="Times New Roman" w:cs="Times New Roman"/>
          <w:sz w:val="24"/>
          <w:szCs w:val="24"/>
        </w:rPr>
        <w:t xml:space="preserve"> a análise do instituto da curatela, a fim de entender os limites do curador para com o curatelado.</w:t>
      </w:r>
    </w:p>
    <w:p w:rsidR="00037FFA" w:rsidRPr="00037FFA" w:rsidRDefault="00037FFA" w:rsidP="00C706AC">
      <w:pPr>
        <w:spacing w:after="0" w:line="240" w:lineRule="auto"/>
        <w:ind w:firstLine="709"/>
        <w:jc w:val="both"/>
        <w:rPr>
          <w:rFonts w:ascii="Times New Roman" w:hAnsi="Times New Roman" w:cs="Times New Roman"/>
          <w:sz w:val="24"/>
          <w:szCs w:val="24"/>
        </w:rPr>
      </w:pPr>
    </w:p>
    <w:p w:rsidR="00D34D1C" w:rsidRDefault="00C706AC" w:rsidP="00D34D1C">
      <w:pPr>
        <w:pStyle w:val="PargrafodaLista"/>
        <w:numPr>
          <w:ilvl w:val="0"/>
          <w:numId w:val="3"/>
        </w:numPr>
        <w:spacing w:after="0" w:line="240" w:lineRule="auto"/>
        <w:jc w:val="both"/>
        <w:rPr>
          <w:rFonts w:ascii="Times New Roman" w:hAnsi="Times New Roman" w:cs="Times New Roman"/>
          <w:b/>
          <w:sz w:val="24"/>
          <w:szCs w:val="24"/>
        </w:rPr>
      </w:pPr>
      <w:r w:rsidRPr="00D34D1C">
        <w:rPr>
          <w:rFonts w:ascii="Times New Roman" w:hAnsi="Times New Roman" w:cs="Times New Roman"/>
          <w:b/>
          <w:sz w:val="24"/>
          <w:szCs w:val="24"/>
        </w:rPr>
        <w:t>CURATELA</w:t>
      </w:r>
    </w:p>
    <w:p w:rsidR="0037432C" w:rsidRDefault="0037432C" w:rsidP="0037432C">
      <w:pPr>
        <w:pStyle w:val="PargrafodaLista"/>
        <w:spacing w:after="0" w:line="240" w:lineRule="auto"/>
        <w:jc w:val="both"/>
        <w:rPr>
          <w:rFonts w:ascii="Times New Roman" w:hAnsi="Times New Roman" w:cs="Times New Roman"/>
          <w:b/>
          <w:sz w:val="24"/>
          <w:szCs w:val="24"/>
        </w:rPr>
      </w:pPr>
    </w:p>
    <w:p w:rsidR="00811A1B" w:rsidRDefault="00C706AC"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instituto da curatela “é encargo deferido por lei a alguém capaz para reger a pessoa e administrar os bens de quem, em regra maior, não pode fazê-lo por si mesmo.</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Caracteriza-se por seu caráter assistencial, destinado aos maiores de 18 anos.</w:t>
      </w:r>
    </w:p>
    <w:p w:rsidR="006213D9" w:rsidRDefault="006213D9"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Considera-se a incapacidade o pressuposto fático da curatela, “de modo que estão sujeitos a ela os adultos, que, por causas patológicas, congênitas ou adquiridas, são incapazes de reger sua própria pessoa e de administrar seu patrimônio.” (DINIZ, 2010, p.663) Importante frisar que além dos sujeitos elencados no artigo 1.767 do Código Civil, existem outros indivíduos que estão sujeitos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curatela. </w:t>
      </w:r>
    </w:p>
    <w:p w:rsidR="006213D9" w:rsidRDefault="006213D9"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curatela é dividida em três espécies, uma vez que as normas para cada tipo de curatela diferem uma das outras. A primeira espécie é a curatela dos adultos incapazes, a segunda são as curatelas destacadas do regime legal do instituto devido às suas particularidades e a terceira são as curadorias especiais. </w:t>
      </w:r>
    </w:p>
    <w:p w:rsidR="00C8659A" w:rsidRDefault="00C8659A"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primeira espécie, direcionada aos adultos incapazes, abrange os sujeitos elencados no artigo 1.767 do Código Civil. Acerca dos pródigos, importante frisar que, pela sua natureza de relativamente incapaz, podem “praticar atos de mera administração, necessitando de curador para a efetivação dos atos que comprometam seu patrimônio.” (DINIZ, 2010, p.668</w:t>
      </w:r>
      <w:proofErr w:type="gramStart"/>
      <w:r>
        <w:rPr>
          <w:rFonts w:ascii="Times New Roman" w:hAnsi="Times New Roman" w:cs="Times New Roman"/>
          <w:sz w:val="24"/>
          <w:szCs w:val="24"/>
        </w:rPr>
        <w:t>)</w:t>
      </w:r>
      <w:proofErr w:type="gramEnd"/>
      <w:r w:rsidR="00FD037C">
        <w:rPr>
          <w:rFonts w:ascii="Times New Roman" w:hAnsi="Times New Roman" w:cs="Times New Roman"/>
          <w:sz w:val="24"/>
          <w:szCs w:val="24"/>
        </w:rPr>
        <w:t xml:space="preserve"> </w:t>
      </w:r>
    </w:p>
    <w:p w:rsidR="00FD037C" w:rsidRDefault="00FD037C"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segunda espécie de curatela é direcionada ao nascituro e ao ausente. O homem tem seus direitos resguardados desde o nascimento. “Assim, para resguardar tais direitos, a lei determina que se lhe nomeie curador, se a mulher grávida enviuvar, sem condições de exercer o poder familiar, desde que o nascituro tenha que receber herança, </w:t>
      </w:r>
      <w:r>
        <w:rPr>
          <w:rFonts w:ascii="Times New Roman" w:hAnsi="Times New Roman" w:cs="Times New Roman"/>
          <w:sz w:val="24"/>
          <w:szCs w:val="24"/>
        </w:rPr>
        <w:lastRenderedPageBreak/>
        <w:t>legado ou doação.” (DINIZ, 2010, p. 670) A curatela do ausente, disposta no artigo 22 do Código Civil, possui o intuito de preservar os bens da pessoa desaparecida de seu domicilio, que não deixou notícias e</w:t>
      </w:r>
      <w:r w:rsidR="00021ADC">
        <w:rPr>
          <w:rFonts w:ascii="Times New Roman" w:hAnsi="Times New Roman" w:cs="Times New Roman"/>
          <w:sz w:val="24"/>
          <w:szCs w:val="24"/>
        </w:rPr>
        <w:t xml:space="preserve"> nem</w:t>
      </w:r>
      <w:r>
        <w:rPr>
          <w:rFonts w:ascii="Times New Roman" w:hAnsi="Times New Roman" w:cs="Times New Roman"/>
          <w:sz w:val="24"/>
          <w:szCs w:val="24"/>
        </w:rPr>
        <w:t xml:space="preserve"> </w:t>
      </w:r>
      <w:r w:rsidR="00021ADC">
        <w:rPr>
          <w:rFonts w:ascii="Times New Roman" w:hAnsi="Times New Roman" w:cs="Times New Roman"/>
          <w:sz w:val="24"/>
          <w:szCs w:val="24"/>
        </w:rPr>
        <w:t>representante ou procurador para administrar seus bens. Conforme preleciona o artigo 23 do CC, nos casos do ausente deixar mandatário que não queira, não possa exercer ou continuar o mandato, ou se os poderes forem insuficientes, também será nomeado um curador.</w:t>
      </w:r>
    </w:p>
    <w:p w:rsidR="00021ADC" w:rsidRDefault="00021ADC" w:rsidP="00C706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terceira e última espécie distingue-se “pela sua finalidade específica, que é a administração dos bens e a defesa de interesses e não a regência de pessoas” (DINIZ, 2010, p.671) Sendo que, a função do curador será extenuada a partir do instante em que exaurir a defesa de interesses. Como exemplo, podemos citar a curadoria que se dá a herança jacente ou a conferida ao réu preso. </w:t>
      </w:r>
    </w:p>
    <w:p w:rsidR="00C37F82" w:rsidRDefault="003904E6" w:rsidP="00C37F8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acordo com o artigo 1.768 do Código Civil a interdição pode ser requerida pelos pais ou tutores, pelo cônjuge ou qualquer parente, assim como pelo Ministério Público. A curatela Serpa deferida pelo juiz mediante processo judicial de interdição. Desta forma, “a pessoa só pode receber curador mediante processo judicial que culmina com sentença declaratória e constitutiva de seu estado de incapacidade” (DINIZ, 2010, p. 673) Ressalta-se que a incapacidade é o pressuposto principal do deferimento da curatela. </w:t>
      </w:r>
    </w:p>
    <w:p w:rsidR="00C706AC" w:rsidRDefault="00C37F82" w:rsidP="00C37F8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Dentre os incapazes, arrolados no artigo 1.767, sujeitos a curatela, poderemos encontrar o</w:t>
      </w:r>
      <w:r w:rsidR="00C706AC">
        <w:rPr>
          <w:rFonts w:ascii="Times New Roman" w:hAnsi="Times New Roman" w:cs="Times New Roman"/>
          <w:sz w:val="24"/>
          <w:szCs w:val="24"/>
        </w:rPr>
        <w:t xml:space="preserve">s portadores de </w:t>
      </w:r>
      <w:r w:rsidR="00C706AC" w:rsidRPr="00C37F82">
        <w:rPr>
          <w:rFonts w:ascii="Times New Roman" w:hAnsi="Times New Roman" w:cs="Times New Roman"/>
          <w:sz w:val="24"/>
          <w:szCs w:val="24"/>
        </w:rPr>
        <w:t xml:space="preserve">síndrome de </w:t>
      </w:r>
      <w:proofErr w:type="spellStart"/>
      <w:r w:rsidR="00C706AC" w:rsidRPr="00C37F82">
        <w:rPr>
          <w:rFonts w:ascii="Times New Roman" w:hAnsi="Times New Roman" w:cs="Times New Roman"/>
          <w:sz w:val="24"/>
          <w:szCs w:val="24"/>
        </w:rPr>
        <w:t>down</w:t>
      </w:r>
      <w:proofErr w:type="spellEnd"/>
      <w:r w:rsidR="00C706AC" w:rsidRPr="00C37F82">
        <w:rPr>
          <w:rFonts w:ascii="Times New Roman" w:hAnsi="Times New Roman" w:cs="Times New Roman"/>
          <w:sz w:val="24"/>
          <w:szCs w:val="24"/>
        </w:rPr>
        <w:t>, que sofrem de uma defic</w:t>
      </w:r>
      <w:r w:rsidRPr="00C37F82">
        <w:rPr>
          <w:rFonts w:ascii="Times New Roman" w:hAnsi="Times New Roman" w:cs="Times New Roman"/>
          <w:sz w:val="24"/>
          <w:szCs w:val="24"/>
        </w:rPr>
        <w:t>iência mental em graus variados.</w:t>
      </w:r>
      <w:r w:rsidR="00C706AC" w:rsidRPr="00C37F82">
        <w:rPr>
          <w:rFonts w:ascii="Times New Roman" w:hAnsi="Times New Roman" w:cs="Times New Roman"/>
          <w:sz w:val="24"/>
          <w:szCs w:val="24"/>
        </w:rPr>
        <w:t xml:space="preserve"> </w:t>
      </w:r>
      <w:r w:rsidRPr="00C37F82">
        <w:rPr>
          <w:rFonts w:ascii="Times New Roman" w:hAnsi="Times New Roman" w:cs="Times New Roman"/>
          <w:sz w:val="24"/>
          <w:szCs w:val="24"/>
        </w:rPr>
        <w:t xml:space="preserve">A anomalia “caracteriza-se por sinais físicos peculiares e é uma das causas mais comuns do retardo mental.” (ROSSI, 2000, p.11) </w:t>
      </w:r>
      <w:r w:rsidR="00C706AC" w:rsidRPr="00C37F82">
        <w:rPr>
          <w:rFonts w:ascii="Times New Roman" w:hAnsi="Times New Roman" w:cs="Times New Roman"/>
          <w:sz w:val="24"/>
          <w:szCs w:val="24"/>
        </w:rPr>
        <w:t>Sendo assim, através de decisão judicial, poderá ser nomeado um curador para estes indivíduos</w:t>
      </w:r>
      <w:r>
        <w:rPr>
          <w:rFonts w:ascii="Times New Roman" w:hAnsi="Times New Roman" w:cs="Times New Roman"/>
          <w:sz w:val="24"/>
          <w:szCs w:val="24"/>
        </w:rPr>
        <w:t xml:space="preserve"> portadores de SD</w:t>
      </w:r>
      <w:r w:rsidR="009D77B2">
        <w:rPr>
          <w:rFonts w:ascii="Times New Roman" w:hAnsi="Times New Roman" w:cs="Times New Roman"/>
          <w:sz w:val="24"/>
          <w:szCs w:val="24"/>
        </w:rPr>
        <w:t xml:space="preserve">, que possuem </w:t>
      </w:r>
      <w:r w:rsidR="009864D8">
        <w:rPr>
          <w:rFonts w:ascii="Times New Roman" w:hAnsi="Times New Roman" w:cs="Times New Roman"/>
          <w:sz w:val="24"/>
          <w:szCs w:val="24"/>
        </w:rPr>
        <w:t xml:space="preserve">capacidade cognitiva reduzida afetando os seus </w:t>
      </w:r>
      <w:r w:rsidR="009D77B2">
        <w:rPr>
          <w:rFonts w:ascii="Times New Roman" w:hAnsi="Times New Roman" w:cs="Times New Roman"/>
          <w:sz w:val="24"/>
          <w:szCs w:val="24"/>
        </w:rPr>
        <w:t>atos da vida civil.</w:t>
      </w:r>
    </w:p>
    <w:p w:rsidR="00C706AC" w:rsidRDefault="00C706AC" w:rsidP="00C706AC">
      <w:pPr>
        <w:spacing w:after="0" w:line="360" w:lineRule="auto"/>
        <w:ind w:firstLine="567"/>
        <w:jc w:val="both"/>
        <w:rPr>
          <w:rFonts w:ascii="Times New Roman" w:hAnsi="Times New Roman" w:cs="Times New Roman"/>
          <w:sz w:val="24"/>
          <w:szCs w:val="24"/>
        </w:rPr>
      </w:pPr>
    </w:p>
    <w:p w:rsidR="00811A1B" w:rsidRDefault="00C706AC" w:rsidP="00811A1B">
      <w:pPr>
        <w:pStyle w:val="PargrafodaLista"/>
        <w:numPr>
          <w:ilvl w:val="0"/>
          <w:numId w:val="3"/>
        </w:numPr>
        <w:spacing w:after="0" w:line="360" w:lineRule="auto"/>
        <w:jc w:val="both"/>
        <w:rPr>
          <w:rFonts w:ascii="Times New Roman" w:hAnsi="Times New Roman" w:cs="Times New Roman"/>
          <w:b/>
          <w:sz w:val="24"/>
          <w:szCs w:val="24"/>
        </w:rPr>
      </w:pPr>
      <w:r w:rsidRPr="00811A1B">
        <w:rPr>
          <w:rFonts w:ascii="Times New Roman" w:hAnsi="Times New Roman" w:cs="Times New Roman"/>
          <w:b/>
          <w:sz w:val="24"/>
          <w:szCs w:val="24"/>
        </w:rPr>
        <w:t>SÍNDROME DE DOWN</w:t>
      </w:r>
    </w:p>
    <w:p w:rsidR="00044C75" w:rsidRPr="002B7349" w:rsidRDefault="00811A1B" w:rsidP="002B7349">
      <w:pPr>
        <w:autoSpaceDE w:val="0"/>
        <w:autoSpaceDN w:val="0"/>
        <w:adjustRightInd w:val="0"/>
        <w:spacing w:after="0" w:line="360" w:lineRule="auto"/>
        <w:ind w:firstLine="567"/>
        <w:jc w:val="both"/>
        <w:rPr>
          <w:rFonts w:ascii="Times New Roman" w:hAnsi="Times New Roman" w:cs="Times New Roman"/>
          <w:sz w:val="24"/>
          <w:szCs w:val="24"/>
        </w:rPr>
      </w:pPr>
      <w:r w:rsidRPr="002B7349">
        <w:rPr>
          <w:rFonts w:ascii="Times New Roman" w:hAnsi="Times New Roman" w:cs="Times New Roman"/>
          <w:sz w:val="24"/>
          <w:szCs w:val="24"/>
        </w:rPr>
        <w:t xml:space="preserve">A Síndrome de </w:t>
      </w:r>
      <w:proofErr w:type="spellStart"/>
      <w:r w:rsidRPr="002B7349">
        <w:rPr>
          <w:rFonts w:ascii="Times New Roman" w:hAnsi="Times New Roman" w:cs="Times New Roman"/>
          <w:sz w:val="24"/>
          <w:szCs w:val="24"/>
        </w:rPr>
        <w:t>Down</w:t>
      </w:r>
      <w:proofErr w:type="spellEnd"/>
      <w:r w:rsidRPr="002B7349">
        <w:rPr>
          <w:rFonts w:ascii="Times New Roman" w:hAnsi="Times New Roman" w:cs="Times New Roman"/>
          <w:sz w:val="24"/>
          <w:szCs w:val="24"/>
        </w:rPr>
        <w:t xml:space="preserve"> ou </w:t>
      </w:r>
      <w:proofErr w:type="spellStart"/>
      <w:r w:rsidRPr="002B7349">
        <w:rPr>
          <w:rFonts w:ascii="Times New Roman" w:hAnsi="Times New Roman" w:cs="Times New Roman"/>
          <w:sz w:val="24"/>
          <w:szCs w:val="24"/>
        </w:rPr>
        <w:t>Trissomia</w:t>
      </w:r>
      <w:proofErr w:type="spellEnd"/>
      <w:r w:rsidRPr="002B7349">
        <w:rPr>
          <w:rFonts w:ascii="Times New Roman" w:hAnsi="Times New Roman" w:cs="Times New Roman"/>
          <w:sz w:val="24"/>
          <w:szCs w:val="24"/>
        </w:rPr>
        <w:t xml:space="preserve"> do cromossomo 21, ocasionado pela presença de um cromossomo 21 </w:t>
      </w:r>
      <w:proofErr w:type="gramStart"/>
      <w:r w:rsidRPr="002B7349">
        <w:rPr>
          <w:rFonts w:ascii="Times New Roman" w:hAnsi="Times New Roman" w:cs="Times New Roman"/>
          <w:sz w:val="24"/>
          <w:szCs w:val="24"/>
        </w:rPr>
        <w:t>extra total</w:t>
      </w:r>
      <w:proofErr w:type="gramEnd"/>
      <w:r w:rsidRPr="002B7349">
        <w:rPr>
          <w:rFonts w:ascii="Times New Roman" w:hAnsi="Times New Roman" w:cs="Times New Roman"/>
          <w:sz w:val="24"/>
          <w:szCs w:val="24"/>
        </w:rPr>
        <w:t xml:space="preserve"> ou parcial, é um distúrbio genético, que pode ser identificado </w:t>
      </w:r>
      <w:r w:rsidR="00D02CF2">
        <w:rPr>
          <w:rFonts w:ascii="Times New Roman" w:hAnsi="Times New Roman" w:cs="Times New Roman"/>
          <w:sz w:val="24"/>
          <w:szCs w:val="24"/>
        </w:rPr>
        <w:t>através de um exame denominado cariótipo a partir do</w:t>
      </w:r>
      <w:r w:rsidRPr="002B7349">
        <w:rPr>
          <w:rFonts w:ascii="Times New Roman" w:hAnsi="Times New Roman" w:cs="Times New Roman"/>
          <w:sz w:val="24"/>
          <w:szCs w:val="24"/>
        </w:rPr>
        <w:t xml:space="preserve"> nascimento. </w:t>
      </w:r>
      <w:r w:rsidR="00044C75" w:rsidRPr="002B7349">
        <w:rPr>
          <w:rFonts w:ascii="Times New Roman" w:hAnsi="Times New Roman" w:cs="Times New Roman"/>
          <w:sz w:val="24"/>
          <w:szCs w:val="24"/>
        </w:rPr>
        <w:t xml:space="preserve">O número de cromossomos presente nas células é de 46, no entanto os portadores de Síndrome de </w:t>
      </w:r>
      <w:proofErr w:type="spellStart"/>
      <w:r w:rsidR="00044C75" w:rsidRPr="002B7349">
        <w:rPr>
          <w:rFonts w:ascii="Times New Roman" w:hAnsi="Times New Roman" w:cs="Times New Roman"/>
          <w:sz w:val="24"/>
          <w:szCs w:val="24"/>
        </w:rPr>
        <w:t>Down</w:t>
      </w:r>
      <w:proofErr w:type="spellEnd"/>
      <w:r w:rsidR="00044C75" w:rsidRPr="002B7349">
        <w:rPr>
          <w:rFonts w:ascii="Times New Roman" w:hAnsi="Times New Roman" w:cs="Times New Roman"/>
          <w:sz w:val="24"/>
          <w:szCs w:val="24"/>
        </w:rPr>
        <w:t xml:space="preserve"> possuem 47 cromossomos. “Este cromossomo a mais se ligava ao par 21. Desta forma, surgiu o termo </w:t>
      </w:r>
      <w:proofErr w:type="spellStart"/>
      <w:r w:rsidR="00044C75" w:rsidRPr="002B7349">
        <w:rPr>
          <w:rFonts w:ascii="Times New Roman" w:hAnsi="Times New Roman" w:cs="Times New Roman"/>
          <w:sz w:val="24"/>
          <w:szCs w:val="24"/>
        </w:rPr>
        <w:t>Trissomia</w:t>
      </w:r>
      <w:proofErr w:type="spellEnd"/>
      <w:r w:rsidR="00044C75" w:rsidRPr="002B7349">
        <w:rPr>
          <w:rFonts w:ascii="Times New Roman" w:hAnsi="Times New Roman" w:cs="Times New Roman"/>
          <w:sz w:val="24"/>
          <w:szCs w:val="24"/>
        </w:rPr>
        <w:t xml:space="preserve"> </w:t>
      </w:r>
      <w:proofErr w:type="gramStart"/>
      <w:r w:rsidR="00044C75" w:rsidRPr="002B7349">
        <w:rPr>
          <w:rFonts w:ascii="Times New Roman" w:hAnsi="Times New Roman" w:cs="Times New Roman"/>
          <w:sz w:val="24"/>
          <w:szCs w:val="24"/>
        </w:rPr>
        <w:t>do 21</w:t>
      </w:r>
      <w:proofErr w:type="gramEnd"/>
      <w:r w:rsidR="00044C75" w:rsidRPr="002B7349">
        <w:rPr>
          <w:rFonts w:ascii="Times New Roman" w:hAnsi="Times New Roman" w:cs="Times New Roman"/>
          <w:sz w:val="24"/>
          <w:szCs w:val="24"/>
        </w:rPr>
        <w:t xml:space="preserve">, resultado da não disjunção primária, que pode ocorrer em ambas as divisões meióticas e em ambos os pais.” </w:t>
      </w:r>
      <w:r w:rsidR="00044C75" w:rsidRPr="002B7349">
        <w:rPr>
          <w:rFonts w:ascii="Times New Roman" w:hAnsi="Times New Roman" w:cs="Times New Roman"/>
          <w:sz w:val="24"/>
          <w:szCs w:val="24"/>
        </w:rPr>
        <w:lastRenderedPageBreak/>
        <w:t>(LEITE, p.01)</w:t>
      </w:r>
      <w:r w:rsidR="002B7349" w:rsidRPr="002B7349">
        <w:rPr>
          <w:rFonts w:ascii="Times New Roman" w:hAnsi="Times New Roman" w:cs="Times New Roman"/>
          <w:sz w:val="24"/>
          <w:szCs w:val="24"/>
        </w:rPr>
        <w:t xml:space="preserve"> Desta forma, </w:t>
      </w:r>
      <w:r w:rsidR="002B7349">
        <w:rPr>
          <w:rFonts w:ascii="Times New Roman" w:hAnsi="Times New Roman" w:cs="Times New Roman"/>
          <w:sz w:val="24"/>
          <w:szCs w:val="24"/>
        </w:rPr>
        <w:t>“n</w:t>
      </w:r>
      <w:r w:rsidR="002B7349" w:rsidRPr="002B7349">
        <w:rPr>
          <w:rFonts w:ascii="Times New Roman" w:hAnsi="Times New Roman" w:cs="Times New Roman"/>
          <w:sz w:val="24"/>
          <w:szCs w:val="24"/>
        </w:rPr>
        <w:t xml:space="preserve">a Síndrome de </w:t>
      </w:r>
      <w:proofErr w:type="spellStart"/>
      <w:r w:rsidR="002B7349" w:rsidRPr="002B7349">
        <w:rPr>
          <w:rFonts w:ascii="Times New Roman" w:hAnsi="Times New Roman" w:cs="Times New Roman"/>
          <w:sz w:val="24"/>
          <w:szCs w:val="24"/>
        </w:rPr>
        <w:t>Down</w:t>
      </w:r>
      <w:proofErr w:type="spellEnd"/>
      <w:r w:rsidR="002B7349" w:rsidRPr="002B7349">
        <w:rPr>
          <w:rFonts w:ascii="Times New Roman" w:hAnsi="Times New Roman" w:cs="Times New Roman"/>
          <w:sz w:val="24"/>
          <w:szCs w:val="24"/>
        </w:rPr>
        <w:t>, o processo de divisão dos pares na formação do óvulo ou esperma não ocorre adequadamente”</w:t>
      </w:r>
      <w:r w:rsidR="002B7349">
        <w:rPr>
          <w:rFonts w:ascii="Times New Roman" w:hAnsi="Times New Roman" w:cs="Times New Roman"/>
          <w:sz w:val="24"/>
          <w:szCs w:val="24"/>
        </w:rPr>
        <w:t xml:space="preserve"> (ROSSI, 2000, p.12)</w:t>
      </w:r>
    </w:p>
    <w:p w:rsidR="00E74FB1" w:rsidRDefault="00E74FB1" w:rsidP="00E74FB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w:t>
      </w:r>
      <w:r w:rsidRPr="00E74FB1">
        <w:rPr>
          <w:rFonts w:ascii="Times New Roman" w:hAnsi="Times New Roman" w:cs="Times New Roman"/>
          <w:sz w:val="24"/>
          <w:szCs w:val="24"/>
        </w:rPr>
        <w:t xml:space="preserve">primeiro a iniciar a pesquisa sobre o distúrbio foi John </w:t>
      </w:r>
      <w:proofErr w:type="spellStart"/>
      <w:r w:rsidRPr="00E74FB1">
        <w:rPr>
          <w:rFonts w:ascii="Times New Roman" w:hAnsi="Times New Roman" w:cs="Times New Roman"/>
          <w:sz w:val="24"/>
          <w:szCs w:val="24"/>
        </w:rPr>
        <w:t>Langdon</w:t>
      </w:r>
      <w:proofErr w:type="spellEnd"/>
      <w:r w:rsidRPr="00E74FB1">
        <w:rPr>
          <w:rFonts w:ascii="Times New Roman" w:hAnsi="Times New Roman" w:cs="Times New Roman"/>
          <w:sz w:val="24"/>
          <w:szCs w:val="24"/>
        </w:rPr>
        <w:t xml:space="preserve"> </w:t>
      </w:r>
      <w:proofErr w:type="spellStart"/>
      <w:r w:rsidRPr="00E74FB1">
        <w:rPr>
          <w:rFonts w:ascii="Times New Roman" w:hAnsi="Times New Roman" w:cs="Times New Roman"/>
          <w:sz w:val="24"/>
          <w:szCs w:val="24"/>
        </w:rPr>
        <w:t>Haydon</w:t>
      </w:r>
      <w:proofErr w:type="spellEnd"/>
      <w:r w:rsidRPr="00E74FB1">
        <w:rPr>
          <w:rFonts w:ascii="Times New Roman" w:hAnsi="Times New Roman" w:cs="Times New Roman"/>
          <w:sz w:val="24"/>
          <w:szCs w:val="24"/>
        </w:rPr>
        <w:t xml:space="preserve"> </w:t>
      </w:r>
      <w:proofErr w:type="spellStart"/>
      <w:r w:rsidRPr="00E74FB1">
        <w:rPr>
          <w:rFonts w:ascii="Times New Roman" w:hAnsi="Times New Roman" w:cs="Times New Roman"/>
          <w:sz w:val="24"/>
          <w:szCs w:val="24"/>
        </w:rPr>
        <w:t>Down</w:t>
      </w:r>
      <w:proofErr w:type="spellEnd"/>
      <w:r>
        <w:rPr>
          <w:rFonts w:ascii="Times New Roman" w:hAnsi="Times New Roman" w:cs="Times New Roman"/>
          <w:sz w:val="24"/>
          <w:szCs w:val="24"/>
        </w:rPr>
        <w:t xml:space="preserve"> em 1986, </w:t>
      </w:r>
      <w:r w:rsidR="00044C75">
        <w:rPr>
          <w:rFonts w:ascii="Times New Roman" w:hAnsi="Times New Roman" w:cs="Times New Roman"/>
          <w:sz w:val="24"/>
          <w:szCs w:val="24"/>
        </w:rPr>
        <w:t xml:space="preserve">no entanto, não foi capaz de indicar as causas da anomalia. O diagnostico ocorreu somente em 1959, quando o francês Jerome </w:t>
      </w:r>
      <w:proofErr w:type="spellStart"/>
      <w:r w:rsidR="00044C75">
        <w:rPr>
          <w:rFonts w:ascii="Times New Roman" w:hAnsi="Times New Roman" w:cs="Times New Roman"/>
          <w:sz w:val="24"/>
          <w:szCs w:val="24"/>
        </w:rPr>
        <w:t>Lejeun</w:t>
      </w:r>
      <w:proofErr w:type="spellEnd"/>
      <w:r w:rsidR="00044C75">
        <w:rPr>
          <w:rFonts w:ascii="Times New Roman" w:hAnsi="Times New Roman" w:cs="Times New Roman"/>
          <w:sz w:val="24"/>
          <w:szCs w:val="24"/>
        </w:rPr>
        <w:t xml:space="preserve">, descobriu </w:t>
      </w:r>
      <w:r w:rsidR="002B7349">
        <w:rPr>
          <w:rFonts w:ascii="Times New Roman" w:hAnsi="Times New Roman" w:cs="Times New Roman"/>
          <w:sz w:val="24"/>
          <w:szCs w:val="24"/>
        </w:rPr>
        <w:t xml:space="preserve">o cromossomo extra. </w:t>
      </w:r>
      <w:r w:rsidR="00044C75">
        <w:rPr>
          <w:rFonts w:ascii="Times New Roman" w:hAnsi="Times New Roman" w:cs="Times New Roman"/>
          <w:sz w:val="24"/>
          <w:szCs w:val="24"/>
        </w:rPr>
        <w:t xml:space="preserve"> </w:t>
      </w:r>
      <w:r>
        <w:rPr>
          <w:rFonts w:ascii="Times New Roman" w:hAnsi="Times New Roman" w:cs="Times New Roman"/>
          <w:sz w:val="24"/>
          <w:szCs w:val="24"/>
        </w:rPr>
        <w:t>.</w:t>
      </w:r>
    </w:p>
    <w:p w:rsidR="00E74FB1" w:rsidRDefault="00E74FB1" w:rsidP="00E74FB1">
      <w:pPr>
        <w:autoSpaceDE w:val="0"/>
        <w:autoSpaceDN w:val="0"/>
        <w:adjustRightInd w:val="0"/>
        <w:spacing w:after="0" w:line="240" w:lineRule="auto"/>
        <w:ind w:firstLine="567"/>
        <w:jc w:val="both"/>
        <w:rPr>
          <w:rFonts w:ascii="Times New Roman" w:hAnsi="Times New Roman" w:cs="Times New Roman"/>
          <w:sz w:val="24"/>
          <w:szCs w:val="24"/>
        </w:rPr>
      </w:pPr>
    </w:p>
    <w:p w:rsidR="00811A1B" w:rsidRDefault="00E74FB1" w:rsidP="00E74FB1">
      <w:pPr>
        <w:autoSpaceDE w:val="0"/>
        <w:autoSpaceDN w:val="0"/>
        <w:adjustRightInd w:val="0"/>
        <w:spacing w:after="0" w:line="240" w:lineRule="auto"/>
        <w:ind w:left="2268" w:firstLine="567"/>
        <w:jc w:val="both"/>
        <w:rPr>
          <w:rFonts w:ascii="Times New Roman" w:hAnsi="Times New Roman" w:cs="Times New Roman"/>
          <w:sz w:val="20"/>
          <w:szCs w:val="20"/>
        </w:rPr>
      </w:pPr>
      <w:r w:rsidRPr="00E74FB1">
        <w:rPr>
          <w:rFonts w:ascii="Times New Roman" w:hAnsi="Times New Roman" w:cs="Times New Roman"/>
          <w:sz w:val="20"/>
          <w:szCs w:val="20"/>
        </w:rPr>
        <w:t>“</w:t>
      </w:r>
      <w:r w:rsidR="00811A1B" w:rsidRPr="00E74FB1">
        <w:rPr>
          <w:rFonts w:ascii="Times New Roman" w:hAnsi="Times New Roman" w:cs="Times New Roman"/>
          <w:sz w:val="20"/>
          <w:szCs w:val="20"/>
        </w:rPr>
        <w:t>Esta Síndrome faz parte de um grupo de encefalopatias (genericamente são doenças localizadas no cérebro) não progressivas, que possuem tendência para melhoras espontâneas porque seu Sistema Nervoso Central continua a amadurecer com o tempo. Caracteriza-se por sinais físicos peculiares e é uma das causas mais comuns do retardo mental.</w:t>
      </w:r>
      <w:r w:rsidRPr="00E74FB1">
        <w:rPr>
          <w:rFonts w:ascii="Times New Roman" w:hAnsi="Times New Roman" w:cs="Times New Roman"/>
          <w:sz w:val="20"/>
          <w:szCs w:val="20"/>
        </w:rPr>
        <w:t>” (ROSSI; 2000; p.11</w:t>
      </w:r>
      <w:proofErr w:type="gramStart"/>
      <w:r w:rsidRPr="00E74FB1">
        <w:rPr>
          <w:rFonts w:ascii="Times New Roman" w:hAnsi="Times New Roman" w:cs="Times New Roman"/>
          <w:sz w:val="20"/>
          <w:szCs w:val="20"/>
        </w:rPr>
        <w:t>)</w:t>
      </w:r>
      <w:proofErr w:type="gramEnd"/>
    </w:p>
    <w:p w:rsidR="00E74FB1" w:rsidRDefault="00E74FB1" w:rsidP="00E74FB1">
      <w:pPr>
        <w:autoSpaceDE w:val="0"/>
        <w:autoSpaceDN w:val="0"/>
        <w:adjustRightInd w:val="0"/>
        <w:spacing w:after="0" w:line="240" w:lineRule="auto"/>
        <w:jc w:val="both"/>
        <w:rPr>
          <w:rFonts w:ascii="Times New Roman" w:hAnsi="Times New Roman" w:cs="Times New Roman"/>
          <w:sz w:val="24"/>
          <w:szCs w:val="24"/>
        </w:rPr>
      </w:pPr>
    </w:p>
    <w:p w:rsidR="00D02CF2" w:rsidRDefault="00E74FB1" w:rsidP="00D02CF2">
      <w:pPr>
        <w:autoSpaceDE w:val="0"/>
        <w:autoSpaceDN w:val="0"/>
        <w:adjustRightInd w:val="0"/>
        <w:spacing w:after="0" w:line="360" w:lineRule="auto"/>
        <w:ind w:firstLine="567"/>
        <w:jc w:val="both"/>
        <w:rPr>
          <w:rFonts w:ascii="Times New Roman" w:hAnsi="Times New Roman" w:cs="Times New Roman"/>
          <w:sz w:val="24"/>
          <w:szCs w:val="24"/>
        </w:rPr>
      </w:pPr>
      <w:r w:rsidRPr="00E74FB1">
        <w:rPr>
          <w:rFonts w:ascii="Times New Roman" w:hAnsi="Times New Roman" w:cs="Times New Roman"/>
          <w:sz w:val="24"/>
          <w:szCs w:val="24"/>
        </w:rPr>
        <w:t xml:space="preserve">Importante frisar que a </w:t>
      </w:r>
      <w:r>
        <w:rPr>
          <w:rFonts w:ascii="Times New Roman" w:hAnsi="Times New Roman" w:cs="Times New Roman"/>
          <w:sz w:val="24"/>
          <w:szCs w:val="24"/>
        </w:rPr>
        <w:t>S</w:t>
      </w:r>
      <w:r w:rsidRPr="00E74FB1">
        <w:rPr>
          <w:rFonts w:ascii="Times New Roman" w:hAnsi="Times New Roman" w:cs="Times New Roman"/>
          <w:sz w:val="24"/>
          <w:szCs w:val="24"/>
        </w:rPr>
        <w:t xml:space="preserve">índrome de </w:t>
      </w:r>
      <w:proofErr w:type="spellStart"/>
      <w:r w:rsidRPr="00E74FB1">
        <w:rPr>
          <w:rFonts w:ascii="Times New Roman" w:hAnsi="Times New Roman" w:cs="Times New Roman"/>
          <w:sz w:val="24"/>
          <w:szCs w:val="24"/>
        </w:rPr>
        <w:t>down</w:t>
      </w:r>
      <w:proofErr w:type="spellEnd"/>
      <w:r w:rsidRPr="00E74FB1">
        <w:rPr>
          <w:rFonts w:ascii="Times New Roman" w:hAnsi="Times New Roman" w:cs="Times New Roman"/>
          <w:sz w:val="24"/>
          <w:szCs w:val="24"/>
        </w:rPr>
        <w:t xml:space="preserve"> não se trata de u</w:t>
      </w:r>
      <w:r>
        <w:rPr>
          <w:rFonts w:ascii="Times New Roman" w:hAnsi="Times New Roman" w:cs="Times New Roman"/>
          <w:sz w:val="24"/>
          <w:szCs w:val="24"/>
        </w:rPr>
        <w:t>ma doença, mas</w:t>
      </w:r>
      <w:r w:rsidRPr="00E74FB1">
        <w:rPr>
          <w:rFonts w:ascii="Times New Roman" w:hAnsi="Times New Roman" w:cs="Times New Roman"/>
          <w:sz w:val="24"/>
          <w:szCs w:val="24"/>
        </w:rPr>
        <w:t xml:space="preserve"> sim de uma anomalia. Sendo assim, </w:t>
      </w:r>
      <w:r>
        <w:rPr>
          <w:rFonts w:ascii="Times New Roman" w:hAnsi="Times New Roman" w:cs="Times New Roman"/>
          <w:sz w:val="24"/>
          <w:szCs w:val="24"/>
        </w:rPr>
        <w:t>“n</w:t>
      </w:r>
      <w:r w:rsidRPr="00E74FB1">
        <w:rPr>
          <w:rFonts w:ascii="Times New Roman" w:hAnsi="Times New Roman" w:cs="Times New Roman"/>
          <w:sz w:val="24"/>
          <w:szCs w:val="24"/>
        </w:rPr>
        <w:t xml:space="preserve">ada que ocorra durante a gravidez, como queda, </w:t>
      </w:r>
      <w:r w:rsidRPr="00D02CF2">
        <w:rPr>
          <w:rFonts w:ascii="Times New Roman" w:hAnsi="Times New Roman" w:cs="Times New Roman"/>
          <w:sz w:val="24"/>
          <w:szCs w:val="24"/>
        </w:rPr>
        <w:t xml:space="preserve">emoções fortes ou sustos podem ser causas desta Síndrome, pois </w:t>
      </w:r>
      <w:proofErr w:type="gramStart"/>
      <w:r w:rsidRPr="00D02CF2">
        <w:rPr>
          <w:rFonts w:ascii="Times New Roman" w:hAnsi="Times New Roman" w:cs="Times New Roman"/>
          <w:sz w:val="24"/>
          <w:szCs w:val="24"/>
        </w:rPr>
        <w:t>sabe-se</w:t>
      </w:r>
      <w:proofErr w:type="gramEnd"/>
      <w:r w:rsidRPr="00D02CF2">
        <w:rPr>
          <w:rFonts w:ascii="Times New Roman" w:hAnsi="Times New Roman" w:cs="Times New Roman"/>
          <w:sz w:val="24"/>
          <w:szCs w:val="24"/>
        </w:rPr>
        <w:t xml:space="preserve"> que é um acidente genético ocorrido na divisão celular.” (ROSSI, 2000, p.11)</w:t>
      </w:r>
    </w:p>
    <w:p w:rsidR="00631114" w:rsidRDefault="002B7349" w:rsidP="00D02CF2">
      <w:pPr>
        <w:autoSpaceDE w:val="0"/>
        <w:autoSpaceDN w:val="0"/>
        <w:adjustRightInd w:val="0"/>
        <w:spacing w:after="0" w:line="360" w:lineRule="auto"/>
        <w:ind w:firstLine="567"/>
        <w:jc w:val="both"/>
        <w:rPr>
          <w:rFonts w:ascii="Times New Roman" w:hAnsi="Times New Roman" w:cs="Times New Roman"/>
          <w:sz w:val="24"/>
          <w:szCs w:val="24"/>
        </w:rPr>
      </w:pPr>
      <w:r w:rsidRPr="00D02CF2">
        <w:rPr>
          <w:rFonts w:ascii="Times New Roman" w:hAnsi="Times New Roman" w:cs="Times New Roman"/>
          <w:sz w:val="24"/>
          <w:szCs w:val="24"/>
        </w:rPr>
        <w:t xml:space="preserve">Existem três tipos de </w:t>
      </w:r>
      <w:proofErr w:type="spellStart"/>
      <w:r w:rsidRPr="00D02CF2">
        <w:rPr>
          <w:rFonts w:ascii="Times New Roman" w:hAnsi="Times New Roman" w:cs="Times New Roman"/>
          <w:sz w:val="24"/>
          <w:szCs w:val="24"/>
        </w:rPr>
        <w:t>Síndrom</w:t>
      </w:r>
      <w:proofErr w:type="spellEnd"/>
      <w:r w:rsidRPr="00D02CF2">
        <w:rPr>
          <w:rFonts w:ascii="Times New Roman" w:hAnsi="Times New Roman" w:cs="Times New Roman"/>
          <w:sz w:val="24"/>
          <w:szCs w:val="24"/>
        </w:rPr>
        <w:t xml:space="preserve"> de </w:t>
      </w:r>
      <w:proofErr w:type="spellStart"/>
      <w:r w:rsidRPr="00D02CF2">
        <w:rPr>
          <w:rFonts w:ascii="Times New Roman" w:hAnsi="Times New Roman" w:cs="Times New Roman"/>
          <w:sz w:val="24"/>
          <w:szCs w:val="24"/>
        </w:rPr>
        <w:t>Down</w:t>
      </w:r>
      <w:proofErr w:type="spellEnd"/>
      <w:r w:rsidR="00631114" w:rsidRPr="00D02CF2">
        <w:rPr>
          <w:rFonts w:ascii="Times New Roman" w:hAnsi="Times New Roman" w:cs="Times New Roman"/>
          <w:sz w:val="24"/>
          <w:szCs w:val="24"/>
        </w:rPr>
        <w:t xml:space="preserve">: </w:t>
      </w:r>
      <w:proofErr w:type="spellStart"/>
      <w:r w:rsidR="00631114" w:rsidRPr="00D02CF2">
        <w:rPr>
          <w:rFonts w:ascii="Times New Roman" w:hAnsi="Times New Roman" w:cs="Times New Roman"/>
          <w:sz w:val="24"/>
          <w:szCs w:val="24"/>
        </w:rPr>
        <w:t>Trissomia</w:t>
      </w:r>
      <w:proofErr w:type="spellEnd"/>
      <w:r w:rsidR="00631114" w:rsidRPr="00D02CF2">
        <w:rPr>
          <w:rFonts w:ascii="Times New Roman" w:hAnsi="Times New Roman" w:cs="Times New Roman"/>
          <w:sz w:val="24"/>
          <w:szCs w:val="24"/>
        </w:rPr>
        <w:t xml:space="preserve"> simples, </w:t>
      </w:r>
      <w:proofErr w:type="spellStart"/>
      <w:r w:rsidR="00631114" w:rsidRPr="00D02CF2">
        <w:rPr>
          <w:rFonts w:ascii="Times New Roman" w:hAnsi="Times New Roman" w:cs="Times New Roman"/>
          <w:sz w:val="24"/>
          <w:szCs w:val="24"/>
        </w:rPr>
        <w:t>translocação</w:t>
      </w:r>
      <w:proofErr w:type="spellEnd"/>
      <w:r w:rsidR="00631114" w:rsidRPr="00D02CF2">
        <w:rPr>
          <w:rFonts w:ascii="Times New Roman" w:hAnsi="Times New Roman" w:cs="Times New Roman"/>
          <w:sz w:val="24"/>
          <w:szCs w:val="24"/>
        </w:rPr>
        <w:t xml:space="preserve"> e mosaico. </w:t>
      </w:r>
      <w:r w:rsidR="002F0CE1" w:rsidRPr="00D02CF2">
        <w:rPr>
          <w:rFonts w:ascii="Times New Roman" w:hAnsi="Times New Roman" w:cs="Times New Roman"/>
          <w:sz w:val="24"/>
          <w:szCs w:val="24"/>
        </w:rPr>
        <w:t xml:space="preserve">De acordo com Rossi (2000, p.12) </w:t>
      </w:r>
      <w:r w:rsidR="00D02CF2" w:rsidRPr="00D02CF2">
        <w:rPr>
          <w:rFonts w:ascii="Times New Roman" w:hAnsi="Times New Roman" w:cs="Times New Roman"/>
          <w:sz w:val="24"/>
          <w:szCs w:val="24"/>
        </w:rPr>
        <w:t xml:space="preserve">na </w:t>
      </w:r>
      <w:proofErr w:type="spellStart"/>
      <w:r w:rsidR="00D02CF2" w:rsidRPr="00D02CF2">
        <w:rPr>
          <w:rFonts w:ascii="Times New Roman" w:hAnsi="Times New Roman" w:cs="Times New Roman"/>
          <w:sz w:val="24"/>
          <w:szCs w:val="24"/>
        </w:rPr>
        <w:t>trissomia</w:t>
      </w:r>
      <w:proofErr w:type="spellEnd"/>
      <w:r w:rsidR="00D02CF2" w:rsidRPr="00D02CF2">
        <w:rPr>
          <w:rFonts w:ascii="Times New Roman" w:hAnsi="Times New Roman" w:cs="Times New Roman"/>
          <w:sz w:val="24"/>
          <w:szCs w:val="24"/>
        </w:rPr>
        <w:t xml:space="preserve"> simples “o material genético em excesso está no </w:t>
      </w:r>
      <w:proofErr w:type="gramStart"/>
      <w:r w:rsidR="00D02CF2" w:rsidRPr="00D02CF2">
        <w:rPr>
          <w:rFonts w:ascii="Times New Roman" w:hAnsi="Times New Roman" w:cs="Times New Roman"/>
          <w:sz w:val="24"/>
          <w:szCs w:val="24"/>
        </w:rPr>
        <w:t>par de cromossomo</w:t>
      </w:r>
      <w:proofErr w:type="gramEnd"/>
      <w:r w:rsidR="00D02CF2" w:rsidRPr="00D02CF2">
        <w:rPr>
          <w:rFonts w:ascii="Times New Roman" w:hAnsi="Times New Roman" w:cs="Times New Roman"/>
          <w:sz w:val="24"/>
          <w:szCs w:val="24"/>
        </w:rPr>
        <w:t xml:space="preserve"> 21, como resultado de uma anomalia na divisão celular durante o desenvolvimento do óvulo ou esperma, durante a fertilização” Na </w:t>
      </w:r>
      <w:proofErr w:type="spellStart"/>
      <w:r w:rsidR="00D02CF2" w:rsidRPr="00D02CF2">
        <w:rPr>
          <w:rFonts w:ascii="Times New Roman" w:hAnsi="Times New Roman" w:cs="Times New Roman"/>
          <w:sz w:val="24"/>
          <w:szCs w:val="24"/>
        </w:rPr>
        <w:t>translocação</w:t>
      </w:r>
      <w:proofErr w:type="spellEnd"/>
      <w:r w:rsidR="00D02CF2" w:rsidRPr="00D02CF2">
        <w:rPr>
          <w:rFonts w:ascii="Times New Roman" w:hAnsi="Times New Roman" w:cs="Times New Roman"/>
          <w:sz w:val="24"/>
          <w:szCs w:val="24"/>
        </w:rPr>
        <w:t xml:space="preserve"> é possível visualizar sinais de hereditariedade, pois o cromossomo extra está ligado a outro par. No mosaico, último gênero de alteração genética, apenas parte das células são afetadas, </w:t>
      </w:r>
      <w:r w:rsidR="00D02CF2">
        <w:rPr>
          <w:rFonts w:ascii="Times New Roman" w:hAnsi="Times New Roman" w:cs="Times New Roman"/>
          <w:sz w:val="24"/>
          <w:szCs w:val="24"/>
        </w:rPr>
        <w:t xml:space="preserve">ou seja, algumas células possuem </w:t>
      </w:r>
      <w:r w:rsidR="00D02CF2" w:rsidRPr="00D02CF2">
        <w:rPr>
          <w:rFonts w:ascii="Times New Roman" w:hAnsi="Times New Roman" w:cs="Times New Roman"/>
          <w:sz w:val="24"/>
          <w:szCs w:val="24"/>
        </w:rPr>
        <w:t xml:space="preserve">47 </w:t>
      </w:r>
      <w:r w:rsidR="00D02CF2">
        <w:rPr>
          <w:rFonts w:ascii="Times New Roman" w:hAnsi="Times New Roman" w:cs="Times New Roman"/>
          <w:sz w:val="24"/>
          <w:szCs w:val="24"/>
        </w:rPr>
        <w:t>cromossomos e outras apenas 46</w:t>
      </w:r>
      <w:r w:rsidR="00D02CF2" w:rsidRPr="00D02CF2">
        <w:rPr>
          <w:rFonts w:ascii="Times New Roman" w:hAnsi="Times New Roman" w:cs="Times New Roman"/>
          <w:sz w:val="24"/>
          <w:szCs w:val="24"/>
        </w:rPr>
        <w:t>.</w:t>
      </w:r>
    </w:p>
    <w:p w:rsidR="00061BC8" w:rsidRDefault="00C20CD1" w:rsidP="00061BC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identificação da criança com Síndrome de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pode ser feita na ocasião do nascimento ou logo em seguida, através da presença de certas características típicas</w:t>
      </w:r>
      <w:r w:rsidR="00C706AC">
        <w:rPr>
          <w:rFonts w:ascii="Times New Roman" w:hAnsi="Times New Roman" w:cs="Times New Roman"/>
          <w:sz w:val="24"/>
          <w:szCs w:val="24"/>
        </w:rPr>
        <w:t>. “</w:t>
      </w:r>
      <w:r w:rsidR="00C706AC" w:rsidRPr="00C706AC">
        <w:rPr>
          <w:rFonts w:ascii="Times New Roman" w:hAnsi="Times New Roman" w:cs="Times New Roman"/>
          <w:color w:val="000000"/>
          <w:sz w:val="24"/>
          <w:szCs w:val="24"/>
        </w:rPr>
        <w:t>As características fenotípicas mais comuns são: hipotonia muscular generalizada; fenda palpebral oblíqua; prega palmar transversa única; face achatada; ponte nasal larga e deprimida; orelhas com baixa implantação; entre outras.</w:t>
      </w:r>
      <w:r w:rsidR="00C706AC">
        <w:rPr>
          <w:rFonts w:ascii="Times New Roman" w:hAnsi="Times New Roman" w:cs="Times New Roman"/>
          <w:sz w:val="24"/>
          <w:szCs w:val="24"/>
        </w:rPr>
        <w:t xml:space="preserve">” </w:t>
      </w:r>
      <w:r w:rsidR="00CF496C">
        <w:rPr>
          <w:rFonts w:ascii="Times New Roman" w:hAnsi="Times New Roman" w:cs="Times New Roman"/>
          <w:sz w:val="24"/>
          <w:szCs w:val="24"/>
        </w:rPr>
        <w:t>(FUNDAÇÃO SÍNDROME DE DOWN; 2009; p.01)</w:t>
      </w:r>
      <w:r w:rsidR="00C706AC">
        <w:rPr>
          <w:rFonts w:ascii="Times New Roman" w:hAnsi="Times New Roman" w:cs="Times New Roman"/>
          <w:sz w:val="24"/>
          <w:szCs w:val="24"/>
        </w:rPr>
        <w:t xml:space="preserve"> Ressalva-se que através técnicas realizadas no pré-natal o diagnóstico também poderá ocorrer.  </w:t>
      </w:r>
    </w:p>
    <w:p w:rsidR="00D7597E" w:rsidRDefault="00C706AC" w:rsidP="00D7597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 portadores desta síndrome são pessoas normais, como qualquer outra, entretanto</w:t>
      </w:r>
      <w:r w:rsidR="00037FFA">
        <w:rPr>
          <w:rFonts w:ascii="Times New Roman" w:hAnsi="Times New Roman" w:cs="Times New Roman"/>
          <w:sz w:val="24"/>
          <w:szCs w:val="24"/>
        </w:rPr>
        <w:t>,</w:t>
      </w:r>
      <w:r>
        <w:rPr>
          <w:rFonts w:ascii="Times New Roman" w:hAnsi="Times New Roman" w:cs="Times New Roman"/>
          <w:sz w:val="24"/>
          <w:szCs w:val="24"/>
        </w:rPr>
        <w:t xml:space="preserve"> necessitam de um pouco mais de </w:t>
      </w:r>
      <w:r w:rsidRPr="00CA5B02">
        <w:rPr>
          <w:rFonts w:ascii="Times New Roman" w:hAnsi="Times New Roman" w:cs="Times New Roman"/>
          <w:sz w:val="24"/>
          <w:szCs w:val="24"/>
        </w:rPr>
        <w:t>paciência</w:t>
      </w:r>
      <w:r w:rsidR="005B58AE" w:rsidRPr="00CA5B02">
        <w:rPr>
          <w:rFonts w:ascii="Times New Roman" w:hAnsi="Times New Roman" w:cs="Times New Roman"/>
          <w:sz w:val="24"/>
          <w:szCs w:val="24"/>
        </w:rPr>
        <w:t xml:space="preserve"> e atenção</w:t>
      </w:r>
      <w:r w:rsidRPr="00CA5B02">
        <w:rPr>
          <w:rFonts w:ascii="Times New Roman" w:hAnsi="Times New Roman" w:cs="Times New Roman"/>
          <w:sz w:val="24"/>
          <w:szCs w:val="24"/>
        </w:rPr>
        <w:t>.</w:t>
      </w:r>
      <w:r w:rsidR="00CA5B02" w:rsidRPr="00CA5B02">
        <w:rPr>
          <w:rFonts w:ascii="Times New Roman" w:hAnsi="Times New Roman" w:cs="Times New Roman"/>
          <w:sz w:val="24"/>
          <w:szCs w:val="24"/>
        </w:rPr>
        <w:t xml:space="preserve"> “Assim como a síndrome de </w:t>
      </w:r>
      <w:proofErr w:type="spellStart"/>
      <w:r w:rsidR="00CA5B02" w:rsidRPr="00CA5B02">
        <w:rPr>
          <w:rFonts w:ascii="Times New Roman" w:hAnsi="Times New Roman" w:cs="Times New Roman"/>
          <w:sz w:val="24"/>
          <w:szCs w:val="24"/>
        </w:rPr>
        <w:t>Down</w:t>
      </w:r>
      <w:proofErr w:type="spellEnd"/>
      <w:r w:rsidR="00CA5B02" w:rsidRPr="00CA5B02">
        <w:rPr>
          <w:rFonts w:ascii="Times New Roman" w:hAnsi="Times New Roman" w:cs="Times New Roman"/>
          <w:sz w:val="24"/>
          <w:szCs w:val="24"/>
        </w:rPr>
        <w:t xml:space="preserve"> não é uniforme em sua manifestação e intensidade, também não o será quanto ao processo de desenvolvimento.”</w:t>
      </w:r>
      <w:r w:rsidR="00CA5B02">
        <w:rPr>
          <w:rFonts w:ascii="Times New Roman" w:hAnsi="Times New Roman" w:cs="Times New Roman"/>
          <w:sz w:val="24"/>
          <w:szCs w:val="24"/>
        </w:rPr>
        <w:t xml:space="preserve"> (SAAD, 2003, p.05) </w:t>
      </w:r>
      <w:r w:rsidR="00061BC8">
        <w:rPr>
          <w:rFonts w:ascii="Times New Roman" w:hAnsi="Times New Roman" w:cs="Times New Roman"/>
          <w:sz w:val="24"/>
          <w:szCs w:val="24"/>
        </w:rPr>
        <w:t xml:space="preserve">Importante frisar </w:t>
      </w:r>
      <w:r w:rsidR="00061BC8">
        <w:rPr>
          <w:rFonts w:ascii="Times New Roman" w:hAnsi="Times New Roman" w:cs="Times New Roman"/>
          <w:sz w:val="24"/>
          <w:szCs w:val="24"/>
        </w:rPr>
        <w:lastRenderedPageBreak/>
        <w:t>“</w:t>
      </w:r>
      <w:r w:rsidR="00061BC8" w:rsidRPr="00631114">
        <w:rPr>
          <w:rFonts w:ascii="Times New Roman" w:hAnsi="Times New Roman" w:cs="Times New Roman"/>
          <w:sz w:val="24"/>
          <w:szCs w:val="24"/>
        </w:rPr>
        <w:t xml:space="preserve">que as habilidades intelectuais do </w:t>
      </w:r>
      <w:proofErr w:type="spellStart"/>
      <w:r w:rsidR="00061BC8" w:rsidRPr="00631114">
        <w:rPr>
          <w:rFonts w:ascii="Times New Roman" w:hAnsi="Times New Roman" w:cs="Times New Roman"/>
          <w:sz w:val="24"/>
          <w:szCs w:val="24"/>
        </w:rPr>
        <w:t>Down</w:t>
      </w:r>
      <w:proofErr w:type="spellEnd"/>
      <w:r w:rsidR="00061BC8" w:rsidRPr="00631114">
        <w:rPr>
          <w:rFonts w:ascii="Times New Roman" w:hAnsi="Times New Roman" w:cs="Times New Roman"/>
          <w:sz w:val="24"/>
          <w:szCs w:val="24"/>
        </w:rPr>
        <w:t xml:space="preserve"> têm sido historicamente subestimadas. Estudos contemporâneos mostram que a maioria dos </w:t>
      </w:r>
      <w:proofErr w:type="spellStart"/>
      <w:r w:rsidR="00061BC8" w:rsidRPr="00631114">
        <w:rPr>
          <w:rFonts w:ascii="Times New Roman" w:hAnsi="Times New Roman" w:cs="Times New Roman"/>
          <w:sz w:val="24"/>
          <w:szCs w:val="24"/>
        </w:rPr>
        <w:t>Down</w:t>
      </w:r>
      <w:proofErr w:type="spellEnd"/>
      <w:r w:rsidR="00061BC8" w:rsidRPr="00631114">
        <w:rPr>
          <w:rFonts w:ascii="Times New Roman" w:hAnsi="Times New Roman" w:cs="Times New Roman"/>
          <w:sz w:val="24"/>
          <w:szCs w:val="24"/>
        </w:rPr>
        <w:t xml:space="preserve"> tem um desempenho na faixa de retardo mental entre leve e moderado.” </w:t>
      </w:r>
      <w:r w:rsidR="00061BC8">
        <w:rPr>
          <w:rFonts w:ascii="Times New Roman" w:hAnsi="Times New Roman" w:cs="Times New Roman"/>
          <w:sz w:val="24"/>
          <w:szCs w:val="24"/>
        </w:rPr>
        <w:t xml:space="preserve">(EL-HANI, GUSMÃO, MOREIRA; 2000; p.02) Existem poucos casos de retardo mental severo impossibilitando um desenvolvimento cognitivo. </w:t>
      </w:r>
    </w:p>
    <w:p w:rsidR="00D7597E" w:rsidRDefault="00D7597E" w:rsidP="00D7597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seara da sexualidade o portador com Síndrome de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é visto pela sociedade como um individuo assexuado</w:t>
      </w:r>
      <w:r w:rsidR="00EE3A89">
        <w:rPr>
          <w:rFonts w:ascii="Times New Roman" w:hAnsi="Times New Roman" w:cs="Times New Roman"/>
          <w:sz w:val="24"/>
          <w:szCs w:val="24"/>
        </w:rPr>
        <w:t>. “As razões para esta intolerância poderiam ser encontrados na ignorância, na ansiedade em face de possíveis abusos sexuais e diante de uma possível descendência.” (ALBUQUERQUE; RAMOS, 2007, p.04) Sendo assim, u</w:t>
      </w:r>
      <w:r>
        <w:rPr>
          <w:rFonts w:ascii="Times New Roman" w:hAnsi="Times New Roman" w:cs="Times New Roman"/>
          <w:sz w:val="24"/>
          <w:szCs w:val="24"/>
        </w:rPr>
        <w:t xml:space="preserve">ma parte dos responsáveis pelos </w:t>
      </w:r>
      <w:r w:rsidRPr="00D7597E">
        <w:rPr>
          <w:rFonts w:ascii="Times New Roman" w:hAnsi="Times New Roman" w:cs="Times New Roman"/>
          <w:sz w:val="24"/>
          <w:szCs w:val="24"/>
        </w:rPr>
        <w:t>portadores de SD desconhece a sua capacidade de desenvolvimento</w:t>
      </w:r>
      <w:r w:rsidR="00EE3A89">
        <w:rPr>
          <w:rFonts w:ascii="Times New Roman" w:hAnsi="Times New Roman" w:cs="Times New Roman"/>
          <w:sz w:val="24"/>
          <w:szCs w:val="24"/>
        </w:rPr>
        <w:t xml:space="preserve"> e</w:t>
      </w:r>
      <w:r w:rsidRPr="00D7597E">
        <w:rPr>
          <w:rFonts w:ascii="Times New Roman" w:hAnsi="Times New Roman" w:cs="Times New Roman"/>
          <w:sz w:val="24"/>
          <w:szCs w:val="24"/>
        </w:rPr>
        <w:t xml:space="preserve"> a </w:t>
      </w:r>
      <w:proofErr w:type="spellStart"/>
      <w:r w:rsidRPr="00D7597E">
        <w:rPr>
          <w:rFonts w:ascii="Times New Roman" w:hAnsi="Times New Roman" w:cs="Times New Roman"/>
          <w:sz w:val="24"/>
          <w:szCs w:val="24"/>
        </w:rPr>
        <w:t>idéia</w:t>
      </w:r>
      <w:proofErr w:type="spellEnd"/>
      <w:r w:rsidRPr="00D7597E">
        <w:rPr>
          <w:rFonts w:ascii="Times New Roman" w:hAnsi="Times New Roman" w:cs="Times New Roman"/>
          <w:sz w:val="24"/>
          <w:szCs w:val="24"/>
        </w:rPr>
        <w:t xml:space="preserve"> </w:t>
      </w:r>
      <w:r>
        <w:rPr>
          <w:rFonts w:ascii="Times New Roman" w:hAnsi="Times New Roman" w:cs="Times New Roman"/>
          <w:sz w:val="24"/>
          <w:szCs w:val="24"/>
        </w:rPr>
        <w:t xml:space="preserve">de laqueadura ou vasectomia cria uma imagem de </w:t>
      </w:r>
      <w:proofErr w:type="spellStart"/>
      <w:r>
        <w:rPr>
          <w:rFonts w:ascii="Times New Roman" w:hAnsi="Times New Roman" w:cs="Times New Roman"/>
          <w:sz w:val="24"/>
          <w:szCs w:val="24"/>
        </w:rPr>
        <w:t>tranqüilidade</w:t>
      </w:r>
      <w:proofErr w:type="spellEnd"/>
      <w:r>
        <w:rPr>
          <w:rFonts w:ascii="Times New Roman" w:hAnsi="Times New Roman" w:cs="Times New Roman"/>
          <w:sz w:val="24"/>
          <w:szCs w:val="24"/>
        </w:rPr>
        <w:t xml:space="preserve"> e conforto, uma vez q</w:t>
      </w:r>
      <w:r w:rsidR="00CF496C">
        <w:rPr>
          <w:rFonts w:ascii="Times New Roman" w:hAnsi="Times New Roman" w:cs="Times New Roman"/>
          <w:sz w:val="24"/>
          <w:szCs w:val="24"/>
        </w:rPr>
        <w:t xml:space="preserve">ue não precisaram se preocupar </w:t>
      </w:r>
      <w:r>
        <w:rPr>
          <w:rFonts w:ascii="Times New Roman" w:hAnsi="Times New Roman" w:cs="Times New Roman"/>
          <w:sz w:val="24"/>
          <w:szCs w:val="24"/>
        </w:rPr>
        <w:t xml:space="preserve">com a questão da sexualidade. </w:t>
      </w:r>
    </w:p>
    <w:p w:rsidR="00CA5B02" w:rsidRDefault="00CA5B02" w:rsidP="00CF496C">
      <w:pPr>
        <w:autoSpaceDE w:val="0"/>
        <w:autoSpaceDN w:val="0"/>
        <w:adjustRightInd w:val="0"/>
        <w:spacing w:after="0" w:line="360" w:lineRule="auto"/>
        <w:rPr>
          <w:rFonts w:ascii="Times New Roman" w:hAnsi="Times New Roman" w:cs="Times New Roman"/>
          <w:sz w:val="24"/>
          <w:szCs w:val="24"/>
        </w:rPr>
      </w:pPr>
    </w:p>
    <w:p w:rsidR="00811A1B" w:rsidRPr="00D7597E" w:rsidRDefault="00C706AC" w:rsidP="00D7597E">
      <w:pPr>
        <w:pStyle w:val="PargrafodaLista"/>
        <w:numPr>
          <w:ilvl w:val="1"/>
          <w:numId w:val="3"/>
        </w:numPr>
        <w:autoSpaceDE w:val="0"/>
        <w:autoSpaceDN w:val="0"/>
        <w:adjustRightInd w:val="0"/>
        <w:spacing w:after="0" w:line="360" w:lineRule="auto"/>
        <w:jc w:val="both"/>
        <w:rPr>
          <w:rFonts w:ascii="Times New Roman" w:hAnsi="Times New Roman" w:cs="Times New Roman"/>
          <w:b/>
          <w:sz w:val="24"/>
          <w:szCs w:val="24"/>
        </w:rPr>
      </w:pPr>
      <w:r w:rsidRPr="00D7597E">
        <w:rPr>
          <w:rFonts w:ascii="Times New Roman" w:hAnsi="Times New Roman" w:cs="Times New Roman"/>
          <w:b/>
          <w:sz w:val="24"/>
          <w:szCs w:val="24"/>
        </w:rPr>
        <w:t>INIQÜIDADE NA ESTERILIZAÇÃO</w:t>
      </w:r>
    </w:p>
    <w:p w:rsidR="009F6B80" w:rsidRDefault="00CF496C" w:rsidP="009F6B8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sexualidade dos portadores de Síndrome de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é igual a das outras pessoas, não existe uma libido exacerbada. A realidade </w:t>
      </w:r>
      <w:r w:rsidRPr="00CF496C">
        <w:rPr>
          <w:rFonts w:ascii="Times New Roman" w:hAnsi="Times New Roman" w:cs="Times New Roman"/>
          <w:sz w:val="24"/>
          <w:szCs w:val="24"/>
        </w:rPr>
        <w:t xml:space="preserve">é que </w:t>
      </w:r>
      <w:r>
        <w:rPr>
          <w:rFonts w:ascii="Times New Roman" w:hAnsi="Times New Roman" w:cs="Times New Roman"/>
          <w:sz w:val="24"/>
          <w:szCs w:val="24"/>
        </w:rPr>
        <w:t>“</w:t>
      </w:r>
      <w:r w:rsidRPr="00CF496C">
        <w:rPr>
          <w:rFonts w:ascii="Times New Roman" w:hAnsi="Times New Roman" w:cs="Times New Roman"/>
          <w:sz w:val="24"/>
          <w:szCs w:val="24"/>
        </w:rPr>
        <w:t>grande parte da população</w:t>
      </w:r>
      <w:r>
        <w:rPr>
          <w:rFonts w:ascii="Times New Roman" w:hAnsi="Times New Roman" w:cs="Times New Roman"/>
          <w:sz w:val="24"/>
          <w:szCs w:val="24"/>
        </w:rPr>
        <w:t xml:space="preserve"> não considera sua sexualidade. D</w:t>
      </w:r>
      <w:r w:rsidRPr="00CF496C">
        <w:rPr>
          <w:rFonts w:ascii="Times New Roman" w:hAnsi="Times New Roman" w:cs="Times New Roman"/>
          <w:sz w:val="24"/>
          <w:szCs w:val="24"/>
        </w:rPr>
        <w:t>esta forma</w:t>
      </w:r>
      <w:r>
        <w:rPr>
          <w:rFonts w:ascii="Times New Roman" w:hAnsi="Times New Roman" w:cs="Times New Roman"/>
          <w:sz w:val="24"/>
          <w:szCs w:val="24"/>
        </w:rPr>
        <w:t>,</w:t>
      </w:r>
      <w:r w:rsidRPr="00CF496C">
        <w:rPr>
          <w:rFonts w:ascii="Times New Roman" w:hAnsi="Times New Roman" w:cs="Times New Roman"/>
          <w:sz w:val="24"/>
          <w:szCs w:val="24"/>
        </w:rPr>
        <w:t xml:space="preserve"> acabam sendo reprimidos e não recebem orientação sexual apropriada, ocasionando comportamentos inadequados.</w:t>
      </w:r>
      <w:r>
        <w:rPr>
          <w:rFonts w:ascii="Times New Roman" w:hAnsi="Times New Roman" w:cs="Times New Roman"/>
          <w:sz w:val="24"/>
          <w:szCs w:val="24"/>
        </w:rPr>
        <w:t xml:space="preserve">” (FUNDAÇÃO SÍNDROME DE DOWN; 2009; p.01) O </w:t>
      </w:r>
      <w:r w:rsidRPr="00D7597E">
        <w:rPr>
          <w:rFonts w:ascii="Times New Roman" w:hAnsi="Times New Roman" w:cs="Times New Roman"/>
          <w:sz w:val="24"/>
          <w:szCs w:val="24"/>
        </w:rPr>
        <w:t xml:space="preserve">abandono </w:t>
      </w:r>
      <w:r>
        <w:rPr>
          <w:rFonts w:ascii="Times New Roman" w:hAnsi="Times New Roman" w:cs="Times New Roman"/>
          <w:sz w:val="24"/>
          <w:szCs w:val="24"/>
        </w:rPr>
        <w:t xml:space="preserve">relacionado à </w:t>
      </w:r>
      <w:r w:rsidRPr="00D7597E">
        <w:rPr>
          <w:rFonts w:ascii="Times New Roman" w:hAnsi="Times New Roman" w:cs="Times New Roman"/>
          <w:sz w:val="24"/>
          <w:szCs w:val="24"/>
        </w:rPr>
        <w:t>saúde pública</w:t>
      </w:r>
      <w:r>
        <w:rPr>
          <w:rFonts w:ascii="Times New Roman" w:hAnsi="Times New Roman" w:cs="Times New Roman"/>
          <w:sz w:val="24"/>
          <w:szCs w:val="24"/>
        </w:rPr>
        <w:t xml:space="preserve"> e ao planejamento familiar demonstra um “</w:t>
      </w:r>
      <w:r w:rsidR="00D7597E" w:rsidRPr="00D7597E">
        <w:rPr>
          <w:rFonts w:ascii="Times New Roman" w:hAnsi="Times New Roman" w:cs="Times New Roman"/>
          <w:sz w:val="24"/>
          <w:szCs w:val="24"/>
        </w:rPr>
        <w:t>descompromisso familiar de garantir dignidade, tanto no aspecto do exercício da sexualidade como fator natural da vida, como do direito de constituição de família por essas pessoas e, ainda, o direito à integridade física.”</w:t>
      </w:r>
      <w:r w:rsidR="00D7597E">
        <w:rPr>
          <w:rFonts w:ascii="Times New Roman" w:hAnsi="Times New Roman" w:cs="Times New Roman"/>
          <w:sz w:val="24"/>
          <w:szCs w:val="24"/>
        </w:rPr>
        <w:t xml:space="preserve"> (BEVERVANÇO, 2000, p.85</w:t>
      </w:r>
      <w:proofErr w:type="gramStart"/>
      <w:r w:rsidR="00D7597E">
        <w:rPr>
          <w:rFonts w:ascii="Times New Roman" w:hAnsi="Times New Roman" w:cs="Times New Roman"/>
          <w:sz w:val="24"/>
          <w:szCs w:val="24"/>
        </w:rPr>
        <w:t>)</w:t>
      </w:r>
      <w:proofErr w:type="gramEnd"/>
      <w:r w:rsidR="009F6B80">
        <w:rPr>
          <w:rFonts w:ascii="Times New Roman" w:hAnsi="Times New Roman" w:cs="Times New Roman"/>
          <w:sz w:val="24"/>
          <w:szCs w:val="24"/>
        </w:rPr>
        <w:t xml:space="preserve"> </w:t>
      </w:r>
    </w:p>
    <w:p w:rsidR="00C77AF3" w:rsidRDefault="00C77AF3" w:rsidP="009F6B8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fenômeno </w:t>
      </w:r>
      <w:r w:rsidR="009F6B80">
        <w:rPr>
          <w:rFonts w:ascii="Times New Roman" w:hAnsi="Times New Roman" w:cs="Times New Roman"/>
          <w:sz w:val="24"/>
          <w:szCs w:val="24"/>
        </w:rPr>
        <w:t xml:space="preserve">da sexualidade </w:t>
      </w:r>
      <w:r>
        <w:rPr>
          <w:rFonts w:ascii="Times New Roman" w:hAnsi="Times New Roman" w:cs="Times New Roman"/>
          <w:sz w:val="24"/>
          <w:szCs w:val="24"/>
        </w:rPr>
        <w:t xml:space="preserve">não é exclusivo das pessoas com deficiência, entretanto, a </w:t>
      </w:r>
      <w:r w:rsidRPr="009F6B80">
        <w:rPr>
          <w:rFonts w:ascii="Times New Roman" w:hAnsi="Times New Roman" w:cs="Times New Roman"/>
          <w:sz w:val="24"/>
          <w:szCs w:val="24"/>
        </w:rPr>
        <w:t xml:space="preserve">sua esfera </w:t>
      </w:r>
      <w:r w:rsidR="009F6B80" w:rsidRPr="009F6B80">
        <w:rPr>
          <w:rFonts w:ascii="Times New Roman" w:hAnsi="Times New Roman" w:cs="Times New Roman"/>
          <w:sz w:val="24"/>
          <w:szCs w:val="24"/>
        </w:rPr>
        <w:t>é “reduzida apenas ao sexo genital, masturbação, namoro preocupante, gravidez indesejada, relações sexuais, homossexualidade, abuso sexual, doenças sexualmente transmissíveis.” (ALMEIDA, 2008, p.03) As pessoas esquecem que estas pessoas também vivem o lado afetivo, que a sexualidade é uma forma de expressão humana e de se relacionar com o pr</w:t>
      </w:r>
      <w:r w:rsidR="009F6B80">
        <w:rPr>
          <w:rFonts w:ascii="Times New Roman" w:hAnsi="Times New Roman" w:cs="Times New Roman"/>
          <w:sz w:val="24"/>
          <w:szCs w:val="24"/>
        </w:rPr>
        <w:t>óximo</w:t>
      </w:r>
      <w:r w:rsidR="009F6B80" w:rsidRPr="009F6B80">
        <w:rPr>
          <w:rFonts w:ascii="Times New Roman" w:hAnsi="Times New Roman" w:cs="Times New Roman"/>
          <w:sz w:val="24"/>
          <w:szCs w:val="24"/>
        </w:rPr>
        <w:t>. O portador de SD necessita construir “sua identidade adulta, dispor da possibilidade de serem compreendidos em seus desejos de maneira madura, escolher seus parceiros, namorar e quem sabe se casar. E isso não pode ser mais considerado como patológico ou como um distúrbio de conduta” (ALMEIDA, 2008, p.03</w:t>
      </w:r>
      <w:proofErr w:type="gramStart"/>
      <w:r w:rsidR="009F6B80" w:rsidRPr="009F6B80">
        <w:rPr>
          <w:rFonts w:ascii="Times New Roman" w:hAnsi="Times New Roman" w:cs="Times New Roman"/>
          <w:sz w:val="24"/>
          <w:szCs w:val="24"/>
        </w:rPr>
        <w:t>)</w:t>
      </w:r>
      <w:proofErr w:type="gramEnd"/>
    </w:p>
    <w:p w:rsidR="00515480" w:rsidRDefault="00486DD7" w:rsidP="0051548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O curador, responsável pelo portador de SD, deve demonstrar um comprometimento para com o desenvolvimento daquela pessoa, pois já foi provado, a</w:t>
      </w:r>
      <w:r w:rsidR="00CF496C">
        <w:rPr>
          <w:rFonts w:ascii="Times New Roman" w:hAnsi="Times New Roman" w:cs="Times New Roman"/>
          <w:sz w:val="24"/>
          <w:szCs w:val="24"/>
        </w:rPr>
        <w:t xml:space="preserve">través de análises </w:t>
      </w:r>
      <w:r w:rsidR="00CF496C" w:rsidRPr="00486DD7">
        <w:rPr>
          <w:rFonts w:ascii="Times New Roman" w:hAnsi="Times New Roman" w:cs="Times New Roman"/>
          <w:sz w:val="24"/>
          <w:szCs w:val="24"/>
        </w:rPr>
        <w:t>clínicas</w:t>
      </w:r>
      <w:r>
        <w:rPr>
          <w:rFonts w:ascii="Times New Roman" w:hAnsi="Times New Roman" w:cs="Times New Roman"/>
          <w:sz w:val="24"/>
          <w:szCs w:val="24"/>
        </w:rPr>
        <w:t>,</w:t>
      </w:r>
      <w:r w:rsidR="00CF496C">
        <w:rPr>
          <w:rFonts w:ascii="Times New Roman" w:hAnsi="Times New Roman" w:cs="Times New Roman"/>
          <w:sz w:val="24"/>
          <w:szCs w:val="24"/>
        </w:rPr>
        <w:t xml:space="preserve"> que </w:t>
      </w:r>
      <w:r>
        <w:rPr>
          <w:rFonts w:ascii="Times New Roman" w:hAnsi="Times New Roman" w:cs="Times New Roman"/>
          <w:sz w:val="24"/>
          <w:szCs w:val="24"/>
        </w:rPr>
        <w:t>“</w:t>
      </w:r>
      <w:r w:rsidRPr="00631114">
        <w:rPr>
          <w:rFonts w:ascii="Times New Roman" w:hAnsi="Times New Roman" w:cs="Times New Roman"/>
          <w:sz w:val="24"/>
          <w:szCs w:val="24"/>
        </w:rPr>
        <w:t>por meio da experiência ativa obtida por estimulação, pode</w:t>
      </w:r>
      <w:r>
        <w:rPr>
          <w:rFonts w:ascii="Times New Roman" w:hAnsi="Times New Roman" w:cs="Times New Roman"/>
          <w:sz w:val="24"/>
          <w:szCs w:val="24"/>
        </w:rPr>
        <w:t xml:space="preserve"> </w:t>
      </w:r>
      <w:r w:rsidRPr="00631114">
        <w:rPr>
          <w:rFonts w:ascii="Times New Roman" w:hAnsi="Times New Roman" w:cs="Times New Roman"/>
          <w:sz w:val="24"/>
          <w:szCs w:val="24"/>
        </w:rPr>
        <w:t>ser construído um novo padrão de comportamento em pessoas</w:t>
      </w:r>
      <w:r>
        <w:rPr>
          <w:rFonts w:ascii="Times New Roman" w:hAnsi="Times New Roman" w:cs="Times New Roman"/>
          <w:sz w:val="24"/>
          <w:szCs w:val="24"/>
        </w:rPr>
        <w:t xml:space="preserve"> </w:t>
      </w:r>
      <w:r w:rsidRPr="00631114">
        <w:rPr>
          <w:rFonts w:ascii="Times New Roman" w:hAnsi="Times New Roman" w:cs="Times New Roman"/>
          <w:sz w:val="24"/>
          <w:szCs w:val="24"/>
        </w:rPr>
        <w:t xml:space="preserve">com síndrome de </w:t>
      </w:r>
      <w:proofErr w:type="spellStart"/>
      <w:r w:rsidRPr="00631114">
        <w:rPr>
          <w:rFonts w:ascii="Times New Roman" w:hAnsi="Times New Roman" w:cs="Times New Roman"/>
          <w:sz w:val="24"/>
          <w:szCs w:val="24"/>
        </w:rPr>
        <w:t>Down</w:t>
      </w:r>
      <w:proofErr w:type="spellEnd"/>
      <w:r w:rsidRPr="00631114">
        <w:rPr>
          <w:rFonts w:ascii="Times New Roman" w:hAnsi="Times New Roman" w:cs="Times New Roman"/>
          <w:sz w:val="24"/>
          <w:szCs w:val="24"/>
        </w:rPr>
        <w:t>, levando a modificações funcionais.</w:t>
      </w:r>
      <w:r>
        <w:rPr>
          <w:rFonts w:ascii="Times New Roman" w:hAnsi="Times New Roman" w:cs="Times New Roman"/>
          <w:sz w:val="24"/>
          <w:szCs w:val="24"/>
        </w:rPr>
        <w:t xml:space="preserve">” (EL-HANI, GUSMÃO, MOREIRA; 2000; p.03) A esterilização é mais cômoda, entretanto, não demonstra nenhum respeito para com estes indivíduos sujeitos de direitos, que merecem atenção da sociedade. </w:t>
      </w:r>
    </w:p>
    <w:p w:rsidR="00534E27" w:rsidRDefault="00534E27" w:rsidP="0051548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família exerce um papel importante no desenvolvimento do portador de síndrome de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w:t>
      </w:r>
      <w:r w:rsidRPr="00534E27">
        <w:rPr>
          <w:rFonts w:ascii="Times New Roman" w:hAnsi="Times New Roman" w:cs="Times New Roman"/>
          <w:sz w:val="24"/>
          <w:szCs w:val="24"/>
        </w:rPr>
        <w:t xml:space="preserve">principalmente na área sexual, já que os mesmos necessitam de atenção e compreensão. </w:t>
      </w:r>
      <w:r w:rsidR="00515480">
        <w:rPr>
          <w:rFonts w:ascii="Times New Roman" w:hAnsi="Times New Roman" w:cs="Times New Roman"/>
          <w:sz w:val="24"/>
          <w:szCs w:val="24"/>
        </w:rPr>
        <w:t>Ponderando o</w:t>
      </w:r>
      <w:r w:rsidR="00515480" w:rsidRPr="00515480">
        <w:rPr>
          <w:rFonts w:ascii="Times New Roman" w:hAnsi="Times New Roman" w:cs="Times New Roman"/>
          <w:sz w:val="24"/>
          <w:szCs w:val="24"/>
        </w:rPr>
        <w:t xml:space="preserve">s obstáculos que o portador </w:t>
      </w:r>
      <w:r w:rsidR="00515480">
        <w:rPr>
          <w:rFonts w:ascii="Times New Roman" w:hAnsi="Times New Roman" w:cs="Times New Roman"/>
          <w:sz w:val="24"/>
          <w:szCs w:val="24"/>
        </w:rPr>
        <w:t>da SD deve enfrentar</w:t>
      </w:r>
      <w:r w:rsidR="00515480" w:rsidRPr="00515480">
        <w:rPr>
          <w:rFonts w:ascii="Times New Roman" w:hAnsi="Times New Roman" w:cs="Times New Roman"/>
          <w:sz w:val="24"/>
          <w:szCs w:val="24"/>
        </w:rPr>
        <w:t xml:space="preserve">, </w:t>
      </w:r>
      <w:r w:rsidR="00515480">
        <w:rPr>
          <w:rFonts w:ascii="Times New Roman" w:hAnsi="Times New Roman" w:cs="Times New Roman"/>
          <w:sz w:val="24"/>
          <w:szCs w:val="24"/>
        </w:rPr>
        <w:t>“</w:t>
      </w:r>
      <w:r w:rsidR="00515480" w:rsidRPr="00515480">
        <w:rPr>
          <w:rFonts w:ascii="Times New Roman" w:hAnsi="Times New Roman" w:cs="Times New Roman"/>
          <w:sz w:val="24"/>
          <w:szCs w:val="24"/>
        </w:rPr>
        <w:t>os pais podem contribuir para a educação sexual transmitindo informações importantes, avaliando problemas potenciais e possíveis soluções ou caminhos, preparando seus filhos para serem indivíduos sexuados.</w:t>
      </w:r>
      <w:r w:rsidR="00515480">
        <w:rPr>
          <w:rFonts w:ascii="Times New Roman" w:hAnsi="Times New Roman" w:cs="Times New Roman"/>
          <w:sz w:val="24"/>
          <w:szCs w:val="24"/>
        </w:rPr>
        <w:t xml:space="preserve">” (GUSMÃO, MOREIRA; 2002; p.03) </w:t>
      </w:r>
      <w:r>
        <w:rPr>
          <w:rFonts w:ascii="Times New Roman" w:hAnsi="Times New Roman" w:cs="Times New Roman"/>
          <w:sz w:val="24"/>
          <w:szCs w:val="24"/>
        </w:rPr>
        <w:t>Vale ressaltar, que o</w:t>
      </w:r>
      <w:r w:rsidRPr="00534E27">
        <w:rPr>
          <w:rFonts w:ascii="Times New Roman" w:hAnsi="Times New Roman" w:cs="Times New Roman"/>
          <w:sz w:val="24"/>
          <w:szCs w:val="24"/>
        </w:rPr>
        <w:t xml:space="preserve"> adolescente</w:t>
      </w:r>
      <w:r>
        <w:rPr>
          <w:rFonts w:ascii="Times New Roman" w:hAnsi="Times New Roman" w:cs="Times New Roman"/>
          <w:sz w:val="24"/>
          <w:szCs w:val="24"/>
        </w:rPr>
        <w:t xml:space="preserve"> com SD</w:t>
      </w:r>
      <w:r w:rsidRPr="00534E27">
        <w:rPr>
          <w:rFonts w:ascii="Times New Roman" w:hAnsi="Times New Roman" w:cs="Times New Roman"/>
          <w:sz w:val="24"/>
          <w:szCs w:val="24"/>
        </w:rPr>
        <w:t xml:space="preserve"> </w:t>
      </w:r>
      <w:r>
        <w:rPr>
          <w:rFonts w:ascii="Times New Roman" w:hAnsi="Times New Roman" w:cs="Times New Roman"/>
          <w:sz w:val="24"/>
          <w:szCs w:val="24"/>
        </w:rPr>
        <w:t>“</w:t>
      </w:r>
      <w:r w:rsidRPr="00534E27">
        <w:rPr>
          <w:rFonts w:ascii="Times New Roman" w:hAnsi="Times New Roman" w:cs="Times New Roman"/>
          <w:sz w:val="24"/>
          <w:szCs w:val="24"/>
        </w:rPr>
        <w:t>não se diferenciará quanto ao desenvolvimento e às inclinações sexuais de outros jovens de sua idade, mas pode apresentar comportamentos infantilizados, pela maneira insistente como é mantido em suas relações vinculares como uma “eterna criança”.”</w:t>
      </w:r>
      <w:r w:rsidR="00515480">
        <w:rPr>
          <w:rFonts w:ascii="Times New Roman" w:hAnsi="Times New Roman" w:cs="Times New Roman"/>
          <w:sz w:val="24"/>
          <w:szCs w:val="24"/>
        </w:rPr>
        <w:t xml:space="preserve"> (ALMEIDA, 2008, p.06</w:t>
      </w:r>
      <w:proofErr w:type="gramStart"/>
      <w:r w:rsidR="00515480">
        <w:rPr>
          <w:rFonts w:ascii="Times New Roman" w:hAnsi="Times New Roman" w:cs="Times New Roman"/>
          <w:sz w:val="24"/>
          <w:szCs w:val="24"/>
        </w:rPr>
        <w:t>)</w:t>
      </w:r>
      <w:proofErr w:type="gramEnd"/>
    </w:p>
    <w:p w:rsidR="00CD57B2" w:rsidRDefault="009F6B80" w:rsidP="00F91A12">
      <w:pPr>
        <w:autoSpaceDE w:val="0"/>
        <w:autoSpaceDN w:val="0"/>
        <w:adjustRightInd w:val="0"/>
        <w:spacing w:after="0" w:line="360" w:lineRule="auto"/>
        <w:ind w:firstLine="567"/>
        <w:jc w:val="both"/>
        <w:rPr>
          <w:rFonts w:ascii="Times New Roman" w:hAnsi="Times New Roman" w:cs="Times New Roman"/>
          <w:sz w:val="24"/>
          <w:szCs w:val="24"/>
        </w:rPr>
      </w:pPr>
      <w:r w:rsidRPr="00F91A12">
        <w:rPr>
          <w:rFonts w:ascii="Times New Roman" w:hAnsi="Times New Roman" w:cs="Times New Roman"/>
          <w:sz w:val="24"/>
          <w:szCs w:val="24"/>
        </w:rPr>
        <w:t xml:space="preserve">A situação de risco da criança com Síndrome de </w:t>
      </w:r>
      <w:proofErr w:type="spellStart"/>
      <w:r w:rsidRPr="00F91A12">
        <w:rPr>
          <w:rFonts w:ascii="Times New Roman" w:hAnsi="Times New Roman" w:cs="Times New Roman"/>
          <w:sz w:val="24"/>
          <w:szCs w:val="24"/>
        </w:rPr>
        <w:t>Down</w:t>
      </w:r>
      <w:proofErr w:type="spellEnd"/>
      <w:r w:rsidRPr="00F91A12">
        <w:rPr>
          <w:rFonts w:ascii="Times New Roman" w:hAnsi="Times New Roman" w:cs="Times New Roman"/>
          <w:sz w:val="24"/>
          <w:szCs w:val="24"/>
        </w:rPr>
        <w:t xml:space="preserve"> está relacionada com o seu déficit cognitivo, porém a teoria do desenvolvimento cognitivo de Piaget </w:t>
      </w:r>
      <w:r w:rsidR="00F91A12" w:rsidRPr="00F91A12">
        <w:rPr>
          <w:rFonts w:ascii="Times New Roman" w:hAnsi="Times New Roman" w:cs="Times New Roman"/>
          <w:sz w:val="24"/>
          <w:szCs w:val="24"/>
        </w:rPr>
        <w:t xml:space="preserve">demonstra </w:t>
      </w:r>
      <w:proofErr w:type="gramStart"/>
      <w:r w:rsidR="00CD57B2">
        <w:rPr>
          <w:rFonts w:ascii="Times New Roman" w:hAnsi="Times New Roman" w:cs="Times New Roman"/>
          <w:sz w:val="24"/>
          <w:szCs w:val="24"/>
        </w:rPr>
        <w:t>que</w:t>
      </w:r>
      <w:proofErr w:type="gramEnd"/>
      <w:r w:rsidR="00CD57B2">
        <w:rPr>
          <w:rFonts w:ascii="Times New Roman" w:hAnsi="Times New Roman" w:cs="Times New Roman"/>
          <w:sz w:val="24"/>
          <w:szCs w:val="24"/>
        </w:rPr>
        <w:t xml:space="preserve"> </w:t>
      </w:r>
    </w:p>
    <w:p w:rsidR="006149A3" w:rsidRPr="00CD57B2" w:rsidRDefault="00CD57B2" w:rsidP="00CD57B2">
      <w:pPr>
        <w:autoSpaceDE w:val="0"/>
        <w:autoSpaceDN w:val="0"/>
        <w:adjustRightInd w:val="0"/>
        <w:spacing w:after="0" w:line="240" w:lineRule="auto"/>
        <w:ind w:left="2268" w:firstLine="567"/>
        <w:jc w:val="both"/>
        <w:rPr>
          <w:rFonts w:ascii="Times New Roman" w:hAnsi="Times New Roman" w:cs="Times New Roman"/>
          <w:sz w:val="20"/>
          <w:szCs w:val="20"/>
        </w:rPr>
      </w:pPr>
      <w:r w:rsidRPr="00CD57B2">
        <w:rPr>
          <w:rFonts w:ascii="Times New Roman" w:hAnsi="Times New Roman" w:cs="Times New Roman"/>
          <w:sz w:val="20"/>
          <w:szCs w:val="20"/>
        </w:rPr>
        <w:t>“o sujeito e</w:t>
      </w:r>
      <w:r w:rsidRPr="00CD57B2">
        <w:rPr>
          <w:rStyle w:val="notranslate"/>
          <w:rFonts w:ascii="Times New Roman" w:hAnsi="Times New Roman" w:cs="Times New Roman"/>
          <w:sz w:val="20"/>
          <w:szCs w:val="20"/>
        </w:rPr>
        <w:t xml:space="preserve"> </w:t>
      </w:r>
      <w:r w:rsidRPr="00CD57B2">
        <w:rPr>
          <w:rStyle w:val="nw"/>
          <w:rFonts w:ascii="Times New Roman" w:hAnsi="Times New Roman" w:cs="Times New Roman"/>
          <w:sz w:val="20"/>
          <w:szCs w:val="20"/>
        </w:rPr>
        <w:t>objeto de conhecimento se constituem mutuamente, transformando-se e reconstruindo-se a</w:t>
      </w:r>
      <w:r w:rsidRPr="00CD57B2">
        <w:rPr>
          <w:rStyle w:val="notranslate"/>
          <w:rFonts w:ascii="Times New Roman" w:hAnsi="Times New Roman" w:cs="Times New Roman"/>
          <w:sz w:val="20"/>
          <w:szCs w:val="20"/>
        </w:rPr>
        <w:t xml:space="preserve"> </w:t>
      </w:r>
      <w:r w:rsidRPr="00CD57B2">
        <w:rPr>
          <w:rStyle w:val="nw"/>
          <w:rFonts w:ascii="Times New Roman" w:hAnsi="Times New Roman" w:cs="Times New Roman"/>
          <w:sz w:val="20"/>
          <w:szCs w:val="20"/>
        </w:rPr>
        <w:t>cada instante. Compreenderíamos que o saber</w:t>
      </w:r>
      <w:r w:rsidRPr="00CD57B2">
        <w:rPr>
          <w:rStyle w:val="notranslate"/>
          <w:rFonts w:ascii="Times New Roman" w:hAnsi="Times New Roman" w:cs="Times New Roman"/>
          <w:sz w:val="20"/>
          <w:szCs w:val="20"/>
        </w:rPr>
        <w:t xml:space="preserve"> </w:t>
      </w:r>
      <w:r w:rsidRPr="00CD57B2">
        <w:rPr>
          <w:rStyle w:val="nw"/>
          <w:rFonts w:ascii="Times New Roman" w:hAnsi="Times New Roman" w:cs="Times New Roman"/>
          <w:sz w:val="20"/>
          <w:szCs w:val="20"/>
        </w:rPr>
        <w:t>não é um dado pronto, mas um constante devir;</w:t>
      </w:r>
      <w:r w:rsidRPr="00CD57B2">
        <w:rPr>
          <w:rStyle w:val="notranslate"/>
          <w:rFonts w:ascii="Times New Roman" w:hAnsi="Times New Roman" w:cs="Times New Roman"/>
          <w:sz w:val="20"/>
          <w:szCs w:val="20"/>
        </w:rPr>
        <w:t xml:space="preserve"> </w:t>
      </w:r>
      <w:r w:rsidRPr="00CD57B2">
        <w:rPr>
          <w:rStyle w:val="nw"/>
          <w:rFonts w:ascii="Times New Roman" w:hAnsi="Times New Roman" w:cs="Times New Roman"/>
          <w:sz w:val="20"/>
          <w:szCs w:val="20"/>
        </w:rPr>
        <w:t>que se enraíza nas tradições sem conformar-se</w:t>
      </w:r>
      <w:r w:rsidRPr="00CD57B2">
        <w:rPr>
          <w:rStyle w:val="notranslate"/>
          <w:rFonts w:ascii="Times New Roman" w:hAnsi="Times New Roman" w:cs="Times New Roman"/>
          <w:sz w:val="20"/>
          <w:szCs w:val="20"/>
        </w:rPr>
        <w:t xml:space="preserve"> </w:t>
      </w:r>
      <w:r w:rsidRPr="00CD57B2">
        <w:rPr>
          <w:rStyle w:val="nw"/>
          <w:rFonts w:ascii="Times New Roman" w:hAnsi="Times New Roman" w:cs="Times New Roman"/>
          <w:sz w:val="20"/>
          <w:szCs w:val="20"/>
        </w:rPr>
        <w:t>com elas; um saber que não se sedimenta, ex-</w:t>
      </w:r>
      <w:r w:rsidRPr="00CD57B2">
        <w:rPr>
          <w:rStyle w:val="notranslate"/>
          <w:rFonts w:ascii="Times New Roman" w:hAnsi="Times New Roman" w:cs="Times New Roman"/>
          <w:sz w:val="20"/>
          <w:szCs w:val="20"/>
        </w:rPr>
        <w:t xml:space="preserve"> </w:t>
      </w:r>
      <w:proofErr w:type="spellStart"/>
      <w:r w:rsidRPr="00CD57B2">
        <w:rPr>
          <w:rStyle w:val="nw"/>
          <w:rFonts w:ascii="Times New Roman" w:hAnsi="Times New Roman" w:cs="Times New Roman"/>
          <w:sz w:val="20"/>
          <w:szCs w:val="20"/>
        </w:rPr>
        <w:t>clusivamente</w:t>
      </w:r>
      <w:proofErr w:type="spellEnd"/>
      <w:r w:rsidRPr="00CD57B2">
        <w:rPr>
          <w:rStyle w:val="nw"/>
          <w:rFonts w:ascii="Times New Roman" w:hAnsi="Times New Roman" w:cs="Times New Roman"/>
          <w:sz w:val="20"/>
          <w:szCs w:val="20"/>
        </w:rPr>
        <w:t xml:space="preserve">, na razão analítica, mas nas </w:t>
      </w:r>
      <w:proofErr w:type="spellStart"/>
      <w:r w:rsidRPr="00CD57B2">
        <w:rPr>
          <w:rStyle w:val="nw"/>
          <w:rFonts w:ascii="Times New Roman" w:hAnsi="Times New Roman" w:cs="Times New Roman"/>
          <w:sz w:val="20"/>
          <w:szCs w:val="20"/>
        </w:rPr>
        <w:t>múl</w:t>
      </w:r>
      <w:proofErr w:type="spellEnd"/>
      <w:r w:rsidRPr="00CD57B2">
        <w:rPr>
          <w:rStyle w:val="nw"/>
          <w:rFonts w:ascii="Times New Roman" w:hAnsi="Times New Roman" w:cs="Times New Roman"/>
          <w:sz w:val="20"/>
          <w:szCs w:val="20"/>
        </w:rPr>
        <w:t>-</w:t>
      </w:r>
      <w:r w:rsidRPr="00CD57B2">
        <w:rPr>
          <w:rStyle w:val="notranslate"/>
          <w:rFonts w:ascii="Times New Roman" w:hAnsi="Times New Roman" w:cs="Times New Roman"/>
          <w:sz w:val="20"/>
          <w:szCs w:val="20"/>
        </w:rPr>
        <w:t xml:space="preserve"> </w:t>
      </w:r>
      <w:proofErr w:type="spellStart"/>
      <w:r w:rsidRPr="00CD57B2">
        <w:rPr>
          <w:rStyle w:val="nw"/>
          <w:rFonts w:ascii="Times New Roman" w:hAnsi="Times New Roman" w:cs="Times New Roman"/>
          <w:sz w:val="20"/>
          <w:szCs w:val="20"/>
        </w:rPr>
        <w:t>tiplas</w:t>
      </w:r>
      <w:proofErr w:type="spellEnd"/>
      <w:r w:rsidRPr="00CD57B2">
        <w:rPr>
          <w:rStyle w:val="nw"/>
          <w:rFonts w:ascii="Times New Roman" w:hAnsi="Times New Roman" w:cs="Times New Roman"/>
          <w:sz w:val="20"/>
          <w:szCs w:val="20"/>
        </w:rPr>
        <w:t xml:space="preserve"> determinações do sujeito e do objeto.”</w:t>
      </w:r>
      <w:r>
        <w:rPr>
          <w:rStyle w:val="nw"/>
          <w:rFonts w:ascii="Times New Roman" w:hAnsi="Times New Roman" w:cs="Times New Roman"/>
          <w:sz w:val="20"/>
          <w:szCs w:val="20"/>
        </w:rPr>
        <w:t xml:space="preserve"> (D’ÁVILA, 2006, p.19</w:t>
      </w:r>
      <w:proofErr w:type="gramStart"/>
      <w:r>
        <w:rPr>
          <w:rStyle w:val="nw"/>
          <w:rFonts w:ascii="Times New Roman" w:hAnsi="Times New Roman" w:cs="Times New Roman"/>
          <w:sz w:val="20"/>
          <w:szCs w:val="20"/>
        </w:rPr>
        <w:t>)</w:t>
      </w:r>
      <w:proofErr w:type="gramEnd"/>
    </w:p>
    <w:p w:rsidR="006149A3" w:rsidRDefault="006149A3" w:rsidP="00486DD7">
      <w:pPr>
        <w:autoSpaceDE w:val="0"/>
        <w:autoSpaceDN w:val="0"/>
        <w:adjustRightInd w:val="0"/>
        <w:spacing w:after="0" w:line="360" w:lineRule="auto"/>
        <w:ind w:firstLine="567"/>
        <w:jc w:val="both"/>
        <w:rPr>
          <w:rFonts w:ascii="Times New Roman" w:hAnsi="Times New Roman" w:cs="Times New Roman"/>
          <w:sz w:val="24"/>
          <w:szCs w:val="24"/>
        </w:rPr>
      </w:pPr>
    </w:p>
    <w:p w:rsidR="00CD57B2" w:rsidRPr="00534E27" w:rsidRDefault="00CD57B2" w:rsidP="00534E27">
      <w:pPr>
        <w:autoSpaceDE w:val="0"/>
        <w:autoSpaceDN w:val="0"/>
        <w:adjustRightInd w:val="0"/>
        <w:spacing w:after="0" w:line="360" w:lineRule="auto"/>
        <w:ind w:firstLine="567"/>
        <w:jc w:val="both"/>
        <w:rPr>
          <w:rFonts w:ascii="Times New Roman" w:hAnsi="Times New Roman" w:cs="Times New Roman"/>
          <w:sz w:val="24"/>
          <w:szCs w:val="24"/>
        </w:rPr>
      </w:pPr>
      <w:r w:rsidRPr="00534E27">
        <w:rPr>
          <w:rFonts w:ascii="Times New Roman" w:hAnsi="Times New Roman" w:cs="Times New Roman"/>
          <w:sz w:val="24"/>
          <w:szCs w:val="24"/>
        </w:rPr>
        <w:t>Sendo assim, uma educação adequada direcionada a uma interação com o meio em que vive, demonstra-se uma válvula de escape para uma ampliação da cognição dos portadores de SD</w:t>
      </w:r>
      <w:r w:rsidR="00E8109C" w:rsidRPr="00534E27">
        <w:rPr>
          <w:rFonts w:ascii="Times New Roman" w:hAnsi="Times New Roman" w:cs="Times New Roman"/>
          <w:sz w:val="24"/>
          <w:szCs w:val="24"/>
        </w:rPr>
        <w:t xml:space="preserve"> e uma maior integração com o meio social</w:t>
      </w:r>
      <w:r w:rsidRPr="00534E27">
        <w:rPr>
          <w:rFonts w:ascii="Times New Roman" w:hAnsi="Times New Roman" w:cs="Times New Roman"/>
          <w:sz w:val="24"/>
          <w:szCs w:val="24"/>
        </w:rPr>
        <w:t>.</w:t>
      </w:r>
      <w:r w:rsidR="00E8109C" w:rsidRPr="00534E27">
        <w:rPr>
          <w:rFonts w:ascii="Times New Roman" w:hAnsi="Times New Roman" w:cs="Times New Roman"/>
          <w:sz w:val="24"/>
          <w:szCs w:val="24"/>
        </w:rPr>
        <w:t xml:space="preserve"> Importante frisar, que o desenvolvimento é tardio, sendo assim, </w:t>
      </w:r>
      <w:r w:rsidR="00534E27" w:rsidRPr="00534E27">
        <w:rPr>
          <w:rFonts w:ascii="Times New Roman" w:hAnsi="Times New Roman" w:cs="Times New Roman"/>
          <w:sz w:val="24"/>
          <w:szCs w:val="24"/>
        </w:rPr>
        <w:t xml:space="preserve">muitas crianças não </w:t>
      </w:r>
      <w:proofErr w:type="gramStart"/>
      <w:r w:rsidR="00534E27" w:rsidRPr="00534E27">
        <w:rPr>
          <w:rFonts w:ascii="Times New Roman" w:hAnsi="Times New Roman" w:cs="Times New Roman"/>
          <w:sz w:val="24"/>
          <w:szCs w:val="24"/>
        </w:rPr>
        <w:t>estarão</w:t>
      </w:r>
      <w:proofErr w:type="gramEnd"/>
      <w:r w:rsidR="00534E27" w:rsidRPr="00534E27">
        <w:rPr>
          <w:rFonts w:ascii="Times New Roman" w:hAnsi="Times New Roman" w:cs="Times New Roman"/>
          <w:sz w:val="24"/>
          <w:szCs w:val="24"/>
        </w:rPr>
        <w:t xml:space="preserve"> prontas para acompanhar o ensino regular</w:t>
      </w:r>
      <w:r w:rsidR="00534E27">
        <w:rPr>
          <w:rFonts w:ascii="Times New Roman" w:hAnsi="Times New Roman" w:cs="Times New Roman"/>
          <w:sz w:val="24"/>
          <w:szCs w:val="24"/>
        </w:rPr>
        <w:t xml:space="preserve">, </w:t>
      </w:r>
      <w:r w:rsidR="00534E27" w:rsidRPr="00534E27">
        <w:rPr>
          <w:rFonts w:ascii="Times New Roman" w:hAnsi="Times New Roman" w:cs="Times New Roman"/>
          <w:sz w:val="24"/>
          <w:szCs w:val="24"/>
        </w:rPr>
        <w:t xml:space="preserve">entretanto, “não devem ficar à margem do processo inclusivo, porquanto poderão demonstrar capacidades do intelecto prático” (SAAD, 2003, p.16) Aos curadores </w:t>
      </w:r>
      <w:r w:rsidR="00534E27">
        <w:rPr>
          <w:rFonts w:ascii="Times New Roman" w:hAnsi="Times New Roman" w:cs="Times New Roman"/>
          <w:sz w:val="24"/>
          <w:szCs w:val="24"/>
        </w:rPr>
        <w:t>“</w:t>
      </w:r>
      <w:r w:rsidR="00534E27" w:rsidRPr="00534E27">
        <w:rPr>
          <w:rFonts w:ascii="Times New Roman" w:hAnsi="Times New Roman" w:cs="Times New Roman"/>
          <w:sz w:val="24"/>
          <w:szCs w:val="24"/>
        </w:rPr>
        <w:t>É possível dizer que investir na deficiência resulta em dependência, ao passo que investir no potencial resulta em ganhos como a autonomia, participação, dignidade e cidadania.</w:t>
      </w:r>
      <w:r w:rsidR="00534E27">
        <w:rPr>
          <w:rFonts w:ascii="Times New Roman" w:hAnsi="Times New Roman" w:cs="Times New Roman"/>
          <w:sz w:val="24"/>
          <w:szCs w:val="24"/>
        </w:rPr>
        <w:t>” (</w:t>
      </w:r>
      <w:r w:rsidR="00534E27" w:rsidRPr="00534E27">
        <w:rPr>
          <w:rFonts w:ascii="Times New Roman" w:hAnsi="Times New Roman" w:cs="Times New Roman"/>
          <w:sz w:val="24"/>
          <w:szCs w:val="24"/>
        </w:rPr>
        <w:t>SAAD, 2003, p.1</w:t>
      </w:r>
      <w:r w:rsidR="00534E27">
        <w:rPr>
          <w:rFonts w:ascii="Times New Roman" w:hAnsi="Times New Roman" w:cs="Times New Roman"/>
          <w:sz w:val="24"/>
          <w:szCs w:val="24"/>
        </w:rPr>
        <w:t>7</w:t>
      </w:r>
      <w:r w:rsidR="00534E27" w:rsidRPr="00534E27">
        <w:rPr>
          <w:rFonts w:ascii="Times New Roman" w:hAnsi="Times New Roman" w:cs="Times New Roman"/>
          <w:sz w:val="24"/>
          <w:szCs w:val="24"/>
        </w:rPr>
        <w:t>)</w:t>
      </w:r>
    </w:p>
    <w:p w:rsidR="00486DD7" w:rsidRPr="00631114" w:rsidRDefault="006149A3" w:rsidP="00534E27">
      <w:pPr>
        <w:autoSpaceDE w:val="0"/>
        <w:autoSpaceDN w:val="0"/>
        <w:adjustRightInd w:val="0"/>
        <w:spacing w:after="0" w:line="360" w:lineRule="auto"/>
        <w:ind w:firstLine="567"/>
        <w:jc w:val="both"/>
        <w:rPr>
          <w:rFonts w:ascii="Times New Roman" w:hAnsi="Times New Roman" w:cs="Times New Roman"/>
          <w:sz w:val="24"/>
          <w:szCs w:val="24"/>
        </w:rPr>
      </w:pPr>
      <w:r w:rsidRPr="00534E27">
        <w:rPr>
          <w:rFonts w:ascii="Times New Roman" w:hAnsi="Times New Roman" w:cs="Times New Roman"/>
          <w:sz w:val="24"/>
          <w:szCs w:val="24"/>
        </w:rPr>
        <w:lastRenderedPageBreak/>
        <w:t>Considerando, ainda, que o direito de constituir família, direcionado a pessoa maior e capaz,</w:t>
      </w:r>
      <w:r w:rsidR="009F6B80" w:rsidRPr="00534E27">
        <w:rPr>
          <w:rFonts w:ascii="Times New Roman" w:hAnsi="Times New Roman" w:cs="Times New Roman"/>
          <w:sz w:val="24"/>
          <w:szCs w:val="24"/>
        </w:rPr>
        <w:t xml:space="preserve"> </w:t>
      </w:r>
      <w:r w:rsidRPr="00534E27">
        <w:rPr>
          <w:rFonts w:ascii="Times New Roman" w:hAnsi="Times New Roman" w:cs="Times New Roman"/>
          <w:sz w:val="24"/>
          <w:szCs w:val="24"/>
        </w:rPr>
        <w:t xml:space="preserve">é fundado no Direito </w:t>
      </w:r>
      <w:r w:rsidR="00F91A12" w:rsidRPr="00534E27">
        <w:rPr>
          <w:rFonts w:ascii="Times New Roman" w:hAnsi="Times New Roman" w:cs="Times New Roman"/>
          <w:sz w:val="24"/>
          <w:szCs w:val="24"/>
        </w:rPr>
        <w:t>da Personalidade, co</w:t>
      </w:r>
      <w:r w:rsidRPr="00534E27">
        <w:rPr>
          <w:rFonts w:ascii="Times New Roman" w:hAnsi="Times New Roman" w:cs="Times New Roman"/>
          <w:sz w:val="24"/>
          <w:szCs w:val="24"/>
        </w:rPr>
        <w:t>nsidera</w:t>
      </w:r>
      <w:r w:rsidRPr="00F91A12">
        <w:rPr>
          <w:rFonts w:ascii="Times New Roman" w:hAnsi="Times New Roman" w:cs="Times New Roman"/>
          <w:sz w:val="24"/>
          <w:szCs w:val="24"/>
        </w:rPr>
        <w:t xml:space="preserve">-se um abuso tolher tal direito do portador de SD, uma vez que </w:t>
      </w:r>
      <w:r w:rsidR="00F91A12" w:rsidRPr="00F91A12">
        <w:rPr>
          <w:rFonts w:ascii="Times New Roman" w:hAnsi="Times New Roman" w:cs="Times New Roman"/>
          <w:sz w:val="24"/>
          <w:szCs w:val="24"/>
        </w:rPr>
        <w:t>“</w:t>
      </w:r>
      <w:r w:rsidRPr="00F91A12">
        <w:rPr>
          <w:rFonts w:ascii="Times New Roman" w:hAnsi="Times New Roman" w:cs="Times New Roman"/>
          <w:sz w:val="24"/>
          <w:szCs w:val="24"/>
        </w:rPr>
        <w:t xml:space="preserve">são vários os males mentais e ultra diversificados os seus graus. Isso significa que inúmeras pessoas que padecem de deficiência ou doença mental conservam a possibilidade de decisão sobre constituir família, procriar, exercitar como lhe aprouver </w:t>
      </w:r>
      <w:proofErr w:type="gramStart"/>
      <w:r w:rsidRPr="00F91A12">
        <w:rPr>
          <w:rFonts w:ascii="Times New Roman" w:hAnsi="Times New Roman" w:cs="Times New Roman"/>
          <w:sz w:val="24"/>
          <w:szCs w:val="24"/>
        </w:rPr>
        <w:t>a</w:t>
      </w:r>
      <w:proofErr w:type="gramEnd"/>
      <w:r w:rsidRPr="00F91A12">
        <w:rPr>
          <w:rFonts w:ascii="Times New Roman" w:hAnsi="Times New Roman" w:cs="Times New Roman"/>
          <w:sz w:val="24"/>
          <w:szCs w:val="24"/>
        </w:rPr>
        <w:t xml:space="preserve"> afetividade.</w:t>
      </w:r>
      <w:r w:rsidR="00F91A12" w:rsidRPr="00F91A12">
        <w:rPr>
          <w:rFonts w:ascii="Times New Roman" w:hAnsi="Times New Roman" w:cs="Times New Roman"/>
          <w:sz w:val="24"/>
          <w:szCs w:val="24"/>
        </w:rPr>
        <w:t>”</w:t>
      </w:r>
      <w:r w:rsidR="00F91A12">
        <w:rPr>
          <w:rFonts w:ascii="Times New Roman" w:hAnsi="Times New Roman" w:cs="Times New Roman"/>
          <w:sz w:val="24"/>
          <w:szCs w:val="24"/>
        </w:rPr>
        <w:t xml:space="preserve"> (BEVERVANÇO, 2000, p.86)</w:t>
      </w:r>
    </w:p>
    <w:p w:rsidR="00D34D1C" w:rsidRDefault="00F91A12" w:rsidP="00CF496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Constituição Federal em seu artigo 226, </w:t>
      </w:r>
      <w:r w:rsidR="009864D8" w:rsidRPr="009864D8">
        <w:rPr>
          <w:rFonts w:ascii="Times New Roman" w:hAnsi="Times New Roman" w:cs="Times New Roman"/>
          <w:sz w:val="24"/>
          <w:szCs w:val="24"/>
        </w:rPr>
        <w:t>§ 7º</w:t>
      </w:r>
      <w:r w:rsidR="009864D8">
        <w:rPr>
          <w:rFonts w:ascii="Times New Roman" w:hAnsi="Times New Roman" w:cs="Times New Roman"/>
          <w:sz w:val="24"/>
          <w:szCs w:val="24"/>
        </w:rPr>
        <w:t xml:space="preserve">, determina que </w:t>
      </w:r>
      <w:proofErr w:type="gramStart"/>
      <w:r w:rsidR="009864D8">
        <w:rPr>
          <w:rFonts w:ascii="Times New Roman" w:hAnsi="Times New Roman" w:cs="Times New Roman"/>
          <w:sz w:val="24"/>
          <w:szCs w:val="24"/>
        </w:rPr>
        <w:t>cabe</w:t>
      </w:r>
      <w:proofErr w:type="gramEnd"/>
      <w:r w:rsidR="009864D8">
        <w:rPr>
          <w:rFonts w:ascii="Times New Roman" w:hAnsi="Times New Roman" w:cs="Times New Roman"/>
          <w:sz w:val="24"/>
          <w:szCs w:val="24"/>
        </w:rPr>
        <w:t xml:space="preserve"> ao Estado propiciar recursos educacionais e científicos para o </w:t>
      </w:r>
      <w:r w:rsidR="009864D8" w:rsidRPr="002F7E3D">
        <w:rPr>
          <w:rFonts w:ascii="Times New Roman" w:hAnsi="Times New Roman" w:cs="Times New Roman"/>
          <w:sz w:val="24"/>
          <w:szCs w:val="24"/>
        </w:rPr>
        <w:t xml:space="preserve">exercício do planejamento familiar. Sendo que, a lei nº 7.853/89, complementando o artigo da Constituição, </w:t>
      </w:r>
      <w:r w:rsidR="002F7E3D" w:rsidRPr="002F7E3D">
        <w:rPr>
          <w:rFonts w:ascii="Times New Roman" w:hAnsi="Times New Roman" w:cs="Times New Roman"/>
          <w:sz w:val="24"/>
          <w:szCs w:val="24"/>
        </w:rPr>
        <w:t xml:space="preserve">determina que o Poder Público e seus órgãos </w:t>
      </w:r>
      <w:proofErr w:type="gramStart"/>
      <w:r w:rsidR="002F7E3D" w:rsidRPr="002F7E3D">
        <w:rPr>
          <w:rFonts w:ascii="Times New Roman" w:hAnsi="Times New Roman" w:cs="Times New Roman"/>
          <w:sz w:val="24"/>
          <w:szCs w:val="24"/>
        </w:rPr>
        <w:t>devem</w:t>
      </w:r>
      <w:proofErr w:type="gramEnd"/>
      <w:r w:rsidR="002F7E3D" w:rsidRPr="002F7E3D">
        <w:rPr>
          <w:rFonts w:ascii="Times New Roman" w:hAnsi="Times New Roman" w:cs="Times New Roman"/>
          <w:sz w:val="24"/>
          <w:szCs w:val="24"/>
        </w:rPr>
        <w:t xml:space="preserve"> garantir às pessoas portadoras de deficiência  o integral exercício de seus </w:t>
      </w:r>
      <w:r w:rsidR="002F7E3D">
        <w:rPr>
          <w:rFonts w:ascii="Times New Roman" w:hAnsi="Times New Roman" w:cs="Times New Roman"/>
          <w:sz w:val="24"/>
          <w:szCs w:val="24"/>
        </w:rPr>
        <w:t>“</w:t>
      </w:r>
      <w:r w:rsidR="002F7E3D" w:rsidRPr="002F7E3D">
        <w:rPr>
          <w:rFonts w:ascii="Times New Roman" w:hAnsi="Times New Roman" w:cs="Times New Roman"/>
          <w:sz w:val="24"/>
          <w:szCs w:val="24"/>
        </w:rPr>
        <w:t>direitos básicos, inclusive dos direitos à educação, à saúde, ao trabalho, ao lazer, à previdência social, ao amparo à infância e à maternidade, e de outros que, decorrentes da Constituição e das Leis, propiciem seu bem-estar pessoal, social e econômico.”</w:t>
      </w:r>
      <w:r w:rsidR="002F7E3D">
        <w:rPr>
          <w:rFonts w:ascii="Times New Roman" w:hAnsi="Times New Roman" w:cs="Times New Roman"/>
          <w:sz w:val="24"/>
          <w:szCs w:val="24"/>
        </w:rPr>
        <w:t xml:space="preserve"> (</w:t>
      </w:r>
      <w:r w:rsidR="002F7E3D" w:rsidRPr="002F7E3D">
        <w:rPr>
          <w:rFonts w:ascii="Times New Roman" w:hAnsi="Times New Roman" w:cs="Times New Roman"/>
          <w:sz w:val="24"/>
          <w:szCs w:val="24"/>
        </w:rPr>
        <w:t xml:space="preserve">LEI </w:t>
      </w:r>
      <w:r w:rsidR="002F7E3D">
        <w:rPr>
          <w:rFonts w:ascii="Times New Roman" w:hAnsi="Times New Roman" w:cs="Times New Roman"/>
          <w:sz w:val="24"/>
          <w:szCs w:val="24"/>
        </w:rPr>
        <w:t>Nº 7.853; 19</w:t>
      </w:r>
      <w:r w:rsidR="002F7E3D" w:rsidRPr="002F7E3D">
        <w:rPr>
          <w:rFonts w:ascii="Times New Roman" w:hAnsi="Times New Roman" w:cs="Times New Roman"/>
          <w:sz w:val="24"/>
          <w:szCs w:val="24"/>
        </w:rPr>
        <w:t>89</w:t>
      </w:r>
      <w:r w:rsidR="002F7E3D">
        <w:rPr>
          <w:rFonts w:ascii="Times New Roman" w:hAnsi="Times New Roman" w:cs="Times New Roman"/>
          <w:sz w:val="24"/>
          <w:szCs w:val="24"/>
        </w:rPr>
        <w:t>; art. 2</w:t>
      </w:r>
      <w:r w:rsidR="002F7E3D" w:rsidRPr="009864D8">
        <w:rPr>
          <w:rFonts w:ascii="Times New Roman" w:hAnsi="Times New Roman" w:cs="Times New Roman"/>
          <w:sz w:val="24"/>
          <w:szCs w:val="24"/>
        </w:rPr>
        <w:t>º</w:t>
      </w:r>
      <w:r w:rsidR="002F7E3D">
        <w:rPr>
          <w:rFonts w:ascii="Times New Roman" w:hAnsi="Times New Roman" w:cs="Times New Roman"/>
          <w:sz w:val="24"/>
          <w:szCs w:val="24"/>
        </w:rPr>
        <w:t>)</w:t>
      </w:r>
    </w:p>
    <w:p w:rsidR="002F7E3D" w:rsidRDefault="002F7E3D" w:rsidP="00CF496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planejamento </w:t>
      </w:r>
      <w:r w:rsidRPr="002F7E3D">
        <w:rPr>
          <w:rFonts w:ascii="Times New Roman" w:hAnsi="Times New Roman" w:cs="Times New Roman"/>
          <w:sz w:val="24"/>
          <w:szCs w:val="24"/>
        </w:rPr>
        <w:t>familiar promovido pelo Estado, de acordo com a Lei nº 9.263, de 12 de janeiro de 1996, deve propiciar a assistência à concepção e contracepção</w:t>
      </w:r>
      <w:r>
        <w:rPr>
          <w:rFonts w:ascii="Times New Roman" w:hAnsi="Times New Roman" w:cs="Times New Roman"/>
          <w:sz w:val="24"/>
          <w:szCs w:val="24"/>
        </w:rPr>
        <w:t>. O artigo 10 desta lei</w:t>
      </w:r>
      <w:r w:rsidR="00BB4166">
        <w:rPr>
          <w:rFonts w:ascii="Times New Roman" w:hAnsi="Times New Roman" w:cs="Times New Roman"/>
          <w:sz w:val="24"/>
          <w:szCs w:val="24"/>
        </w:rPr>
        <w:t xml:space="preserve"> permite</w:t>
      </w:r>
      <w:r>
        <w:rPr>
          <w:rFonts w:ascii="Times New Roman" w:hAnsi="Times New Roman" w:cs="Times New Roman"/>
          <w:sz w:val="24"/>
          <w:szCs w:val="24"/>
        </w:rPr>
        <w:t xml:space="preserve"> esterilização voluntária</w:t>
      </w:r>
      <w:r w:rsidR="00BB4166">
        <w:rPr>
          <w:rFonts w:ascii="Times New Roman" w:hAnsi="Times New Roman" w:cs="Times New Roman"/>
          <w:sz w:val="24"/>
          <w:szCs w:val="24"/>
        </w:rPr>
        <w:t>,</w:t>
      </w:r>
      <w:r>
        <w:rPr>
          <w:rFonts w:ascii="Times New Roman" w:hAnsi="Times New Roman" w:cs="Times New Roman"/>
          <w:sz w:val="24"/>
          <w:szCs w:val="24"/>
        </w:rPr>
        <w:t xml:space="preserve"> naqueles com capacidade civil plena, sendo que</w:t>
      </w:r>
      <w:r w:rsidR="00BB4166">
        <w:rPr>
          <w:rFonts w:ascii="Times New Roman" w:hAnsi="Times New Roman" w:cs="Times New Roman"/>
          <w:sz w:val="24"/>
          <w:szCs w:val="24"/>
        </w:rPr>
        <w:t>,</w:t>
      </w:r>
      <w:r>
        <w:rPr>
          <w:rFonts w:ascii="Times New Roman" w:hAnsi="Times New Roman" w:cs="Times New Roman"/>
          <w:sz w:val="24"/>
          <w:szCs w:val="24"/>
        </w:rPr>
        <w:t xml:space="preserve"> a esterilização involuntária nos absolutamente incapazes</w:t>
      </w:r>
      <w:r w:rsidR="00BB4166">
        <w:rPr>
          <w:rFonts w:ascii="Times New Roman" w:hAnsi="Times New Roman" w:cs="Times New Roman"/>
          <w:sz w:val="24"/>
          <w:szCs w:val="24"/>
        </w:rPr>
        <w:t>,</w:t>
      </w:r>
      <w:r>
        <w:rPr>
          <w:rFonts w:ascii="Times New Roman" w:hAnsi="Times New Roman" w:cs="Times New Roman"/>
          <w:sz w:val="24"/>
          <w:szCs w:val="24"/>
        </w:rPr>
        <w:t xml:space="preserve"> será realizada somente com </w:t>
      </w:r>
      <w:r w:rsidR="00BB4166">
        <w:rPr>
          <w:rFonts w:ascii="Times New Roman" w:hAnsi="Times New Roman" w:cs="Times New Roman"/>
          <w:sz w:val="24"/>
          <w:szCs w:val="24"/>
        </w:rPr>
        <w:t>autorizaç</w:t>
      </w:r>
      <w:r>
        <w:rPr>
          <w:rFonts w:ascii="Times New Roman" w:hAnsi="Times New Roman" w:cs="Times New Roman"/>
          <w:sz w:val="24"/>
          <w:szCs w:val="24"/>
        </w:rPr>
        <w:t xml:space="preserve">ão judicial. </w:t>
      </w:r>
      <w:r w:rsidR="009F32E0">
        <w:rPr>
          <w:rFonts w:ascii="Times New Roman" w:hAnsi="Times New Roman" w:cs="Times New Roman"/>
          <w:sz w:val="24"/>
          <w:szCs w:val="24"/>
        </w:rPr>
        <w:t>Sendo assim o Poder Público aliado aos familiares devem promover o ensino adequado e a inserção dos portadores de SD no planejamento família, a fim de garantir seus direitos e promover um saudável desenvolvimento sexual.</w:t>
      </w:r>
    </w:p>
    <w:p w:rsidR="00BB4166" w:rsidRDefault="00BB4166" w:rsidP="00CF496C">
      <w:pPr>
        <w:autoSpaceDE w:val="0"/>
        <w:autoSpaceDN w:val="0"/>
        <w:adjustRightInd w:val="0"/>
        <w:spacing w:after="0" w:line="360" w:lineRule="auto"/>
        <w:ind w:firstLine="567"/>
        <w:jc w:val="both"/>
        <w:rPr>
          <w:rFonts w:ascii="Times New Roman" w:hAnsi="Times New Roman" w:cs="Times New Roman"/>
          <w:sz w:val="24"/>
          <w:szCs w:val="24"/>
        </w:rPr>
      </w:pPr>
    </w:p>
    <w:p w:rsidR="00BB4166" w:rsidRDefault="00BB4166" w:rsidP="00CF496C">
      <w:pPr>
        <w:autoSpaceDE w:val="0"/>
        <w:autoSpaceDN w:val="0"/>
        <w:adjustRightInd w:val="0"/>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CONCLUSÃO</w:t>
      </w:r>
    </w:p>
    <w:p w:rsidR="009F32E0" w:rsidRPr="00631114" w:rsidRDefault="009F32E0" w:rsidP="009F32E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 pessoas com Síndrome de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vencem barreiras e merecem uma atenção especial dos pais e ou responsáveis, bem como do Estado, para uma inclusão social e combate a discriminação. A esterilização não é o método adequado para prevenção, deve-se utilizar o planejamento familiar, que, cas</w:t>
      </w:r>
      <w:r w:rsidR="0037432C">
        <w:rPr>
          <w:rFonts w:ascii="Times New Roman" w:hAnsi="Times New Roman" w:cs="Times New Roman"/>
          <w:sz w:val="24"/>
          <w:szCs w:val="24"/>
        </w:rPr>
        <w:t>o ineficaz, poderá considerar outro método</w:t>
      </w:r>
      <w:r>
        <w:rPr>
          <w:rFonts w:ascii="Times New Roman" w:hAnsi="Times New Roman" w:cs="Times New Roman"/>
          <w:sz w:val="24"/>
          <w:szCs w:val="24"/>
        </w:rPr>
        <w:t>. Ressalta-se que o direito de constitui</w:t>
      </w:r>
      <w:r w:rsidR="0037432C">
        <w:rPr>
          <w:rFonts w:ascii="Times New Roman" w:hAnsi="Times New Roman" w:cs="Times New Roman"/>
          <w:sz w:val="24"/>
          <w:szCs w:val="24"/>
        </w:rPr>
        <w:t xml:space="preserve">r família deve ser sempre preservado, inclusive para as pessoas com deficiências. </w:t>
      </w:r>
      <w:r w:rsidRPr="009F32E0">
        <w:rPr>
          <w:rFonts w:ascii="Times New Roman" w:hAnsi="Times New Roman" w:cs="Times New Roman"/>
          <w:sz w:val="24"/>
          <w:szCs w:val="24"/>
        </w:rPr>
        <w:t>“Assim, estar-se-á respeitando as conquistas científicas, princípios de bioética, o direito de cidadania da pessoa portadora de deficiência e o direito de personalidade delas.”</w:t>
      </w:r>
      <w:r>
        <w:rPr>
          <w:rFonts w:ascii="Times New Roman" w:hAnsi="Times New Roman" w:cs="Times New Roman"/>
          <w:sz w:val="24"/>
          <w:szCs w:val="24"/>
        </w:rPr>
        <w:t xml:space="preserve"> ((BEVERVANÇO, 2000, p.92</w:t>
      </w:r>
      <w:proofErr w:type="gramStart"/>
      <w:r>
        <w:rPr>
          <w:rFonts w:ascii="Times New Roman" w:hAnsi="Times New Roman" w:cs="Times New Roman"/>
          <w:sz w:val="24"/>
          <w:szCs w:val="24"/>
        </w:rPr>
        <w:t>)</w:t>
      </w:r>
      <w:proofErr w:type="gramEnd"/>
    </w:p>
    <w:p w:rsidR="00D34D1C" w:rsidRDefault="00D34D1C" w:rsidP="009F32E0">
      <w:pPr>
        <w:autoSpaceDE w:val="0"/>
        <w:autoSpaceDN w:val="0"/>
        <w:adjustRightInd w:val="0"/>
        <w:spacing w:after="0" w:line="360" w:lineRule="auto"/>
        <w:ind w:firstLine="567"/>
        <w:jc w:val="both"/>
        <w:rPr>
          <w:rFonts w:ascii="Times New Roman" w:hAnsi="Times New Roman" w:cs="Times New Roman"/>
          <w:sz w:val="24"/>
          <w:szCs w:val="24"/>
        </w:rPr>
      </w:pPr>
    </w:p>
    <w:p w:rsidR="00D34D1C" w:rsidRDefault="00D34D1C" w:rsidP="00D34D1C">
      <w:pPr>
        <w:pStyle w:val="PargrafodaLista"/>
        <w:spacing w:after="0" w:line="360" w:lineRule="auto"/>
        <w:ind w:left="0" w:firstLine="567"/>
        <w:jc w:val="both"/>
        <w:rPr>
          <w:rFonts w:ascii="Times New Roman" w:hAnsi="Times New Roman" w:cs="Times New Roman"/>
          <w:sz w:val="24"/>
          <w:szCs w:val="24"/>
        </w:rPr>
      </w:pPr>
    </w:p>
    <w:p w:rsidR="00631114" w:rsidRPr="00631114" w:rsidRDefault="00631114" w:rsidP="00631114">
      <w:pPr>
        <w:autoSpaceDE w:val="0"/>
        <w:autoSpaceDN w:val="0"/>
        <w:adjustRightInd w:val="0"/>
        <w:spacing w:after="0" w:line="240" w:lineRule="auto"/>
        <w:jc w:val="both"/>
        <w:rPr>
          <w:rFonts w:ascii="Times New Roman" w:hAnsi="Times New Roman" w:cs="Times New Roman"/>
          <w:sz w:val="24"/>
          <w:szCs w:val="24"/>
        </w:rPr>
      </w:pPr>
    </w:p>
    <w:p w:rsidR="00D34D1C" w:rsidRDefault="00D34D1C" w:rsidP="00D34D1C">
      <w:pPr>
        <w:pStyle w:val="PargrafodaLista"/>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REFERÊNCIA</w:t>
      </w:r>
    </w:p>
    <w:p w:rsidR="00811A1B" w:rsidRDefault="00811A1B" w:rsidP="00D34D1C">
      <w:pPr>
        <w:pStyle w:val="PargrafodaLista"/>
        <w:spacing w:after="0" w:line="360" w:lineRule="auto"/>
        <w:ind w:left="0"/>
        <w:jc w:val="center"/>
        <w:rPr>
          <w:rFonts w:ascii="Times New Roman" w:hAnsi="Times New Roman" w:cs="Times New Roman"/>
          <w:b/>
          <w:sz w:val="24"/>
          <w:szCs w:val="24"/>
        </w:rPr>
      </w:pPr>
    </w:p>
    <w:p w:rsidR="00EE3A89" w:rsidRDefault="00EE3A89" w:rsidP="002B73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ALBUQUERQUE, Marta; RAMOS, Susana Isabel Vicente. </w:t>
      </w:r>
      <w:r w:rsidRPr="00EE3A89">
        <w:rPr>
          <w:rFonts w:ascii="Times New Roman" w:hAnsi="Times New Roman" w:cs="Times New Roman"/>
          <w:b/>
          <w:sz w:val="24"/>
          <w:szCs w:val="24"/>
        </w:rPr>
        <w:t>A sexualidade na deficiência mental profunda – um estudo descritivo sobre atitude de pais e profissionais</w:t>
      </w:r>
      <w:r>
        <w:rPr>
          <w:rFonts w:ascii="Times New Roman" w:hAnsi="Times New Roman" w:cs="Times New Roman"/>
          <w:sz w:val="24"/>
          <w:szCs w:val="24"/>
        </w:rPr>
        <w:t>. Disponível em:</w:t>
      </w:r>
      <w:r w:rsidRPr="00EE3A89">
        <w:t xml:space="preserve"> </w:t>
      </w:r>
      <w:hyperlink r:id="rId8" w:history="1">
        <w:r w:rsidRPr="00CE45F1">
          <w:rPr>
            <w:rStyle w:val="Hyperlink"/>
            <w:rFonts w:ascii="Times New Roman" w:hAnsi="Times New Roman" w:cs="Times New Roman"/>
            <w:sz w:val="24"/>
            <w:szCs w:val="24"/>
          </w:rPr>
          <w:t>http://www.psicologia.pt/artigos/textos/A0367.pdf</w:t>
        </w:r>
      </w:hyperlink>
      <w:r>
        <w:rPr>
          <w:rFonts w:ascii="Times New Roman" w:hAnsi="Times New Roman" w:cs="Times New Roman"/>
          <w:sz w:val="24"/>
          <w:szCs w:val="24"/>
        </w:rPr>
        <w:t>. Acessado em 01 Nov 2011.</w:t>
      </w:r>
    </w:p>
    <w:p w:rsidR="00EE3A89" w:rsidRDefault="00EE3A89" w:rsidP="002B7349">
      <w:pPr>
        <w:autoSpaceDE w:val="0"/>
        <w:autoSpaceDN w:val="0"/>
        <w:adjustRightInd w:val="0"/>
        <w:spacing w:after="0" w:line="240" w:lineRule="auto"/>
        <w:jc w:val="both"/>
        <w:rPr>
          <w:rFonts w:ascii="Times New Roman" w:hAnsi="Times New Roman" w:cs="Times New Roman"/>
          <w:sz w:val="24"/>
          <w:szCs w:val="24"/>
        </w:rPr>
      </w:pPr>
    </w:p>
    <w:p w:rsidR="00EE3A89" w:rsidRDefault="00EE3A89" w:rsidP="002B7349">
      <w:pPr>
        <w:autoSpaceDE w:val="0"/>
        <w:autoSpaceDN w:val="0"/>
        <w:adjustRightInd w:val="0"/>
        <w:spacing w:after="0" w:line="240" w:lineRule="auto"/>
        <w:jc w:val="both"/>
        <w:rPr>
          <w:rFonts w:ascii="Times New Roman" w:hAnsi="Times New Roman" w:cs="Times New Roman"/>
          <w:sz w:val="24"/>
          <w:szCs w:val="24"/>
        </w:rPr>
      </w:pPr>
    </w:p>
    <w:p w:rsidR="002B7349" w:rsidRPr="002B7349" w:rsidRDefault="002B7349" w:rsidP="002B7349">
      <w:pPr>
        <w:autoSpaceDE w:val="0"/>
        <w:autoSpaceDN w:val="0"/>
        <w:adjustRightInd w:val="0"/>
        <w:spacing w:after="0" w:line="240" w:lineRule="auto"/>
        <w:jc w:val="both"/>
        <w:rPr>
          <w:rFonts w:ascii="Times New Roman" w:hAnsi="Times New Roman" w:cs="Times New Roman"/>
          <w:sz w:val="24"/>
          <w:szCs w:val="24"/>
        </w:rPr>
      </w:pPr>
      <w:r w:rsidRPr="002B7349">
        <w:rPr>
          <w:rFonts w:ascii="Times New Roman" w:hAnsi="Times New Roman" w:cs="Times New Roman"/>
          <w:sz w:val="24"/>
          <w:szCs w:val="24"/>
        </w:rPr>
        <w:t xml:space="preserve">ALMEIDA, Marina da Silveira Rodrigues. </w:t>
      </w:r>
      <w:r w:rsidRPr="002B7349">
        <w:rPr>
          <w:rFonts w:ascii="Times New Roman" w:hAnsi="Times New Roman" w:cs="Times New Roman"/>
          <w:b/>
          <w:sz w:val="24"/>
          <w:szCs w:val="24"/>
        </w:rPr>
        <w:t xml:space="preserve">A expressão da sexualidade das pessoas com Síndrome de </w:t>
      </w:r>
      <w:proofErr w:type="spellStart"/>
      <w:r w:rsidRPr="002B7349">
        <w:rPr>
          <w:rFonts w:ascii="Times New Roman" w:hAnsi="Times New Roman" w:cs="Times New Roman"/>
          <w:b/>
          <w:sz w:val="24"/>
          <w:szCs w:val="24"/>
        </w:rPr>
        <w:t>Down</w:t>
      </w:r>
      <w:proofErr w:type="spellEnd"/>
      <w:r w:rsidRPr="00631114">
        <w:rPr>
          <w:rFonts w:ascii="Times New Roman" w:hAnsi="Times New Roman" w:cs="Times New Roman"/>
          <w:sz w:val="24"/>
          <w:szCs w:val="24"/>
        </w:rPr>
        <w:t xml:space="preserve">. </w:t>
      </w:r>
      <w:r w:rsidR="00631114" w:rsidRPr="00631114">
        <w:rPr>
          <w:rFonts w:ascii="Times New Roman" w:hAnsi="Times New Roman" w:cs="Times New Roman"/>
          <w:sz w:val="24"/>
          <w:szCs w:val="24"/>
        </w:rPr>
        <w:t>In</w:t>
      </w:r>
      <w:proofErr w:type="gramStart"/>
      <w:r w:rsidR="00631114" w:rsidRPr="00631114">
        <w:rPr>
          <w:rFonts w:ascii="Times New Roman" w:hAnsi="Times New Roman" w:cs="Times New Roman"/>
          <w:sz w:val="24"/>
          <w:szCs w:val="24"/>
        </w:rPr>
        <w:t>.:</w:t>
      </w:r>
      <w:proofErr w:type="gramEnd"/>
      <w:r w:rsidR="00631114" w:rsidRPr="00631114">
        <w:rPr>
          <w:rFonts w:ascii="Times New Roman" w:hAnsi="Times New Roman" w:cs="Times New Roman"/>
          <w:sz w:val="24"/>
          <w:szCs w:val="24"/>
        </w:rPr>
        <w:t xml:space="preserve"> Revista Ibero Americana de </w:t>
      </w:r>
      <w:proofErr w:type="spellStart"/>
      <w:r w:rsidR="00631114" w:rsidRPr="00631114">
        <w:rPr>
          <w:rFonts w:ascii="Times New Roman" w:hAnsi="Times New Roman" w:cs="Times New Roman"/>
          <w:sz w:val="24"/>
          <w:szCs w:val="24"/>
        </w:rPr>
        <w:t>Educación</w:t>
      </w:r>
      <w:proofErr w:type="spellEnd"/>
      <w:r w:rsidR="00631114" w:rsidRPr="00631114">
        <w:rPr>
          <w:rFonts w:ascii="Times New Roman" w:hAnsi="Times New Roman" w:cs="Times New Roman"/>
          <w:sz w:val="24"/>
          <w:szCs w:val="24"/>
        </w:rPr>
        <w:t xml:space="preserve">. </w:t>
      </w:r>
      <w:r w:rsidRPr="00631114">
        <w:rPr>
          <w:rFonts w:ascii="Times New Roman" w:hAnsi="Times New Roman" w:cs="Times New Roman"/>
          <w:sz w:val="24"/>
          <w:szCs w:val="24"/>
        </w:rPr>
        <w:t xml:space="preserve">Instituto Inclusão Brasil, </w:t>
      </w:r>
      <w:r w:rsidR="00631114" w:rsidRPr="00631114">
        <w:rPr>
          <w:rFonts w:ascii="Times New Roman" w:hAnsi="Times New Roman" w:cs="Times New Roman"/>
          <w:sz w:val="24"/>
          <w:szCs w:val="24"/>
        </w:rPr>
        <w:t xml:space="preserve">n. 46/7, </w:t>
      </w:r>
      <w:r w:rsidRPr="00631114">
        <w:rPr>
          <w:rFonts w:ascii="Times New Roman" w:hAnsi="Times New Roman" w:cs="Times New Roman"/>
          <w:sz w:val="24"/>
          <w:szCs w:val="24"/>
        </w:rPr>
        <w:t xml:space="preserve">São Paulo, </w:t>
      </w:r>
      <w:r w:rsidR="00631114">
        <w:rPr>
          <w:rFonts w:ascii="Times New Roman" w:hAnsi="Times New Roman" w:cs="Times New Roman"/>
          <w:sz w:val="24"/>
          <w:szCs w:val="24"/>
        </w:rPr>
        <w:t xml:space="preserve">25 de jul </w:t>
      </w:r>
      <w:r w:rsidRPr="00631114">
        <w:rPr>
          <w:rFonts w:ascii="Times New Roman" w:hAnsi="Times New Roman" w:cs="Times New Roman"/>
          <w:sz w:val="24"/>
          <w:szCs w:val="24"/>
        </w:rPr>
        <w:t>20</w:t>
      </w:r>
      <w:r w:rsidR="00631114" w:rsidRPr="00631114">
        <w:rPr>
          <w:rFonts w:ascii="Times New Roman" w:hAnsi="Times New Roman" w:cs="Times New Roman"/>
          <w:sz w:val="24"/>
          <w:szCs w:val="24"/>
        </w:rPr>
        <w:t xml:space="preserve">08. </w:t>
      </w:r>
      <w:r w:rsidRPr="00631114">
        <w:rPr>
          <w:rFonts w:ascii="Times New Roman" w:hAnsi="Times New Roman" w:cs="Times New Roman"/>
          <w:sz w:val="24"/>
          <w:szCs w:val="24"/>
        </w:rPr>
        <w:t xml:space="preserve">Disponível em: </w:t>
      </w:r>
      <w:hyperlink r:id="rId9" w:history="1">
        <w:r w:rsidRPr="00631114">
          <w:rPr>
            <w:rStyle w:val="Hyperlink"/>
            <w:rFonts w:ascii="Times New Roman" w:hAnsi="Times New Roman" w:cs="Times New Roman"/>
            <w:color w:val="auto"/>
            <w:sz w:val="24"/>
            <w:szCs w:val="24"/>
          </w:rPr>
          <w:t>http://www.rieoei.org/deloslectores/2101Almeida.pdf</w:t>
        </w:r>
      </w:hyperlink>
      <w:r w:rsidRPr="00631114">
        <w:rPr>
          <w:rFonts w:ascii="Times New Roman" w:hAnsi="Times New Roman" w:cs="Times New Roman"/>
          <w:sz w:val="24"/>
          <w:szCs w:val="24"/>
        </w:rPr>
        <w:t xml:space="preserve">. Acessado em: </w:t>
      </w:r>
      <w:proofErr w:type="gramStart"/>
      <w:r w:rsidRPr="00631114">
        <w:rPr>
          <w:rFonts w:ascii="Times New Roman" w:hAnsi="Times New Roman" w:cs="Times New Roman"/>
          <w:sz w:val="24"/>
          <w:szCs w:val="24"/>
        </w:rPr>
        <w:t>02 Nov</w:t>
      </w:r>
      <w:proofErr w:type="gramEnd"/>
      <w:r w:rsidRPr="00631114">
        <w:rPr>
          <w:rFonts w:ascii="Times New Roman" w:hAnsi="Times New Roman" w:cs="Times New Roman"/>
          <w:sz w:val="24"/>
          <w:szCs w:val="24"/>
        </w:rPr>
        <w:t xml:space="preserve"> 2011.</w:t>
      </w:r>
      <w:r w:rsidRPr="002B7349">
        <w:rPr>
          <w:rFonts w:ascii="Times New Roman" w:hAnsi="Times New Roman" w:cs="Times New Roman"/>
          <w:sz w:val="24"/>
          <w:szCs w:val="24"/>
        </w:rPr>
        <w:t xml:space="preserve"> </w:t>
      </w:r>
    </w:p>
    <w:p w:rsidR="002B7349" w:rsidRDefault="002B7349" w:rsidP="00D34D1C">
      <w:pPr>
        <w:autoSpaceDE w:val="0"/>
        <w:autoSpaceDN w:val="0"/>
        <w:adjustRightInd w:val="0"/>
        <w:spacing w:after="0" w:line="240" w:lineRule="auto"/>
        <w:jc w:val="both"/>
        <w:rPr>
          <w:rFonts w:ascii="Times New Roman" w:hAnsi="Times New Roman" w:cs="Times New Roman"/>
          <w:sz w:val="24"/>
          <w:szCs w:val="24"/>
        </w:rPr>
      </w:pPr>
    </w:p>
    <w:p w:rsidR="002B7349" w:rsidRDefault="002B7349" w:rsidP="00D34D1C">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061B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BEVERVANÇO, Rosana Beraldi. </w:t>
      </w:r>
      <w:r w:rsidRPr="00061BC8">
        <w:rPr>
          <w:rFonts w:ascii="Times New Roman" w:hAnsi="Times New Roman" w:cs="Times New Roman"/>
          <w:b/>
          <w:sz w:val="24"/>
          <w:szCs w:val="24"/>
        </w:rPr>
        <w:t>A Esterilização</w:t>
      </w:r>
      <w:r>
        <w:rPr>
          <w:rFonts w:ascii="Times New Roman" w:hAnsi="Times New Roman" w:cs="Times New Roman"/>
          <w:sz w:val="24"/>
          <w:szCs w:val="24"/>
        </w:rPr>
        <w:t xml:space="preserve">. Disponível em: </w:t>
      </w:r>
      <w:hyperlink r:id="rId10" w:history="1">
        <w:r w:rsidRPr="00CE45F1">
          <w:rPr>
            <w:rStyle w:val="Hyperlink"/>
            <w:rFonts w:ascii="Times New Roman" w:hAnsi="Times New Roman" w:cs="Times New Roman"/>
            <w:sz w:val="24"/>
            <w:szCs w:val="24"/>
          </w:rPr>
          <w:t>http://www.ampid.org.br/Artigos/EsterilizacaoPDeficiente.php</w:t>
        </w:r>
      </w:hyperlink>
      <w:r>
        <w:rPr>
          <w:rFonts w:ascii="Times New Roman" w:hAnsi="Times New Roman" w:cs="Times New Roman"/>
          <w:sz w:val="24"/>
          <w:szCs w:val="24"/>
        </w:rPr>
        <w:t xml:space="preserve">. Acessado em: </w:t>
      </w:r>
      <w:proofErr w:type="gramStart"/>
      <w:r>
        <w:rPr>
          <w:rFonts w:ascii="Times New Roman" w:hAnsi="Times New Roman" w:cs="Times New Roman"/>
          <w:sz w:val="24"/>
          <w:szCs w:val="24"/>
        </w:rPr>
        <w:t>18 Nov</w:t>
      </w:r>
      <w:proofErr w:type="gramEnd"/>
      <w:r>
        <w:rPr>
          <w:rFonts w:ascii="Times New Roman" w:hAnsi="Times New Roman" w:cs="Times New Roman"/>
          <w:sz w:val="24"/>
          <w:szCs w:val="24"/>
        </w:rPr>
        <w:t xml:space="preserve"> 2011. </w:t>
      </w:r>
    </w:p>
    <w:p w:rsidR="00061BC8" w:rsidRDefault="00061BC8" w:rsidP="00061BC8">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061BC8">
      <w:pPr>
        <w:autoSpaceDE w:val="0"/>
        <w:autoSpaceDN w:val="0"/>
        <w:adjustRightInd w:val="0"/>
        <w:spacing w:after="0" w:line="240" w:lineRule="auto"/>
        <w:jc w:val="both"/>
        <w:rPr>
          <w:rFonts w:ascii="Times New Roman" w:hAnsi="Times New Roman" w:cs="Times New Roman"/>
          <w:sz w:val="24"/>
          <w:szCs w:val="24"/>
        </w:rPr>
      </w:pPr>
    </w:p>
    <w:p w:rsidR="00CD57B2" w:rsidRPr="00CD57B2" w:rsidRDefault="00CD57B2" w:rsidP="00CD57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D’ÁVILA, Maria Cristina. Eclipse Lúdico. In</w:t>
      </w:r>
      <w:proofErr w:type="gramStart"/>
      <w:r w:rsidRPr="00CD57B2">
        <w:rPr>
          <w:rFonts w:ascii="Times New Roman" w:hAnsi="Times New Roman" w:cs="Times New Roman"/>
          <w:sz w:val="24"/>
          <w:szCs w:val="24"/>
        </w:rPr>
        <w:t>.:</w:t>
      </w:r>
      <w:proofErr w:type="gramEnd"/>
      <w:r w:rsidRPr="00CD57B2">
        <w:rPr>
          <w:rFonts w:ascii="Times New Roman" w:hAnsi="Times New Roman" w:cs="Times New Roman"/>
          <w:sz w:val="24"/>
          <w:szCs w:val="24"/>
        </w:rPr>
        <w:t xml:space="preserve"> Revista FAEEBA Educação e Contemporaneidade. </w:t>
      </w:r>
      <w:proofErr w:type="gramStart"/>
      <w:r w:rsidRPr="00CD57B2">
        <w:rPr>
          <w:rFonts w:ascii="Times New Roman" w:hAnsi="Times New Roman" w:cs="Times New Roman"/>
          <w:sz w:val="24"/>
          <w:szCs w:val="24"/>
        </w:rPr>
        <w:t>v.</w:t>
      </w:r>
      <w:proofErr w:type="gramEnd"/>
      <w:r w:rsidRPr="00CD57B2">
        <w:rPr>
          <w:rFonts w:ascii="Times New Roman" w:hAnsi="Times New Roman" w:cs="Times New Roman"/>
          <w:sz w:val="24"/>
          <w:szCs w:val="24"/>
        </w:rPr>
        <w:t xml:space="preserve">15. </w:t>
      </w:r>
      <w:proofErr w:type="gramStart"/>
      <w:r w:rsidRPr="00CD57B2">
        <w:rPr>
          <w:rFonts w:ascii="Times New Roman" w:hAnsi="Times New Roman" w:cs="Times New Roman"/>
          <w:sz w:val="24"/>
          <w:szCs w:val="24"/>
        </w:rPr>
        <w:t>n.</w:t>
      </w:r>
      <w:proofErr w:type="gramEnd"/>
      <w:r w:rsidRPr="00CD57B2">
        <w:rPr>
          <w:rFonts w:ascii="Times New Roman" w:hAnsi="Times New Roman" w:cs="Times New Roman"/>
          <w:sz w:val="24"/>
          <w:szCs w:val="24"/>
        </w:rPr>
        <w:t xml:space="preserve">25. </w:t>
      </w:r>
      <w:proofErr w:type="gramStart"/>
      <w:r w:rsidRPr="00CD57B2">
        <w:rPr>
          <w:rFonts w:ascii="Times New Roman" w:hAnsi="Times New Roman" w:cs="Times New Roman"/>
          <w:sz w:val="24"/>
          <w:szCs w:val="24"/>
        </w:rPr>
        <w:t>jan</w:t>
      </w:r>
      <w:proofErr w:type="gramEnd"/>
      <w:r w:rsidRPr="00CD57B2">
        <w:rPr>
          <w:rStyle w:val="notranslate"/>
          <w:rFonts w:ascii="Times New Roman" w:hAnsi="Times New Roman" w:cs="Times New Roman"/>
        </w:rPr>
        <w:t xml:space="preserve">/jun. </w:t>
      </w:r>
      <w:r w:rsidRPr="00CD57B2">
        <w:rPr>
          <w:rFonts w:ascii="Times New Roman" w:hAnsi="Times New Roman" w:cs="Times New Roman"/>
          <w:sz w:val="24"/>
          <w:szCs w:val="24"/>
        </w:rPr>
        <w:t>Salvador: EDUNEB, 2006.</w:t>
      </w:r>
    </w:p>
    <w:p w:rsidR="00CD57B2" w:rsidRDefault="00CD57B2" w:rsidP="00061BC8">
      <w:pPr>
        <w:autoSpaceDE w:val="0"/>
        <w:autoSpaceDN w:val="0"/>
        <w:adjustRightInd w:val="0"/>
        <w:spacing w:after="0" w:line="240" w:lineRule="auto"/>
        <w:jc w:val="both"/>
        <w:rPr>
          <w:rFonts w:ascii="Times New Roman" w:hAnsi="Times New Roman" w:cs="Times New Roman"/>
          <w:sz w:val="24"/>
          <w:szCs w:val="24"/>
        </w:rPr>
      </w:pPr>
    </w:p>
    <w:p w:rsidR="00CD57B2" w:rsidRDefault="00CD57B2" w:rsidP="00061BC8">
      <w:pPr>
        <w:autoSpaceDE w:val="0"/>
        <w:autoSpaceDN w:val="0"/>
        <w:adjustRightInd w:val="0"/>
        <w:spacing w:after="0" w:line="240" w:lineRule="auto"/>
        <w:jc w:val="both"/>
        <w:rPr>
          <w:rFonts w:ascii="Times New Roman" w:hAnsi="Times New Roman" w:cs="Times New Roman"/>
          <w:sz w:val="24"/>
          <w:szCs w:val="24"/>
        </w:rPr>
      </w:pPr>
    </w:p>
    <w:p w:rsidR="006213D9" w:rsidRDefault="006213D9" w:rsidP="00061B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DINIZ, Maria Helena. Direito de Família. 25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2010.</w:t>
      </w:r>
    </w:p>
    <w:p w:rsidR="006213D9" w:rsidRDefault="006213D9" w:rsidP="00061BC8">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061B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EL-HANI, </w:t>
      </w:r>
      <w:proofErr w:type="spellStart"/>
      <w:r>
        <w:rPr>
          <w:rFonts w:ascii="Times New Roman" w:hAnsi="Times New Roman" w:cs="Times New Roman"/>
          <w:sz w:val="24"/>
          <w:szCs w:val="24"/>
        </w:rPr>
        <w:t>Charbel</w:t>
      </w:r>
      <w:proofErr w:type="spellEnd"/>
      <w:r>
        <w:rPr>
          <w:rFonts w:ascii="Times New Roman" w:hAnsi="Times New Roman" w:cs="Times New Roman"/>
          <w:sz w:val="24"/>
          <w:szCs w:val="24"/>
        </w:rPr>
        <w:t xml:space="preserve">; GUSMÃO, Fábio AF; MOREIRA, Lília Maria de Azevedo. </w:t>
      </w:r>
      <w:r w:rsidRPr="002F0CE1">
        <w:rPr>
          <w:rFonts w:ascii="Times New Roman" w:hAnsi="Times New Roman" w:cs="Times New Roman"/>
          <w:b/>
          <w:sz w:val="24"/>
          <w:szCs w:val="24"/>
        </w:rPr>
        <w:t xml:space="preserve">A síndrome de </w:t>
      </w:r>
      <w:proofErr w:type="spellStart"/>
      <w:r w:rsidRPr="002F0CE1">
        <w:rPr>
          <w:rFonts w:ascii="Times New Roman" w:hAnsi="Times New Roman" w:cs="Times New Roman"/>
          <w:b/>
          <w:sz w:val="24"/>
          <w:szCs w:val="24"/>
        </w:rPr>
        <w:t>Down</w:t>
      </w:r>
      <w:proofErr w:type="spellEnd"/>
      <w:r w:rsidRPr="002F0CE1">
        <w:rPr>
          <w:rFonts w:ascii="Times New Roman" w:hAnsi="Times New Roman" w:cs="Times New Roman"/>
          <w:b/>
          <w:sz w:val="24"/>
          <w:szCs w:val="24"/>
        </w:rPr>
        <w:t xml:space="preserve"> e sua patogênese: considerações sobre o determinismo genético</w:t>
      </w:r>
      <w:r>
        <w:rPr>
          <w:rFonts w:ascii="Times New Roman" w:hAnsi="Times New Roman" w:cs="Times New Roman"/>
          <w:b/>
          <w:sz w:val="24"/>
          <w:szCs w:val="24"/>
        </w:rPr>
        <w:t xml:space="preserve">. </w:t>
      </w:r>
      <w:r w:rsidRPr="002F0CE1">
        <w:rPr>
          <w:rFonts w:ascii="Times New Roman" w:hAnsi="Times New Roman" w:cs="Times New Roman"/>
          <w:sz w:val="24"/>
          <w:szCs w:val="24"/>
        </w:rPr>
        <w:t>In</w:t>
      </w:r>
      <w:proofErr w:type="gramStart"/>
      <w:r w:rsidRPr="002F0CE1">
        <w:rPr>
          <w:rFonts w:ascii="Times New Roman" w:hAnsi="Times New Roman" w:cs="Times New Roman"/>
          <w:sz w:val="24"/>
          <w:szCs w:val="24"/>
        </w:rPr>
        <w:t>.:</w:t>
      </w:r>
      <w:proofErr w:type="gramEnd"/>
      <w:r w:rsidRPr="002F0CE1">
        <w:rPr>
          <w:rFonts w:ascii="Times New Roman" w:hAnsi="Times New Roman" w:cs="Times New Roman"/>
          <w:sz w:val="24"/>
          <w:szCs w:val="24"/>
        </w:rPr>
        <w:t xml:space="preserve"> </w:t>
      </w:r>
      <w:proofErr w:type="spellStart"/>
      <w:r w:rsidRPr="002F0CE1">
        <w:rPr>
          <w:rFonts w:ascii="Times New Roman" w:hAnsi="Times New Roman" w:cs="Times New Roman"/>
          <w:sz w:val="24"/>
          <w:szCs w:val="24"/>
        </w:rPr>
        <w:t>Rev</w:t>
      </w:r>
      <w:proofErr w:type="spellEnd"/>
      <w:r w:rsidRPr="002F0CE1">
        <w:rPr>
          <w:rFonts w:ascii="Times New Roman" w:hAnsi="Times New Roman" w:cs="Times New Roman"/>
          <w:sz w:val="24"/>
          <w:szCs w:val="24"/>
        </w:rPr>
        <w:t xml:space="preserve"> </w:t>
      </w:r>
      <w:proofErr w:type="spellStart"/>
      <w:r w:rsidRPr="002F0CE1">
        <w:rPr>
          <w:rFonts w:ascii="Times New Roman" w:hAnsi="Times New Roman" w:cs="Times New Roman"/>
          <w:sz w:val="24"/>
          <w:szCs w:val="24"/>
        </w:rPr>
        <w:t>Bras</w:t>
      </w:r>
      <w:proofErr w:type="spellEnd"/>
      <w:r w:rsidRPr="002F0CE1">
        <w:rPr>
          <w:rFonts w:ascii="Times New Roman" w:hAnsi="Times New Roman" w:cs="Times New Roman"/>
          <w:sz w:val="24"/>
          <w:szCs w:val="24"/>
        </w:rPr>
        <w:t xml:space="preserve"> Psiquiatr</w:t>
      </w:r>
      <w:r>
        <w:rPr>
          <w:rFonts w:ascii="Times New Roman" w:hAnsi="Times New Roman" w:cs="Times New Roman"/>
          <w:sz w:val="24"/>
          <w:szCs w:val="24"/>
        </w:rPr>
        <w:t>ia</w:t>
      </w:r>
      <w:r w:rsidRPr="002F0CE1">
        <w:rPr>
          <w:rFonts w:ascii="Times New Roman" w:hAnsi="Times New Roman" w:cs="Times New Roman"/>
          <w:sz w:val="24"/>
          <w:szCs w:val="24"/>
        </w:rPr>
        <w:t xml:space="preserve"> 2000</w:t>
      </w:r>
      <w:r w:rsidR="00515480">
        <w:rPr>
          <w:rFonts w:ascii="Times New Roman" w:hAnsi="Times New Roman" w:cs="Times New Roman"/>
          <w:sz w:val="24"/>
          <w:szCs w:val="24"/>
        </w:rPr>
        <w:t xml:space="preserve">. Disponível em: </w:t>
      </w:r>
      <w:hyperlink r:id="rId11" w:history="1">
        <w:r w:rsidR="00515480" w:rsidRPr="00CE45F1">
          <w:rPr>
            <w:rStyle w:val="Hyperlink"/>
            <w:rFonts w:ascii="Times New Roman" w:hAnsi="Times New Roman" w:cs="Times New Roman"/>
            <w:sz w:val="24"/>
            <w:szCs w:val="24"/>
          </w:rPr>
          <w:t>http://www.scielo.br/pdf/rbp/v22n2/a11v22n2.pdf</w:t>
        </w:r>
      </w:hyperlink>
      <w:r w:rsidR="00515480">
        <w:rPr>
          <w:rFonts w:ascii="Times New Roman" w:hAnsi="Times New Roman" w:cs="Times New Roman"/>
          <w:sz w:val="24"/>
          <w:szCs w:val="24"/>
        </w:rPr>
        <w:t>. Acessado em: 01 Nov 2011.</w:t>
      </w:r>
    </w:p>
    <w:p w:rsidR="00061BC8" w:rsidRDefault="00061BC8" w:rsidP="00D34D1C">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D34D1C">
      <w:pPr>
        <w:autoSpaceDE w:val="0"/>
        <w:autoSpaceDN w:val="0"/>
        <w:adjustRightInd w:val="0"/>
        <w:spacing w:after="0" w:line="240" w:lineRule="auto"/>
        <w:jc w:val="both"/>
        <w:rPr>
          <w:rFonts w:ascii="Times New Roman" w:hAnsi="Times New Roman" w:cs="Times New Roman"/>
          <w:sz w:val="24"/>
          <w:szCs w:val="24"/>
        </w:rPr>
      </w:pPr>
    </w:p>
    <w:p w:rsidR="00C706AC" w:rsidRDefault="00C706AC" w:rsidP="00D3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FUNDAÇÃO SÍNDROME DE DOWN. </w:t>
      </w:r>
      <w:r w:rsidRPr="00C706AC">
        <w:rPr>
          <w:rFonts w:ascii="Times New Roman" w:hAnsi="Times New Roman" w:cs="Times New Roman"/>
          <w:b/>
          <w:sz w:val="24"/>
          <w:szCs w:val="24"/>
        </w:rPr>
        <w:t xml:space="preserve">O que é Síndrome de </w:t>
      </w:r>
      <w:proofErr w:type="spellStart"/>
      <w:r w:rsidRPr="00C706AC">
        <w:rPr>
          <w:rFonts w:ascii="Times New Roman" w:hAnsi="Times New Roman" w:cs="Times New Roman"/>
          <w:b/>
          <w:sz w:val="24"/>
          <w:szCs w:val="24"/>
        </w:rPr>
        <w:t>Down</w:t>
      </w:r>
      <w:proofErr w:type="spellEnd"/>
      <w:proofErr w:type="gramStart"/>
      <w:r w:rsidRPr="00C706AC">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Disponível em: </w:t>
      </w:r>
      <w:hyperlink r:id="rId12" w:history="1">
        <w:r w:rsidRPr="00CE45F1">
          <w:rPr>
            <w:rStyle w:val="Hyperlink"/>
            <w:rFonts w:ascii="Times New Roman" w:hAnsi="Times New Roman" w:cs="Times New Roman"/>
            <w:sz w:val="24"/>
            <w:szCs w:val="24"/>
          </w:rPr>
          <w:t>http://www.fsdown.org.br/site/pasta_116_0__o-que-e-sindrome-de-down-.html</w:t>
        </w:r>
      </w:hyperlink>
      <w:r>
        <w:rPr>
          <w:rFonts w:ascii="Times New Roman" w:hAnsi="Times New Roman" w:cs="Times New Roman"/>
          <w:sz w:val="24"/>
          <w:szCs w:val="24"/>
        </w:rPr>
        <w:t xml:space="preserve">. Acessado em: </w:t>
      </w:r>
      <w:proofErr w:type="gramStart"/>
      <w:r>
        <w:rPr>
          <w:rFonts w:ascii="Times New Roman" w:hAnsi="Times New Roman" w:cs="Times New Roman"/>
          <w:sz w:val="24"/>
          <w:szCs w:val="24"/>
        </w:rPr>
        <w:t>02 Nov</w:t>
      </w:r>
      <w:proofErr w:type="gramEnd"/>
      <w:r>
        <w:rPr>
          <w:rFonts w:ascii="Times New Roman" w:hAnsi="Times New Roman" w:cs="Times New Roman"/>
          <w:sz w:val="24"/>
          <w:szCs w:val="24"/>
        </w:rPr>
        <w:t xml:space="preserve"> 2011. </w:t>
      </w:r>
    </w:p>
    <w:p w:rsidR="00C706AC" w:rsidRDefault="00C706AC" w:rsidP="00D34D1C">
      <w:pPr>
        <w:autoSpaceDE w:val="0"/>
        <w:autoSpaceDN w:val="0"/>
        <w:adjustRightInd w:val="0"/>
        <w:spacing w:after="0" w:line="240" w:lineRule="auto"/>
        <w:jc w:val="both"/>
        <w:rPr>
          <w:rFonts w:ascii="Times New Roman" w:hAnsi="Times New Roman" w:cs="Times New Roman"/>
          <w:sz w:val="24"/>
          <w:szCs w:val="24"/>
        </w:rPr>
      </w:pPr>
    </w:p>
    <w:p w:rsidR="00C706AC" w:rsidRDefault="00C706AC" w:rsidP="00D34D1C">
      <w:pPr>
        <w:autoSpaceDE w:val="0"/>
        <w:autoSpaceDN w:val="0"/>
        <w:adjustRightInd w:val="0"/>
        <w:spacing w:after="0" w:line="240" w:lineRule="auto"/>
        <w:jc w:val="both"/>
        <w:rPr>
          <w:rFonts w:ascii="Times New Roman" w:hAnsi="Times New Roman" w:cs="Times New Roman"/>
          <w:sz w:val="24"/>
          <w:szCs w:val="24"/>
        </w:rPr>
      </w:pPr>
    </w:p>
    <w:p w:rsidR="00515480" w:rsidRDefault="00515480" w:rsidP="00515480">
      <w:pPr>
        <w:autoSpaceDE w:val="0"/>
        <w:autoSpaceDN w:val="0"/>
        <w:adjustRightInd w:val="0"/>
        <w:spacing w:after="0" w:line="240" w:lineRule="auto"/>
        <w:rPr>
          <w:rFonts w:ascii="Times New Roman" w:hAnsi="Times New Roman" w:cs="Times New Roman"/>
          <w:sz w:val="24"/>
          <w:szCs w:val="24"/>
        </w:rPr>
      </w:pPr>
      <w:r w:rsidRPr="00515480">
        <w:rPr>
          <w:rFonts w:ascii="Times New Roman" w:hAnsi="Times New Roman" w:cs="Times New Roman"/>
          <w:sz w:val="24"/>
          <w:szCs w:val="24"/>
        </w:rPr>
        <w:t xml:space="preserve">GUSMÃO, Fábio AF; MOREIRA, Lília Maria de Azevedo. </w:t>
      </w:r>
      <w:r w:rsidRPr="00515480">
        <w:rPr>
          <w:rFonts w:ascii="Times New Roman" w:hAnsi="Times New Roman" w:cs="Times New Roman"/>
          <w:b/>
          <w:sz w:val="24"/>
          <w:szCs w:val="24"/>
        </w:rPr>
        <w:t xml:space="preserve">Aspectos genéticos e sociais da sexualidade em pessoas com síndrome de </w:t>
      </w:r>
      <w:proofErr w:type="spellStart"/>
      <w:r w:rsidRPr="00515480">
        <w:rPr>
          <w:rFonts w:ascii="Times New Roman" w:hAnsi="Times New Roman" w:cs="Times New Roman"/>
          <w:b/>
          <w:sz w:val="24"/>
          <w:szCs w:val="24"/>
        </w:rPr>
        <w:t>Down</w:t>
      </w:r>
      <w:proofErr w:type="spellEnd"/>
      <w:r w:rsidRPr="00515480">
        <w:rPr>
          <w:rFonts w:ascii="Times New Roman" w:hAnsi="Times New Roman" w:cs="Times New Roman"/>
          <w:b/>
          <w:sz w:val="24"/>
          <w:szCs w:val="24"/>
        </w:rPr>
        <w:t>.</w:t>
      </w:r>
      <w:r>
        <w:rPr>
          <w:rFonts w:ascii="Times New Roman" w:hAnsi="Times New Roman" w:cs="Times New Roman"/>
          <w:b/>
          <w:sz w:val="24"/>
          <w:szCs w:val="24"/>
        </w:rPr>
        <w:t xml:space="preserve"> </w:t>
      </w:r>
      <w:r w:rsidRPr="002F0CE1">
        <w:rPr>
          <w:rFonts w:ascii="Times New Roman" w:hAnsi="Times New Roman" w:cs="Times New Roman"/>
          <w:sz w:val="24"/>
          <w:szCs w:val="24"/>
        </w:rPr>
        <w:t>In</w:t>
      </w:r>
      <w:proofErr w:type="gramStart"/>
      <w:r w:rsidRPr="002F0CE1">
        <w:rPr>
          <w:rFonts w:ascii="Times New Roman" w:hAnsi="Times New Roman" w:cs="Times New Roman"/>
          <w:sz w:val="24"/>
          <w:szCs w:val="24"/>
        </w:rPr>
        <w:t>.:</w:t>
      </w:r>
      <w:proofErr w:type="gramEnd"/>
      <w:r w:rsidRPr="002F0CE1">
        <w:rPr>
          <w:rFonts w:ascii="Times New Roman" w:hAnsi="Times New Roman" w:cs="Times New Roman"/>
          <w:sz w:val="24"/>
          <w:szCs w:val="24"/>
        </w:rPr>
        <w:t xml:space="preserve"> </w:t>
      </w:r>
      <w:proofErr w:type="spellStart"/>
      <w:r w:rsidRPr="002F0CE1">
        <w:rPr>
          <w:rFonts w:ascii="Times New Roman" w:hAnsi="Times New Roman" w:cs="Times New Roman"/>
          <w:sz w:val="24"/>
          <w:szCs w:val="24"/>
        </w:rPr>
        <w:t>Rev</w:t>
      </w:r>
      <w:proofErr w:type="spellEnd"/>
      <w:r w:rsidRPr="002F0CE1">
        <w:rPr>
          <w:rFonts w:ascii="Times New Roman" w:hAnsi="Times New Roman" w:cs="Times New Roman"/>
          <w:sz w:val="24"/>
          <w:szCs w:val="24"/>
        </w:rPr>
        <w:t xml:space="preserve"> </w:t>
      </w:r>
      <w:proofErr w:type="spellStart"/>
      <w:r w:rsidRPr="002F0CE1">
        <w:rPr>
          <w:rFonts w:ascii="Times New Roman" w:hAnsi="Times New Roman" w:cs="Times New Roman"/>
          <w:sz w:val="24"/>
          <w:szCs w:val="24"/>
        </w:rPr>
        <w:t>Bras</w:t>
      </w:r>
      <w:proofErr w:type="spellEnd"/>
      <w:r w:rsidRPr="002F0CE1">
        <w:rPr>
          <w:rFonts w:ascii="Times New Roman" w:hAnsi="Times New Roman" w:cs="Times New Roman"/>
          <w:sz w:val="24"/>
          <w:szCs w:val="24"/>
        </w:rPr>
        <w:t xml:space="preserve"> Psiquiatr</w:t>
      </w:r>
      <w:r>
        <w:rPr>
          <w:rFonts w:ascii="Times New Roman" w:hAnsi="Times New Roman" w:cs="Times New Roman"/>
          <w:sz w:val="24"/>
          <w:szCs w:val="24"/>
        </w:rPr>
        <w:t>ia</w:t>
      </w:r>
      <w:r w:rsidRPr="002F0CE1">
        <w:rPr>
          <w:rFonts w:ascii="Times New Roman" w:hAnsi="Times New Roman" w:cs="Times New Roman"/>
          <w:sz w:val="24"/>
          <w:szCs w:val="24"/>
        </w:rPr>
        <w:t xml:space="preserve"> 2000</w:t>
      </w:r>
      <w:r>
        <w:rPr>
          <w:rFonts w:ascii="Times New Roman" w:hAnsi="Times New Roman" w:cs="Times New Roman"/>
          <w:sz w:val="24"/>
          <w:szCs w:val="24"/>
        </w:rPr>
        <w:t xml:space="preserve">. Disponível em: </w:t>
      </w:r>
      <w:hyperlink r:id="rId13" w:history="1">
        <w:r w:rsidRPr="00CE45F1">
          <w:rPr>
            <w:rStyle w:val="Hyperlink"/>
            <w:rFonts w:ascii="Times New Roman" w:hAnsi="Times New Roman" w:cs="Times New Roman"/>
            <w:sz w:val="24"/>
            <w:szCs w:val="24"/>
          </w:rPr>
          <w:t>http://www.scielo.br/pdf/rbp/v24n2/a11v24n2.pdf</w:t>
        </w:r>
      </w:hyperlink>
      <w:r>
        <w:rPr>
          <w:rFonts w:ascii="Times New Roman" w:hAnsi="Times New Roman" w:cs="Times New Roman"/>
          <w:sz w:val="24"/>
          <w:szCs w:val="24"/>
        </w:rPr>
        <w:t>. Acessado em: 01 Nov 2011.</w:t>
      </w:r>
    </w:p>
    <w:p w:rsidR="00515480" w:rsidRDefault="00515480" w:rsidP="00D34D1C">
      <w:pPr>
        <w:autoSpaceDE w:val="0"/>
        <w:autoSpaceDN w:val="0"/>
        <w:adjustRightInd w:val="0"/>
        <w:spacing w:after="0" w:line="240" w:lineRule="auto"/>
        <w:jc w:val="both"/>
        <w:rPr>
          <w:rFonts w:ascii="Times New Roman" w:hAnsi="Times New Roman" w:cs="Times New Roman"/>
          <w:sz w:val="24"/>
          <w:szCs w:val="24"/>
        </w:rPr>
      </w:pPr>
    </w:p>
    <w:p w:rsidR="00515480" w:rsidRDefault="00515480" w:rsidP="00D34D1C">
      <w:pPr>
        <w:autoSpaceDE w:val="0"/>
        <w:autoSpaceDN w:val="0"/>
        <w:adjustRightInd w:val="0"/>
        <w:spacing w:after="0" w:line="240" w:lineRule="auto"/>
        <w:jc w:val="both"/>
        <w:rPr>
          <w:rFonts w:ascii="Times New Roman" w:hAnsi="Times New Roman" w:cs="Times New Roman"/>
          <w:sz w:val="24"/>
          <w:szCs w:val="24"/>
        </w:rPr>
      </w:pPr>
    </w:p>
    <w:p w:rsidR="00044C75" w:rsidRDefault="00044C75" w:rsidP="00D3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LEITE, Leonardo. </w:t>
      </w:r>
      <w:r w:rsidRPr="00061BC8">
        <w:rPr>
          <w:rFonts w:ascii="Times New Roman" w:hAnsi="Times New Roman" w:cs="Times New Roman"/>
          <w:b/>
          <w:sz w:val="24"/>
          <w:szCs w:val="24"/>
        </w:rPr>
        <w:t xml:space="preserve">Síndrome de </w:t>
      </w:r>
      <w:proofErr w:type="spellStart"/>
      <w:r w:rsidRPr="00061BC8">
        <w:rPr>
          <w:rFonts w:ascii="Times New Roman" w:hAnsi="Times New Roman" w:cs="Times New Roman"/>
          <w:b/>
          <w:sz w:val="24"/>
          <w:szCs w:val="24"/>
        </w:rPr>
        <w:t>Down</w:t>
      </w:r>
      <w:proofErr w:type="spellEnd"/>
      <w:r>
        <w:rPr>
          <w:rFonts w:ascii="Times New Roman" w:hAnsi="Times New Roman" w:cs="Times New Roman"/>
          <w:sz w:val="24"/>
          <w:szCs w:val="24"/>
        </w:rPr>
        <w:t xml:space="preserve">. Disponível em: </w:t>
      </w:r>
      <w:hyperlink r:id="rId14" w:history="1">
        <w:r w:rsidRPr="00CE45F1">
          <w:rPr>
            <w:rStyle w:val="Hyperlink"/>
            <w:rFonts w:ascii="Times New Roman" w:hAnsi="Times New Roman" w:cs="Times New Roman"/>
            <w:sz w:val="24"/>
            <w:szCs w:val="24"/>
          </w:rPr>
          <w:t>http://www.ghente.org/ciencia/genetica/down.htm</w:t>
        </w:r>
      </w:hyperlink>
      <w:r>
        <w:rPr>
          <w:rFonts w:ascii="Times New Roman" w:hAnsi="Times New Roman" w:cs="Times New Roman"/>
          <w:sz w:val="24"/>
          <w:szCs w:val="24"/>
        </w:rPr>
        <w:t xml:space="preserve">. Acessado em: </w:t>
      </w:r>
      <w:proofErr w:type="gramStart"/>
      <w:r>
        <w:rPr>
          <w:rFonts w:ascii="Times New Roman" w:hAnsi="Times New Roman" w:cs="Times New Roman"/>
          <w:sz w:val="24"/>
          <w:szCs w:val="24"/>
        </w:rPr>
        <w:t>02 Nov</w:t>
      </w:r>
      <w:proofErr w:type="gramEnd"/>
      <w:r>
        <w:rPr>
          <w:rFonts w:ascii="Times New Roman" w:hAnsi="Times New Roman" w:cs="Times New Roman"/>
          <w:sz w:val="24"/>
          <w:szCs w:val="24"/>
        </w:rPr>
        <w:t xml:space="preserve"> 2011. </w:t>
      </w:r>
    </w:p>
    <w:p w:rsidR="00044C75" w:rsidRDefault="00044C75" w:rsidP="00D34D1C">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D34D1C">
      <w:pPr>
        <w:autoSpaceDE w:val="0"/>
        <w:autoSpaceDN w:val="0"/>
        <w:adjustRightInd w:val="0"/>
        <w:spacing w:after="0" w:line="240" w:lineRule="auto"/>
        <w:jc w:val="both"/>
        <w:rPr>
          <w:rFonts w:ascii="Times New Roman" w:hAnsi="Times New Roman" w:cs="Times New Roman"/>
          <w:sz w:val="24"/>
          <w:szCs w:val="24"/>
        </w:rPr>
      </w:pPr>
    </w:p>
    <w:p w:rsidR="00D34D1C" w:rsidRDefault="00D34D1C" w:rsidP="00D34D1C">
      <w:pPr>
        <w:autoSpaceDE w:val="0"/>
        <w:autoSpaceDN w:val="0"/>
        <w:adjustRightInd w:val="0"/>
        <w:spacing w:after="0" w:line="240" w:lineRule="auto"/>
        <w:jc w:val="both"/>
        <w:rPr>
          <w:rFonts w:ascii="Times New Roman" w:hAnsi="Times New Roman" w:cs="Times New Roman"/>
          <w:sz w:val="24"/>
          <w:szCs w:val="24"/>
        </w:rPr>
      </w:pPr>
      <w:r w:rsidRPr="00D34D1C">
        <w:rPr>
          <w:rFonts w:ascii="Times New Roman" w:hAnsi="Times New Roman" w:cs="Times New Roman"/>
          <w:sz w:val="24"/>
          <w:szCs w:val="24"/>
        </w:rPr>
        <w:lastRenderedPageBreak/>
        <w:t xml:space="preserve">SAAD, </w:t>
      </w:r>
      <w:proofErr w:type="spellStart"/>
      <w:r w:rsidRPr="00D34D1C">
        <w:rPr>
          <w:rFonts w:ascii="Times New Roman" w:hAnsi="Times New Roman" w:cs="Times New Roman"/>
          <w:sz w:val="24"/>
          <w:szCs w:val="24"/>
        </w:rPr>
        <w:t>Suad</w:t>
      </w:r>
      <w:proofErr w:type="spellEnd"/>
      <w:r w:rsidRPr="00D34D1C">
        <w:rPr>
          <w:rFonts w:ascii="Times New Roman" w:hAnsi="Times New Roman" w:cs="Times New Roman"/>
          <w:sz w:val="24"/>
          <w:szCs w:val="24"/>
        </w:rPr>
        <w:t xml:space="preserve"> </w:t>
      </w:r>
      <w:proofErr w:type="spellStart"/>
      <w:r w:rsidRPr="00D34D1C">
        <w:rPr>
          <w:rFonts w:ascii="Times New Roman" w:hAnsi="Times New Roman" w:cs="Times New Roman"/>
          <w:sz w:val="24"/>
          <w:szCs w:val="24"/>
        </w:rPr>
        <w:t>Nader</w:t>
      </w:r>
      <w:proofErr w:type="spellEnd"/>
      <w:r w:rsidRPr="00D34D1C">
        <w:rPr>
          <w:rFonts w:ascii="Times New Roman" w:hAnsi="Times New Roman" w:cs="Times New Roman"/>
          <w:sz w:val="24"/>
          <w:szCs w:val="24"/>
        </w:rPr>
        <w:t xml:space="preserve">. </w:t>
      </w:r>
      <w:r w:rsidRPr="00D34D1C">
        <w:rPr>
          <w:rFonts w:ascii="Times New Roman" w:hAnsi="Times New Roman" w:cs="Times New Roman"/>
          <w:b/>
          <w:sz w:val="24"/>
          <w:szCs w:val="24"/>
        </w:rPr>
        <w:t xml:space="preserve">Preparando o caminho da inclusão: dissolvendo mitos e preconceitos em relação à pessoa com Síndrome de </w:t>
      </w:r>
      <w:proofErr w:type="spellStart"/>
      <w:r w:rsidRPr="00D34D1C">
        <w:rPr>
          <w:rFonts w:ascii="Times New Roman" w:hAnsi="Times New Roman" w:cs="Times New Roman"/>
          <w:b/>
          <w:sz w:val="24"/>
          <w:szCs w:val="24"/>
        </w:rPr>
        <w:t>Down</w:t>
      </w:r>
      <w:proofErr w:type="spellEnd"/>
      <w:r w:rsidRPr="00D34D1C">
        <w:rPr>
          <w:rFonts w:ascii="Times New Roman" w:hAnsi="Times New Roman" w:cs="Times New Roman"/>
          <w:sz w:val="24"/>
          <w:szCs w:val="24"/>
        </w:rPr>
        <w:t>. In</w:t>
      </w:r>
      <w:proofErr w:type="gramStart"/>
      <w:r w:rsidRPr="00D34D1C">
        <w:rPr>
          <w:rFonts w:ascii="Times New Roman" w:hAnsi="Times New Roman" w:cs="Times New Roman"/>
          <w:sz w:val="24"/>
          <w:szCs w:val="24"/>
        </w:rPr>
        <w:t>.:</w:t>
      </w:r>
      <w:proofErr w:type="gramEnd"/>
      <w:r w:rsidRPr="00D34D1C">
        <w:rPr>
          <w:rFonts w:ascii="Times New Roman" w:hAnsi="Times New Roman" w:cs="Times New Roman"/>
          <w:sz w:val="24"/>
          <w:szCs w:val="24"/>
        </w:rPr>
        <w:t xml:space="preserve"> Rev. Bras. Ed. Esp., Marília, Jan.-Jun. 2003, v.9, n.1, p.57-78. Disponível em: </w:t>
      </w:r>
      <w:hyperlink r:id="rId15" w:history="1">
        <w:r w:rsidRPr="00D34D1C">
          <w:rPr>
            <w:rStyle w:val="Hyperlink"/>
            <w:rFonts w:ascii="Times New Roman" w:hAnsi="Times New Roman" w:cs="Times New Roman"/>
            <w:sz w:val="24"/>
            <w:szCs w:val="24"/>
          </w:rPr>
          <w:t>http://educa.fcc.org.br/pdf/rbee/v09n01/v09n01a07.pdf</w:t>
        </w:r>
      </w:hyperlink>
      <w:r w:rsidRPr="00D34D1C">
        <w:rPr>
          <w:rFonts w:ascii="Times New Roman" w:hAnsi="Times New Roman" w:cs="Times New Roman"/>
          <w:sz w:val="24"/>
          <w:szCs w:val="24"/>
        </w:rPr>
        <w:t xml:space="preserve">. Acessado em: </w:t>
      </w:r>
      <w:proofErr w:type="gramStart"/>
      <w:r w:rsidRPr="00D34D1C">
        <w:rPr>
          <w:rFonts w:ascii="Times New Roman" w:hAnsi="Times New Roman" w:cs="Times New Roman"/>
          <w:sz w:val="24"/>
          <w:szCs w:val="24"/>
        </w:rPr>
        <w:t xml:space="preserve">02 </w:t>
      </w:r>
      <w:proofErr w:type="spellStart"/>
      <w:r w:rsidRPr="00D34D1C">
        <w:rPr>
          <w:rFonts w:ascii="Times New Roman" w:hAnsi="Times New Roman" w:cs="Times New Roman"/>
          <w:sz w:val="24"/>
          <w:szCs w:val="24"/>
        </w:rPr>
        <w:t>nov</w:t>
      </w:r>
      <w:proofErr w:type="spellEnd"/>
      <w:proofErr w:type="gramEnd"/>
      <w:r w:rsidRPr="00D34D1C">
        <w:rPr>
          <w:rFonts w:ascii="Times New Roman" w:hAnsi="Times New Roman" w:cs="Times New Roman"/>
          <w:sz w:val="24"/>
          <w:szCs w:val="24"/>
        </w:rPr>
        <w:t xml:space="preserve"> 2011. </w:t>
      </w:r>
    </w:p>
    <w:p w:rsidR="00E74FB1" w:rsidRDefault="00E74FB1" w:rsidP="00D34D1C">
      <w:pPr>
        <w:autoSpaceDE w:val="0"/>
        <w:autoSpaceDN w:val="0"/>
        <w:adjustRightInd w:val="0"/>
        <w:spacing w:after="0" w:line="240" w:lineRule="auto"/>
        <w:jc w:val="both"/>
        <w:rPr>
          <w:rFonts w:ascii="Times New Roman" w:hAnsi="Times New Roman" w:cs="Times New Roman"/>
          <w:sz w:val="24"/>
          <w:szCs w:val="24"/>
        </w:rPr>
      </w:pPr>
    </w:p>
    <w:p w:rsidR="00061BC8" w:rsidRDefault="00061BC8" w:rsidP="00D34D1C">
      <w:pPr>
        <w:autoSpaceDE w:val="0"/>
        <w:autoSpaceDN w:val="0"/>
        <w:adjustRightInd w:val="0"/>
        <w:spacing w:after="0" w:line="240" w:lineRule="auto"/>
        <w:jc w:val="both"/>
        <w:rPr>
          <w:rFonts w:ascii="Times New Roman" w:hAnsi="Times New Roman" w:cs="Times New Roman"/>
          <w:sz w:val="24"/>
          <w:szCs w:val="24"/>
        </w:rPr>
      </w:pPr>
    </w:p>
    <w:p w:rsidR="00C706AC" w:rsidRPr="00D34D1C" w:rsidRDefault="00E74FB1" w:rsidP="00D34D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ROSSI, Vânia da Silva. </w:t>
      </w:r>
      <w:r w:rsidRPr="00E74FB1">
        <w:rPr>
          <w:rFonts w:ascii="Times New Roman" w:hAnsi="Times New Roman" w:cs="Times New Roman"/>
          <w:b/>
          <w:sz w:val="24"/>
          <w:szCs w:val="24"/>
        </w:rPr>
        <w:t xml:space="preserve">Aspectos Clínicos da Síndrome de </w:t>
      </w:r>
      <w:proofErr w:type="spellStart"/>
      <w:r w:rsidRPr="00E74FB1">
        <w:rPr>
          <w:rFonts w:ascii="Times New Roman" w:hAnsi="Times New Roman" w:cs="Times New Roman"/>
          <w:b/>
          <w:sz w:val="24"/>
          <w:szCs w:val="24"/>
        </w:rPr>
        <w:t>Down</w:t>
      </w:r>
      <w:proofErr w:type="spellEnd"/>
      <w:r>
        <w:rPr>
          <w:rFonts w:ascii="Times New Roman" w:hAnsi="Times New Roman" w:cs="Times New Roman"/>
          <w:sz w:val="24"/>
          <w:szCs w:val="24"/>
        </w:rPr>
        <w:t xml:space="preserve">. Londrina, 2000. Disponível em: </w:t>
      </w:r>
      <w:hyperlink r:id="rId16" w:history="1">
        <w:r w:rsidRPr="00CE45F1">
          <w:rPr>
            <w:rStyle w:val="Hyperlink"/>
            <w:rFonts w:ascii="Times New Roman" w:hAnsi="Times New Roman" w:cs="Times New Roman"/>
            <w:sz w:val="24"/>
            <w:szCs w:val="24"/>
          </w:rPr>
          <w:t>http://www.cefac.br/library/teses/6596fdd4d8114f40f1096960ac2f207b.pdf</w:t>
        </w:r>
      </w:hyperlink>
      <w:r>
        <w:rPr>
          <w:rFonts w:ascii="Times New Roman" w:hAnsi="Times New Roman" w:cs="Times New Roman"/>
          <w:sz w:val="24"/>
          <w:szCs w:val="24"/>
        </w:rPr>
        <w:t xml:space="preserve">. Acessado em: </w:t>
      </w:r>
      <w:proofErr w:type="gramStart"/>
      <w:r>
        <w:rPr>
          <w:rFonts w:ascii="Times New Roman" w:hAnsi="Times New Roman" w:cs="Times New Roman"/>
          <w:sz w:val="24"/>
          <w:szCs w:val="24"/>
        </w:rPr>
        <w:t xml:space="preserve">02 </w:t>
      </w:r>
      <w:proofErr w:type="spellStart"/>
      <w:r>
        <w:rPr>
          <w:rFonts w:ascii="Times New Roman" w:hAnsi="Times New Roman" w:cs="Times New Roman"/>
          <w:sz w:val="24"/>
          <w:szCs w:val="24"/>
        </w:rPr>
        <w:t>nov</w:t>
      </w:r>
      <w:proofErr w:type="spellEnd"/>
      <w:proofErr w:type="gramEnd"/>
      <w:r>
        <w:rPr>
          <w:rFonts w:ascii="Times New Roman" w:hAnsi="Times New Roman" w:cs="Times New Roman"/>
          <w:sz w:val="24"/>
          <w:szCs w:val="24"/>
        </w:rPr>
        <w:t xml:space="preserve"> 2011.</w:t>
      </w:r>
    </w:p>
    <w:sectPr w:rsidR="00C706AC" w:rsidRPr="00D34D1C" w:rsidSect="00A93FE9">
      <w:head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FA" w:rsidRDefault="00FB4BFA" w:rsidP="00214A75">
      <w:pPr>
        <w:spacing w:after="0" w:line="240" w:lineRule="auto"/>
      </w:pPr>
      <w:r>
        <w:separator/>
      </w:r>
    </w:p>
  </w:endnote>
  <w:endnote w:type="continuationSeparator" w:id="0">
    <w:p w:rsidR="00FB4BFA" w:rsidRDefault="00FB4BFA" w:rsidP="00214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FA" w:rsidRDefault="00FB4BFA" w:rsidP="00214A75">
      <w:pPr>
        <w:spacing w:after="0" w:line="240" w:lineRule="auto"/>
      </w:pPr>
      <w:r>
        <w:separator/>
      </w:r>
    </w:p>
  </w:footnote>
  <w:footnote w:type="continuationSeparator" w:id="0">
    <w:p w:rsidR="00FB4BFA" w:rsidRDefault="00FB4BFA" w:rsidP="00214A75">
      <w:pPr>
        <w:spacing w:after="0" w:line="240" w:lineRule="auto"/>
      </w:pPr>
      <w:r>
        <w:continuationSeparator/>
      </w:r>
    </w:p>
  </w:footnote>
  <w:footnote w:id="1">
    <w:p w:rsidR="009F32E0" w:rsidRPr="0035216A" w:rsidRDefault="009F32E0" w:rsidP="00214A75">
      <w:pPr>
        <w:pStyle w:val="Default"/>
        <w:jc w:val="both"/>
        <w:rPr>
          <w:rFonts w:ascii="Times New Roman" w:hAnsi="Times New Roman" w:cs="Times New Roman"/>
          <w:sz w:val="20"/>
          <w:szCs w:val="20"/>
        </w:rPr>
      </w:pPr>
      <w:r w:rsidRPr="0035216A">
        <w:rPr>
          <w:rStyle w:val="Refdenotaderodap"/>
          <w:rFonts w:ascii="Times New Roman" w:hAnsi="Times New Roman" w:cs="Times New Roman"/>
          <w:sz w:val="20"/>
          <w:szCs w:val="20"/>
        </w:rPr>
        <w:footnoteRef/>
      </w:r>
      <w:r w:rsidR="00BD2462">
        <w:rPr>
          <w:rFonts w:ascii="Times New Roman" w:hAnsi="Times New Roman" w:cs="Times New Roman"/>
          <w:sz w:val="20"/>
          <w:szCs w:val="20"/>
        </w:rPr>
        <w:t xml:space="preserve"> Aluna </w:t>
      </w:r>
      <w:r w:rsidRPr="0035216A">
        <w:rPr>
          <w:rFonts w:ascii="Times New Roman" w:hAnsi="Times New Roman" w:cs="Times New Roman"/>
          <w:sz w:val="20"/>
          <w:szCs w:val="20"/>
        </w:rPr>
        <w:t xml:space="preserve">do 6º período do Curso de Direito (noturno), da UNDB. </w:t>
      </w:r>
    </w:p>
  </w:footnote>
  <w:footnote w:id="2">
    <w:p w:rsidR="009F32E0" w:rsidRPr="0035216A" w:rsidRDefault="009F32E0" w:rsidP="00214A75">
      <w:pPr>
        <w:pStyle w:val="Default"/>
        <w:jc w:val="both"/>
        <w:rPr>
          <w:sz w:val="20"/>
          <w:szCs w:val="20"/>
        </w:rPr>
      </w:pPr>
      <w:r w:rsidRPr="0035216A">
        <w:rPr>
          <w:rStyle w:val="Refdenotaderodap"/>
          <w:rFonts w:ascii="Times New Roman" w:hAnsi="Times New Roman" w:cs="Times New Roman"/>
          <w:sz w:val="20"/>
          <w:szCs w:val="20"/>
        </w:rPr>
        <w:footnoteRef/>
      </w:r>
      <w:r w:rsidRPr="0035216A">
        <w:rPr>
          <w:rFonts w:ascii="Times New Roman" w:hAnsi="Times New Roman" w:cs="Times New Roman"/>
          <w:sz w:val="20"/>
          <w:szCs w:val="20"/>
        </w:rPr>
        <w:t xml:space="preserve"> Professor Mestre, orientador.</w:t>
      </w:r>
      <w:r>
        <w:rPr>
          <w:sz w:val="20"/>
          <w:szCs w:val="20"/>
        </w:rPr>
        <w:t xml:space="preserve"> </w:t>
      </w:r>
    </w:p>
  </w:footnote>
  <w:footnote w:id="3">
    <w:p w:rsidR="009F32E0" w:rsidRPr="007B35C8" w:rsidRDefault="009F32E0" w:rsidP="00C706AC">
      <w:pPr>
        <w:pStyle w:val="Textodenotaderodap"/>
        <w:jc w:val="both"/>
        <w:rPr>
          <w:rFonts w:ascii="Times New Roman" w:hAnsi="Times New Roman" w:cs="Times New Roman"/>
        </w:rPr>
      </w:pPr>
      <w:r w:rsidRPr="007B35C8">
        <w:rPr>
          <w:rStyle w:val="Refdenotaderodap"/>
          <w:rFonts w:ascii="Times New Roman" w:hAnsi="Times New Roman" w:cs="Times New Roman"/>
        </w:rPr>
        <w:footnoteRef/>
      </w:r>
      <w:r w:rsidRPr="007B35C8">
        <w:rPr>
          <w:rFonts w:ascii="Times New Roman" w:hAnsi="Times New Roman" w:cs="Times New Roman"/>
        </w:rPr>
        <w:t xml:space="preserve"> GONÇALVES, Carlos Roberto. Direito de Família. 15 ed. São Paulo: </w:t>
      </w:r>
      <w:proofErr w:type="gramStart"/>
      <w:r w:rsidRPr="007B35C8">
        <w:rPr>
          <w:rFonts w:ascii="Times New Roman" w:hAnsi="Times New Roman" w:cs="Times New Roman"/>
        </w:rPr>
        <w:t>Saraiva,</w:t>
      </w:r>
      <w:proofErr w:type="gramEnd"/>
      <w:r w:rsidRPr="007B35C8">
        <w:rPr>
          <w:rFonts w:ascii="Times New Roman" w:hAnsi="Times New Roman" w:cs="Times New Roman"/>
        </w:rPr>
        <w:t xml:space="preserve"> 2011. </w:t>
      </w:r>
      <w:proofErr w:type="gramStart"/>
      <w:r w:rsidRPr="007B35C8">
        <w:rPr>
          <w:rFonts w:ascii="Times New Roman" w:hAnsi="Times New Roman" w:cs="Times New Roman"/>
        </w:rPr>
        <w:t>p.</w:t>
      </w:r>
      <w:proofErr w:type="gramEnd"/>
      <w:r w:rsidRPr="007B35C8">
        <w:rPr>
          <w:rFonts w:ascii="Times New Roman" w:hAnsi="Times New Roman" w:cs="Times New Roman"/>
        </w:rPr>
        <w:t xml:space="preserve"> 196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34641"/>
      <w:docPartObj>
        <w:docPartGallery w:val="Page Numbers (Top of Page)"/>
        <w:docPartUnique/>
      </w:docPartObj>
    </w:sdtPr>
    <w:sdtContent>
      <w:p w:rsidR="009F32E0" w:rsidRDefault="00632B9F">
        <w:pPr>
          <w:pStyle w:val="Cabealho"/>
          <w:jc w:val="right"/>
        </w:pPr>
        <w:fldSimple w:instr=" PAGE   \* MERGEFORMAT ">
          <w:r w:rsidR="00BD2462">
            <w:rPr>
              <w:noProof/>
            </w:rPr>
            <w:t>1</w:t>
          </w:r>
        </w:fldSimple>
      </w:p>
    </w:sdtContent>
  </w:sdt>
  <w:p w:rsidR="009F32E0" w:rsidRDefault="009F32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E7F60"/>
    <w:multiLevelType w:val="hybridMultilevel"/>
    <w:tmpl w:val="6214F4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3E093F"/>
    <w:multiLevelType w:val="multilevel"/>
    <w:tmpl w:val="8A78AB1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77B9500B"/>
    <w:multiLevelType w:val="hybridMultilevel"/>
    <w:tmpl w:val="9D44C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4A75"/>
    <w:rsid w:val="00021ADC"/>
    <w:rsid w:val="00037FFA"/>
    <w:rsid w:val="00044C75"/>
    <w:rsid w:val="00061BC8"/>
    <w:rsid w:val="000742B0"/>
    <w:rsid w:val="00214A75"/>
    <w:rsid w:val="002A4424"/>
    <w:rsid w:val="002B7349"/>
    <w:rsid w:val="002F0CE1"/>
    <w:rsid w:val="002F7E3D"/>
    <w:rsid w:val="003313E3"/>
    <w:rsid w:val="0037432C"/>
    <w:rsid w:val="003904E6"/>
    <w:rsid w:val="00486DD7"/>
    <w:rsid w:val="00515480"/>
    <w:rsid w:val="00524CD7"/>
    <w:rsid w:val="00534E27"/>
    <w:rsid w:val="005B58AE"/>
    <w:rsid w:val="006149A3"/>
    <w:rsid w:val="006213D9"/>
    <w:rsid w:val="00631114"/>
    <w:rsid w:val="00632B9F"/>
    <w:rsid w:val="00701FB1"/>
    <w:rsid w:val="00811A1B"/>
    <w:rsid w:val="009864D8"/>
    <w:rsid w:val="009D77B2"/>
    <w:rsid w:val="009F32E0"/>
    <w:rsid w:val="009F6B80"/>
    <w:rsid w:val="00A93FE9"/>
    <w:rsid w:val="00B63E3B"/>
    <w:rsid w:val="00BB4166"/>
    <w:rsid w:val="00BB650F"/>
    <w:rsid w:val="00BD2462"/>
    <w:rsid w:val="00BF17EF"/>
    <w:rsid w:val="00C20CD1"/>
    <w:rsid w:val="00C37F82"/>
    <w:rsid w:val="00C47B02"/>
    <w:rsid w:val="00C706AC"/>
    <w:rsid w:val="00C77AF3"/>
    <w:rsid w:val="00C8659A"/>
    <w:rsid w:val="00CA5B02"/>
    <w:rsid w:val="00CD57B2"/>
    <w:rsid w:val="00CF496C"/>
    <w:rsid w:val="00D02CF2"/>
    <w:rsid w:val="00D34D1C"/>
    <w:rsid w:val="00D7597E"/>
    <w:rsid w:val="00E031D1"/>
    <w:rsid w:val="00E37640"/>
    <w:rsid w:val="00E74FB1"/>
    <w:rsid w:val="00E8109C"/>
    <w:rsid w:val="00EE3A89"/>
    <w:rsid w:val="00F91A12"/>
    <w:rsid w:val="00FB1C25"/>
    <w:rsid w:val="00FB4BFA"/>
    <w:rsid w:val="00FD03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14A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4A75"/>
    <w:rPr>
      <w:sz w:val="20"/>
      <w:szCs w:val="20"/>
    </w:rPr>
  </w:style>
  <w:style w:type="character" w:styleId="Refdenotaderodap">
    <w:name w:val="footnote reference"/>
    <w:basedOn w:val="Fontepargpadro"/>
    <w:uiPriority w:val="99"/>
    <w:semiHidden/>
    <w:unhideWhenUsed/>
    <w:rsid w:val="00214A75"/>
    <w:rPr>
      <w:vertAlign w:val="superscript"/>
    </w:rPr>
  </w:style>
  <w:style w:type="paragraph" w:customStyle="1" w:styleId="Default">
    <w:name w:val="Default"/>
    <w:rsid w:val="00214A75"/>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uiPriority w:val="99"/>
    <w:unhideWhenUsed/>
    <w:rsid w:val="00B63E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B63E3B"/>
  </w:style>
  <w:style w:type="character" w:customStyle="1" w:styleId="l7">
    <w:name w:val="l7"/>
    <w:basedOn w:val="Fontepargpadro"/>
    <w:rsid w:val="00B63E3B"/>
  </w:style>
  <w:style w:type="paragraph" w:styleId="PargrafodaLista">
    <w:name w:val="List Paragraph"/>
    <w:basedOn w:val="Normal"/>
    <w:uiPriority w:val="34"/>
    <w:qFormat/>
    <w:rsid w:val="00D34D1C"/>
    <w:pPr>
      <w:ind w:left="720"/>
      <w:contextualSpacing/>
    </w:pPr>
  </w:style>
  <w:style w:type="character" w:styleId="Hyperlink">
    <w:name w:val="Hyperlink"/>
    <w:basedOn w:val="Fontepargpadro"/>
    <w:uiPriority w:val="99"/>
    <w:unhideWhenUsed/>
    <w:rsid w:val="00D34D1C"/>
    <w:rPr>
      <w:color w:val="0000FF" w:themeColor="hyperlink"/>
      <w:u w:val="single"/>
    </w:rPr>
  </w:style>
  <w:style w:type="character" w:styleId="HiperlinkVisitado">
    <w:name w:val="FollowedHyperlink"/>
    <w:basedOn w:val="Fontepargpadro"/>
    <w:uiPriority w:val="99"/>
    <w:semiHidden/>
    <w:unhideWhenUsed/>
    <w:rsid w:val="00037FFA"/>
    <w:rPr>
      <w:color w:val="800080" w:themeColor="followedHyperlink"/>
      <w:u w:val="single"/>
    </w:rPr>
  </w:style>
  <w:style w:type="paragraph" w:styleId="Cabealho">
    <w:name w:val="header"/>
    <w:basedOn w:val="Normal"/>
    <w:link w:val="CabealhoChar"/>
    <w:uiPriority w:val="99"/>
    <w:unhideWhenUsed/>
    <w:rsid w:val="00CA5B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5B02"/>
  </w:style>
  <w:style w:type="paragraph" w:styleId="Rodap">
    <w:name w:val="footer"/>
    <w:basedOn w:val="Normal"/>
    <w:link w:val="RodapChar"/>
    <w:uiPriority w:val="99"/>
    <w:semiHidden/>
    <w:unhideWhenUsed/>
    <w:rsid w:val="00CA5B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A5B02"/>
  </w:style>
  <w:style w:type="character" w:customStyle="1" w:styleId="notranslate">
    <w:name w:val="notranslate"/>
    <w:basedOn w:val="Fontepargpadro"/>
    <w:rsid w:val="00CD57B2"/>
  </w:style>
  <w:style w:type="character" w:customStyle="1" w:styleId="nw">
    <w:name w:val="nw"/>
    <w:basedOn w:val="Fontepargpadro"/>
    <w:rsid w:val="00CD57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logia.pt/artigos/textos/A0367.pdf" TargetMode="External"/><Relationship Id="rId13" Type="http://schemas.openxmlformats.org/officeDocument/2006/relationships/hyperlink" Target="http://www.scielo.br/pdf/rbp/v24n2/a11v24n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down.org.br/site/pasta_116_0__o-que-e-sindrome-de-dow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fac.br/library/teses/6596fdd4d8114f40f1096960ac2f207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bp/v22n2/a11v22n2.pdf" TargetMode="External"/><Relationship Id="rId5" Type="http://schemas.openxmlformats.org/officeDocument/2006/relationships/webSettings" Target="webSettings.xml"/><Relationship Id="rId15" Type="http://schemas.openxmlformats.org/officeDocument/2006/relationships/hyperlink" Target="http://educa.fcc.org.br/pdf/rbee/v09n01/v09n01a07.pdf" TargetMode="External"/><Relationship Id="rId10" Type="http://schemas.openxmlformats.org/officeDocument/2006/relationships/hyperlink" Target="http://www.ampid.org.br/Artigos/EsterilizacaoPDeficient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eoei.org/deloslectores/2101Almeida.pdf" TargetMode="External"/><Relationship Id="rId14" Type="http://schemas.openxmlformats.org/officeDocument/2006/relationships/hyperlink" Target="http://www.ghente.org/ciencia/genetica/dow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5A20-2910-4E43-957A-3B39CE3F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3013</Words>
  <Characters>16272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USUARIO</cp:lastModifiedBy>
  <cp:revision>2</cp:revision>
  <dcterms:created xsi:type="dcterms:W3CDTF">2013-09-01T01:31:00Z</dcterms:created>
  <dcterms:modified xsi:type="dcterms:W3CDTF">2013-09-01T01:31:00Z</dcterms:modified>
</cp:coreProperties>
</file>